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энергетики Республики Казахстан</w:t>
      </w:r>
    </w:p>
    <w:p>
      <w:r>
        <w:t xml:space="preserve">Приказ, Изменения. Министерство энергетики Республики Казахстан (Образован Указом Президента РК от 06.08.2014 г. № 875). от 15.06.2026. № 226544. редакция от 15.06.2026</w:t>
      </w:r>
    </w:p>
    <w:p>
      <w:pPr>
        <w:pStyle w:val="Heading2"/>
      </w:pPr>
      <w:r>
        <w:t xml:space="preserve">Текст</w:t>
      </w:r>
    </w:p>
    <w:p>
      <w:r>
        <w:t xml:space="preserve">Примечание ИЗПИ! Порядок введения в действие см. п. 4.</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энергетики Республики Казахстан, в которые вносятся изменения (далее – Перечень).</w:t>
      </w:r>
    </w:p>
    <w:p>
      <w:pPr>
        <w:pStyle w:val="Heading2"/>
      </w:pPr>
      <w:r>
        <w:t xml:space="preserve">Пункт 2</w:t>
      </w:r>
    </w:p>
    <w:p>
      <w:r>
        <w:t xml:space="preserve">2. Департаменту газовой промышленности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с 1 июля 2026 года и подлежит официальному опубликованию, за исключением пункта 5 Перечня, который вводится в действие с 12 июля 2026 года.</w:t>
      </w:r>
    </w:p>
    <w:p>
      <w:r>
        <w:t xml:space="preserve">| Министр энергетики Республики Казахстан | Е. Аккенженов |</w:t>
      </w:r>
    </w:p>
    <w:p>
      <w:r>
        <w:t xml:space="preserve">|---|---|</w:t>
      </w:r>
    </w:p>
    <w:p>
      <w:pPr>
        <w:pStyle w:val="Heading2"/>
      </w:pPr>
      <w:r>
        <w:t xml:space="preserve">Текст</w:t>
      </w:r>
    </w:p>
    <w:p>
      <w:r>
        <w:t xml:space="preserve">"СОГЛАСОВАН" Министерство искусственного интеллекта и цифрового развития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Бюро национальной статистики Агентства по стратегическому планированию и реформам Республики Казахстан</w:t>
      </w:r>
    </w:p>
    <w:p>
      <w:pPr>
        <w:pStyle w:val="Heading2"/>
      </w:pPr>
      <w:r>
        <w:t xml:space="preserve">Текст</w:t>
      </w:r>
    </w:p>
    <w:p>
      <w:r>
        <w:t xml:space="preserve">"СОГЛАСОВАН" Министерство по чрезвычайным ситуациям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Утвержден приказом Министр энергетики Республики Казахстан от 15 июня 2026 года № 230-н/қ |</w:t>
      </w:r>
    </w:p>
    <w:p>
      <w:r>
        <w:t xml:space="preserve">|---|---|</w:t>
      </w:r>
    </w:p>
    <w:p>
      <w:pPr>
        <w:pStyle w:val="Heading2"/>
      </w:pPr>
      <w:r>
        <w:t xml:space="preserve">Глава Перечень некоторых приказов Министра энергетики Республики Казахстан, в которые вносятся изменения</w:t>
      </w:r>
    </w:p>
    <w:p>
      <w:pPr>
        <w:pStyle w:val="Heading2"/>
      </w:pPr>
      <w:r>
        <w:t xml:space="preserve">Пункт 1</w:t>
      </w:r>
    </w:p>
    <w:p>
      <w:r>
        <w:t xml:space="preserve">1. Внести в приказ Министра энергетики Республики Казахстан от 22 октября 2014 года № 68 "Об утверждении Правил формирования плана поставки сжиженного нефтяного газа на внутренний рынок Республики Казахстан" (зарегистрирован в Реестре государственной регистрации нормативных правовых актов под № 9890) следующие изменения:</w:t>
      </w:r>
    </w:p>
    <w:p>
      <w:r>
        <w:t xml:space="preserve">в Правилах формирования плана поставки сжиженного нефтяного газа на внутренний рынок Республики Казахстан, утвержденных указанным приказом:</w:t>
      </w:r>
    </w:p>
    <w:p>
      <w:r>
        <w:t xml:space="preserve">подпункт 2) пункта 3 изложить в новой редакции:</w:t>
      </w:r>
    </w:p>
    <w:p>
      <w:r>
        <w:t xml:space="preserve">"2) объемы сжиженного нефтяного газа, которые каждый производитель сжиженного нефтяного газа обязан поставить в соответствующую (соответствующие) административно-территориальную единицу (единицы) Республики Казахстан согласно распределению, утвержденному соответствующим местным исполнительным органом столицы, области, города республиканского значения;";</w:t>
      </w:r>
    </w:p>
    <w:p>
      <w:r>
        <w:t xml:space="preserve">абзац первый пункта 4 изложить в новой редакции:</w:t>
      </w:r>
    </w:p>
    <w:p>
      <w:r>
        <w:t xml:space="preserve">"4. В соответствии с пунктом 5 статьи 27-1 Закона правом приобретения сжиженного нефтяного газа, реализуемого в рамках плана поставки вне товарных бирж лицами, указанными в пункте 4 статьи 27-1 Закона, обладают включенные в реестры уполномоченного органа в области промышленной безопасности и местных исполнительных органов столицы, областей, городов республиканского значения:";</w:t>
      </w:r>
    </w:p>
    <w:p>
      <w:r>
        <w:t xml:space="preserve">пункт 6 изложить в новой редакции:</w:t>
      </w:r>
    </w:p>
    <w:p>
      <w:r>
        <w:t xml:space="preserve">"6. Местные исполнительные органы столицы, областей, городов республиканского значения, ежегодно не позднее чем за три месяца до начала планируемого периода, представляют посредством информационной системы в уполномоченный орган прогноз потребления сжиженного нефтяного газа на предстоящий календарный год на территории соответствующей административно-территориальной единицы.";</w:t>
      </w:r>
    </w:p>
    <w:p>
      <w:r>
        <w:t xml:space="preserve">абзац первый пункта 7 изложить в новой редакции:</w:t>
      </w:r>
    </w:p>
    <w:p>
      <w:r>
        <w:t xml:space="preserve">"7. При подготовке прогноза потребления местным исполнительным органом столицы, области, города республиканского значения учитываются следующие сведения:";</w:t>
      </w:r>
    </w:p>
    <w:p>
      <w:r>
        <w:t xml:space="preserve">пункт 9 изложить в новой редакции:</w:t>
      </w:r>
    </w:p>
    <w:p>
      <w:r>
        <w:t xml:space="preserve">"9. План поставки сжиженного нефтяного газа на внутренний рынок Республики Казахстан формируется уполномоченным органом посредством информационной системы на планируемый квартал на основании представленных прогнозов поставщиков и местных исполнительных органов столицы, областей, городов республиканского значения, а также данных мониторинга фактического производства и потребления сжиженного нефтяного газа.";</w:t>
      </w:r>
    </w:p>
    <w:p>
      <w:r>
        <w:t xml:space="preserve">пункт 12 изложить в новой редакции:</w:t>
      </w:r>
    </w:p>
    <w:p>
      <w:r>
        <w:t xml:space="preserve">"12. При формировании плана поставки сжиженного нефтяного газа на внутренний рынок через товарные биржи административно-территориальной единицей поставки определяется столица, соответствующая область, город республиканского значения, либо группа административно-территориальных единиц, либо вся территория Республики Казахстан.";</w:t>
      </w:r>
    </w:p>
    <w:p>
      <w:r>
        <w:t xml:space="preserve">пункт 18 изложить в новой редакции:</w:t>
      </w:r>
    </w:p>
    <w:p>
      <w:r>
        <w:t xml:space="preserve">"18. План поставки в срок не позднее чем за 20 (двадцать) календарных дней до начала планируемого квартала, публикуется уполномоченным органом на его официальном интернет-ресурсе и направляется производителям, собственникам сжиженного нефтяного газа, произведенного в процессе переработки принадлежащего им на праве собственности или иных законных основаниях углеводородного сырья и местным исполнительным органам столицы, областей, городов республиканского значения.";</w:t>
      </w:r>
    </w:p>
    <w:p>
      <w:r>
        <w:t xml:space="preserve">пункты 20 и 21 изложить в новой редакции:</w:t>
      </w:r>
    </w:p>
    <w:p>
      <w:r>
        <w:t xml:space="preserve">"20. При снижении объема производства сжиженного нефтяного газа до уровня, не позволяющего соответствующему поставщику исполнить план поставки, уполномоченный орган производит изменение утвержденного плана поставки на основании проекта изменения плана поставки, одобренного решением Комиссии в соответствии с Положением и уведомляет местные исполнительные органы столицы, областей, городов республиканского значения.</w:t>
      </w:r>
    </w:p>
    <w:p>
      <w:r>
        <w:t xml:space="preserve">При этом производится пропорциональное увеличение объемов поставки сжиженного нефтяного газа на внутренний рынок Республики Казахстан остальными поставщиками и (или) пропорциональное сокращение объемов, получаемых для соответствующих административно-территориальных единиц.</w:t>
      </w:r>
    </w:p>
    <w:p>
      <w:pPr>
        <w:pStyle w:val="Heading2"/>
      </w:pPr>
      <w:r>
        <w:t xml:space="preserve">Пункт 21</w:t>
      </w:r>
    </w:p>
    <w:p>
      <w:r>
        <w:t xml:space="preserve">21. При превышении поставщиком фактического объема производства сжиженного нефтяного газа в отчетном месяце от планируемого объема, а также при возникновении у поставщика неотгруженных объемов сжиженного нефтяного газа, обязательного для реализации на внутреннем рынке Республики Казахстан вне товарных бирж, предусмотренных в рамках плана поставки, в связи с отказом лиц, указанных в пункте 4 настоящих Правил, от приобретения сжиженного нефтяного газа, такой поставщик в течение 2 (два) рабочих дней уведомляет уполномоченный орган о появлении дополнительного объема сжиженного нефтяного газа.</w:t>
      </w:r>
    </w:p>
    <w:p>
      <w:r>
        <w:t xml:space="preserve">Уполномоченный орган с учетом положений настоящих Правил, а также исходя из географического расположения производственных мощностей поставщиков, формирует дополнение к плану поставки в соответствии с проектом, одобренным решением Комиссии, и перераспределяет дополнительный объем сжиженного нефтяного газа среди соответствующих административно-территориальных единиц на основе запросов местных исполнительных органов столицы, областей, городов республиканского значения.".</w:t>
      </w:r>
    </w:p>
    <w:p>
      <w:pPr>
        <w:pStyle w:val="Heading2"/>
      </w:pPr>
      <w:r>
        <w:t xml:space="preserve">Пункт 2</w:t>
      </w:r>
    </w:p>
    <w:p>
      <w:r>
        <w:t xml:space="preserve">2. Внести в приказ Министра энергетики Республики Казахстан от 31 октября 2014 года № 92 "Об утверждении Правил представления сведений по мониторингу производства, транспортировки (перевозки), хранения, отгрузки и реализации товарного, сжиженного нефтяного и сжиженного природного газа" (зарегистрирован в Реестре государственной регистрации нормативных правовых актов под № 9957) следующие изменения:</w:t>
      </w:r>
    </w:p>
    <w:p>
      <w:r>
        <w:t xml:space="preserve">в Правилах представления сведений по мониторингу производства, транспортировки (перевозки), хранения, отгрузки и реализации товарного, сжиженного нефтяного и сжиженного природного газа, утвержденных указанным приказом:</w:t>
      </w:r>
    </w:p>
    <w:p>
      <w:r>
        <w:t xml:space="preserve">пункт 4 изложить в новой редакции:</w:t>
      </w:r>
    </w:p>
    <w:p>
      <w:r>
        <w:t xml:space="preserve">"4. Сведения по мониторингу производства, транспортировки (перевозки), хранения, отгрузки и реализации товарного, сжиженного нефтяного и сжиженного природного газа формируются уполномоченным органом на основании сведений, представляемых местными исполнительными органами столицы, областей, городов республиканского значения, национальным оператором, производителями, лицами, осуществляющими оптовую и (или) розничную реализацию товарного и (или) сжиженного газа, газотранспортными и газораспределительными организациями.";</w:t>
      </w:r>
    </w:p>
    <w:p>
      <w:r>
        <w:t xml:space="preserve">пункты 9-1 и 10 изложить в новой редакции:</w:t>
      </w:r>
    </w:p>
    <w:p>
      <w:r>
        <w:t xml:space="preserve">"9-1. Лица, осуществляющие оптовую и (или) розничную реализацию сжиженного нефтяного газа, ежемесячно не позднее пятого числа месяца, следующего за отчетным, представляют в местные исполнительные органы столицы, областей, городов республиканского значения, на территории которых осуществляется такая реализация, сведения о реализации сжиженного нефтяного газа, в том числе произведенного за пределами территории Республики Казахстан и ввезенного для потребления на территорию Республики Казахстан, согласно приложению 9-1 к настоящим Правилам.</w:t>
      </w:r>
    </w:p>
    <w:p>
      <w:pPr>
        <w:pStyle w:val="Heading2"/>
      </w:pPr>
      <w:r>
        <w:t xml:space="preserve">Пункт 10</w:t>
      </w:r>
    </w:p>
    <w:p>
      <w:r>
        <w:t xml:space="preserve">10. Местные исполнительные органы столицы, области, города республиканского значения представляют в уполномоченный орган:</w:t>
      </w:r>
    </w:p>
    <w:p>
      <w:pPr>
        <w:pStyle w:val="Heading2"/>
      </w:pPr>
      <w:r>
        <w:t xml:space="preserve">Подпункт 1</w:t>
      </w:r>
    </w:p>
    <w:p>
      <w:r>
        <w:t xml:space="preserve">1) ежемесячно не позднее пятнадцатого числа месяца, следующего за отчетным:</w:t>
      </w:r>
    </w:p>
    <w:p>
      <w:r>
        <w:t xml:space="preserve">сведения по реализации и потреблению сжиженного нефтяного газа на территории столицы, области, города республиканского значения по форме согласно приложению 10 к настоящим Правилам;</w:t>
      </w:r>
    </w:p>
    <w:p>
      <w:r>
        <w:t xml:space="preserve">сведения по оптовым и розничным ценам на сжиженный нефтяной газ на территории столицы, области, города республиканского значения по форме согласно приложению 11 к настоящим Правилам.</w:t>
      </w:r>
    </w:p>
    <w:p>
      <w:pPr>
        <w:pStyle w:val="Heading2"/>
      </w:pPr>
      <w:r>
        <w:t xml:space="preserve">Подпункт 2</w:t>
      </w:r>
    </w:p>
    <w:p>
      <w:r>
        <w:t xml:space="preserve">2) ежегодно не позднее чем за три месяца до начала планируемого периода сведения по прогнозам потребления сжиженного нефтяного газа на предстоящий календарный год на территории столицы, области, города республиканского значения по форме, согласно приложению 12 к настоящим Правилам;</w:t>
      </w:r>
    </w:p>
    <w:p>
      <w:pPr>
        <w:pStyle w:val="Heading2"/>
      </w:pPr>
      <w:r>
        <w:t xml:space="preserve">Подпункт 3</w:t>
      </w:r>
    </w:p>
    <w:p>
      <w:r>
        <w:t xml:space="preserve">3) ежесуточно до 16:00 часов по астанинскому времени сведения по остаткам сжиженного нефтяного газа на территории столицы, области, города республиканского значения по форме, согласно приложению 10-1 к настоящим Правилам.";</w:t>
      </w:r>
    </w:p>
    <w:p>
      <w:r>
        <w:t xml:space="preserve">пункт 13 изложить в новой редакции:</w:t>
      </w:r>
    </w:p>
    <w:p>
      <w:r>
        <w:t xml:space="preserve">"13. На основе данных мониторинга производства, реализации и потребления товарного и сжиженного нефтяного газа уполномоченный орган составляет прогнозный баланс производства, реализации и потребления товарного и сжиженного нефтяного газа на территории Республики Казахстан на предстоящий календарный год на основании сведений, представляемых ему местными исполнительными органами столицы, областей, городов республиканского значения, национальным оператором, производителями, лицами, осуществляющими оптовую и (или) розничную реализацию товарного и (или) сжиженного нефтяного газа, газотранспортными и газораспределительными организациями.";</w:t>
      </w:r>
    </w:p>
    <w:p>
      <w:r>
        <w:t xml:space="preserve">в приложении 1 к Правилам:</w:t>
      </w:r>
    </w:p>
    <w:p>
      <w:r>
        <w:t xml:space="preserve">в приложении к форме, предназначенной для сбора административных данных "Сведения об объемах транспортировки товарного газа по магистральным газопроводам":</w:t>
      </w:r>
    </w:p>
    <w:p>
      <w:r>
        <w:t xml:space="preserve">абзац третий подпункта 1) изложить в новой редакции:</w:t>
      </w:r>
    </w:p>
    <w:p>
      <w:r>
        <w:t xml:space="preserve">"в графе 2 указывается наименование столицы, области, города республиканского значения, в соответствии с кодом Классификатора административно-территориальных объектов заполняется код столицы, области, городов республиканского значения, в которую транспортируется товарный газ, с указанием газораспределительных организаций, через которые транспортируется товарный газ от магистрального газопровода до газопотребляющих систем;";</w:t>
      </w:r>
    </w:p>
    <w:p>
      <w:pPr>
        <w:pStyle w:val="Heading2"/>
      </w:pPr>
      <w:r>
        <w:t xml:space="preserve">Приложение приложение 3 к Правилам изложить в новой редакции согласно приложению 1 к настоящему Перечню;</w:t>
      </w:r>
    </w:p>
    <w:p>
      <w:pPr>
        <w:pStyle w:val="Heading2"/>
      </w:pPr>
      <w:r>
        <w:t xml:space="preserve">Текст</w:t>
      </w:r>
    </w:p>
    <w:p>
      <w:r>
        <w:t xml:space="preserve">в приложении 4 к Правилам:</w:t>
      </w:r>
    </w:p>
    <w:p>
      <w:pPr>
        <w:pStyle w:val="Heading2"/>
      </w:pPr>
      <w:r>
        <w:t xml:space="preserve">Текст</w:t>
      </w:r>
    </w:p>
    <w:p>
      <w:r>
        <w:t xml:space="preserve">в приложении к форме, предназначенной для сбора административных данных "Сведения по прогнозам внутренних потребностей Республики Казахстан в товарном газе на предстоящий календарный год":</w:t>
      </w:r>
    </w:p>
    <w:p>
      <w:pPr>
        <w:pStyle w:val="Heading2"/>
      </w:pPr>
      <w:r>
        <w:t xml:space="preserve">Текст</w:t>
      </w:r>
    </w:p>
    <w:p>
      <w:r>
        <w:t xml:space="preserve">абзацы третий и четвертый изложить в новой редакции:</w:t>
      </w:r>
    </w:p>
    <w:p>
      <w:pPr>
        <w:pStyle w:val="Heading2"/>
      </w:pPr>
      <w:r>
        <w:t xml:space="preserve">Текст</w:t>
      </w:r>
    </w:p>
    <w:p>
      <w:r>
        <w:t xml:space="preserve">"в графе 2 указывается наименование столицы, области, города республиканского значения куда будут производиться поставки товарного газа;</w:t>
      </w:r>
    </w:p>
    <w:p>
      <w:pPr>
        <w:pStyle w:val="Heading2"/>
      </w:pPr>
      <w:r>
        <w:t xml:space="preserve">Текст</w:t>
      </w:r>
    </w:p>
    <w:p>
      <w:r>
        <w:t xml:space="preserve">в графе 3 в соответствии с кодом Классификатора административно-территориальных объектов заполняется код столицы, области, города республиканского значения куда будут производиться поставки товарного газа;";</w:t>
      </w:r>
    </w:p>
    <w:p>
      <w:pPr>
        <w:pStyle w:val="Heading2"/>
      </w:pPr>
      <w:r>
        <w:t xml:space="preserve">Текст</w:t>
      </w:r>
    </w:p>
    <w:p>
      <w:r>
        <w:t xml:space="preserve">в приложении 5 к Правилам:</w:t>
      </w:r>
    </w:p>
    <w:p>
      <w:pPr>
        <w:pStyle w:val="Heading2"/>
      </w:pPr>
      <w:r>
        <w:t xml:space="preserve">Текст</w:t>
      </w:r>
    </w:p>
    <w:p>
      <w:r>
        <w:t xml:space="preserve">в приложении к форме, предназначенной для сбора административных данных "Сведения по прогнозам внутренних потребностей Республики Казахстан в товарном газе на предстоящий календарный год":</w:t>
      </w:r>
    </w:p>
    <w:p>
      <w:pPr>
        <w:pStyle w:val="Heading2"/>
      </w:pPr>
      <w:r>
        <w:t xml:space="preserve">Текст</w:t>
      </w:r>
    </w:p>
    <w:p>
      <w:r>
        <w:t xml:space="preserve">подпункт 1) изложить в новой редакции:</w:t>
      </w:r>
    </w:p>
    <w:p>
      <w:pPr>
        <w:pStyle w:val="Heading2"/>
      </w:pPr>
      <w:r>
        <w:t xml:space="preserve">Текст</w:t>
      </w:r>
    </w:p>
    <w:p>
      <w:r>
        <w:t xml:space="preserve">"1) в разделе 1 "Оптовая реализация товарного газа":</w:t>
      </w:r>
    </w:p>
    <w:p>
      <w:pPr>
        <w:pStyle w:val="Heading2"/>
      </w:pPr>
      <w:r>
        <w:t xml:space="preserve">Текст</w:t>
      </w:r>
    </w:p>
    <w:p>
      <w:r>
        <w:t xml:space="preserve">в графе 1 указывается наименование столицы, области, города республиканского значения, в который был реализован товарный газ;</w:t>
      </w:r>
    </w:p>
    <w:p>
      <w:pPr>
        <w:pStyle w:val="Heading2"/>
      </w:pPr>
      <w:r>
        <w:t xml:space="preserve">Текст</w:t>
      </w:r>
    </w:p>
    <w:p>
      <w:r>
        <w:t xml:space="preserve">в графе 2 указывается в соответствии с кодом Классификатора административно-территориальных объектов код столицы, области, города республиканского значения, в который был реализован товарный газ;</w:t>
      </w:r>
    </w:p>
    <w:p>
      <w:pPr>
        <w:pStyle w:val="Heading2"/>
      </w:pPr>
      <w:r>
        <w:t xml:space="preserve">Текст</w:t>
      </w:r>
    </w:p>
    <w:p>
      <w:r>
        <w:t xml:space="preserve">в графе 3 указывается цена оптовой реализации товарного газа в регионе в теңге за тысяча кубических метров;</w:t>
      </w:r>
    </w:p>
    <w:p>
      <w:pPr>
        <w:pStyle w:val="Heading2"/>
      </w:pPr>
      <w:r>
        <w:t xml:space="preserve">Текст</w:t>
      </w:r>
    </w:p>
    <w:p>
      <w:r>
        <w:t xml:space="preserve">в графах 4, 5, 6, 7, 8, 9, 10, 11, 12, 13, 14 и 15 указывается объем реализации товарного газа за отчетный месяц, тысяча кубических метров;</w:t>
      </w:r>
    </w:p>
    <w:p>
      <w:pPr>
        <w:pStyle w:val="Heading2"/>
      </w:pPr>
      <w:r>
        <w:t xml:space="preserve">Текст</w:t>
      </w:r>
    </w:p>
    <w:p>
      <w:r>
        <w:t xml:space="preserve">в графе 16 указывается сумма значения за период с января по отчетный месяц, в теңге за тысяча кубических метров;";</w:t>
      </w:r>
    </w:p>
    <w:p>
      <w:pPr>
        <w:pStyle w:val="Heading2"/>
      </w:pPr>
      <w:r>
        <w:t xml:space="preserve">Текст</w:t>
      </w:r>
    </w:p>
    <w:p>
      <w:r>
        <w:t xml:space="preserve">в подпункте 2):</w:t>
      </w:r>
    </w:p>
    <w:p>
      <w:pPr>
        <w:pStyle w:val="Heading2"/>
      </w:pPr>
      <w:r>
        <w:t xml:space="preserve">Текст</w:t>
      </w:r>
    </w:p>
    <w:p>
      <w:r>
        <w:t xml:space="preserve">абзацы второй и третий изложить в новой редакции:</w:t>
      </w:r>
    </w:p>
    <w:p>
      <w:pPr>
        <w:pStyle w:val="Heading2"/>
      </w:pPr>
      <w:r>
        <w:t xml:space="preserve">Текст</w:t>
      </w:r>
    </w:p>
    <w:p>
      <w:r>
        <w:t xml:space="preserve">"в графе 1 указывается наименование столицы, области, города республиканского значения, в который был реализован товарный газ;</w:t>
      </w:r>
    </w:p>
    <w:p>
      <w:pPr>
        <w:pStyle w:val="Heading2"/>
      </w:pPr>
      <w:r>
        <w:t xml:space="preserve">Текст</w:t>
      </w:r>
    </w:p>
    <w:p>
      <w:r>
        <w:t xml:space="preserve">в графе 2 указывается в соответствии с кодом Классификатора административно-территориальных объектов код столицы, области, города республиканского значения, в который был реализован товарный газ;";</w:t>
      </w:r>
    </w:p>
    <w:p>
      <w:pPr>
        <w:pStyle w:val="Heading2"/>
      </w:pPr>
      <w:r>
        <w:t xml:space="preserve">Текст</w:t>
      </w:r>
    </w:p>
    <w:p>
      <w:r>
        <w:t xml:space="preserve">абзацы девятый, десятый, одиннадцатый и двенадцатый изложить в новой редакции:</w:t>
      </w:r>
    </w:p>
    <w:p>
      <w:pPr>
        <w:pStyle w:val="Heading2"/>
      </w:pPr>
      <w:r>
        <w:t xml:space="preserve">Текст</w:t>
      </w:r>
    </w:p>
    <w:p>
      <w:r>
        <w:t xml:space="preserve">"в графе 8 указывается снабженческая надбавка центрального аппарата в теңге за тысяча кубических метров;</w:t>
      </w:r>
    </w:p>
    <w:p>
      <w:pPr>
        <w:pStyle w:val="Heading2"/>
      </w:pPr>
      <w:r>
        <w:t xml:space="preserve">Текст</w:t>
      </w:r>
    </w:p>
    <w:p>
      <w:r>
        <w:t xml:space="preserve">в графе 9 указывается снабженческая надбавка производственного филиала в теңге тысяча кубических метров;</w:t>
      </w:r>
    </w:p>
    <w:p>
      <w:pPr>
        <w:pStyle w:val="Heading2"/>
      </w:pPr>
      <w:r>
        <w:t xml:space="preserve">Текст</w:t>
      </w:r>
    </w:p>
    <w:p>
      <w:r>
        <w:t xml:space="preserve">в графе 10 указываются тарифы в распределительных сетях в теңге за тысяча кубических метров;</w:t>
      </w:r>
    </w:p>
    <w:p>
      <w:pPr>
        <w:pStyle w:val="Heading2"/>
      </w:pPr>
      <w:r>
        <w:t xml:space="preserve">Текст</w:t>
      </w:r>
    </w:p>
    <w:p>
      <w:r>
        <w:t xml:space="preserve">в графе 11 указывается отпускной тариф в теңге за тысяча кубических метров без учета налога на добавленную стоимость.";</w:t>
      </w:r>
    </w:p>
    <w:p>
      <w:pPr>
        <w:pStyle w:val="Heading2"/>
      </w:pPr>
      <w:r>
        <w:t xml:space="preserve">Приложение приложение 8 к Правилам изложить в новой редакции согласно приложению 2 к настоящему Перечню;</w:t>
      </w:r>
    </w:p>
    <w:p>
      <w:pPr>
        <w:pStyle w:val="Heading2"/>
      </w:pPr>
      <w:r>
        <w:t xml:space="preserve">Текст</w:t>
      </w:r>
    </w:p>
    <w:p>
      <w:r>
        <w:t xml:space="preserve">в приложении 9 к Правилам:</w:t>
      </w:r>
    </w:p>
    <w:p>
      <w:pPr>
        <w:pStyle w:val="Heading2"/>
      </w:pPr>
      <w:r>
        <w:t xml:space="preserve">Текст</w:t>
      </w:r>
    </w:p>
    <w:p>
      <w:r>
        <w:t xml:space="preserve">в приложении к форме, предназначенной для сбора административных данных "Сведения по отгрузке и (или) реализации сжиженного нефтяного газа в рамках плана поставки":</w:t>
      </w:r>
    </w:p>
    <w:p>
      <w:pPr>
        <w:pStyle w:val="Heading2"/>
      </w:pPr>
      <w:r>
        <w:t xml:space="preserve">Текст</w:t>
      </w:r>
    </w:p>
    <w:p>
      <w:r>
        <w:t xml:space="preserve">абзац восьмой изложить в новой редакции:</w:t>
      </w:r>
    </w:p>
    <w:p>
      <w:pPr>
        <w:pStyle w:val="Heading2"/>
      </w:pPr>
      <w:r>
        <w:t xml:space="preserve">Текст</w:t>
      </w:r>
    </w:p>
    <w:p>
      <w:r>
        <w:t xml:space="preserve">"в графе 8 указывается наименование столицы, области, города республиканского значения, в который был отгружен и (или) реализован сжиженный газ, и способ доставки объемов сжиженного нефтяного газа: железнодорожный и (или) автомобильный транспорт;";</w:t>
      </w:r>
    </w:p>
    <w:p>
      <w:pPr>
        <w:pStyle w:val="Heading2"/>
      </w:pPr>
      <w:r>
        <w:t xml:space="preserve">Текст</w:t>
      </w:r>
    </w:p>
    <w:p>
      <w:r>
        <w:t xml:space="preserve">приложения 9-1 и 10 к Правилам изложить в новой редакции согласно приложениям 3 и 4 к настоящему Перечню;</w:t>
      </w:r>
    </w:p>
    <w:p>
      <w:pPr>
        <w:pStyle w:val="Heading2"/>
      </w:pPr>
      <w:r>
        <w:t xml:space="preserve">Текст</w:t>
      </w:r>
    </w:p>
    <w:p>
      <w:r>
        <w:t xml:space="preserve">в приложении 10-1 к Правилам:</w:t>
      </w:r>
    </w:p>
    <w:p>
      <w:pPr>
        <w:pStyle w:val="Heading2"/>
      </w:pPr>
      <w:r>
        <w:t xml:space="preserve">Текст</w:t>
      </w:r>
    </w:p>
    <w:p>
      <w:r>
        <w:t xml:space="preserve">в форме, предназначенной для сбора административных данных:</w:t>
      </w:r>
    </w:p>
    <w:p>
      <w:pPr>
        <w:pStyle w:val="Heading2"/>
      </w:pPr>
      <w:r>
        <w:t xml:space="preserve">Текст</w:t>
      </w:r>
    </w:p>
    <w:p>
      <w:r>
        <w:t xml:space="preserve">абзац седьмой изложить в новой редакции:</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местные исполнительные органы столицы, областей, городов республиканского значения.";</w:t>
      </w:r>
    </w:p>
    <w:p>
      <w:pPr>
        <w:pStyle w:val="Heading2"/>
      </w:pPr>
      <w:r>
        <w:t xml:space="preserve">Текст</w:t>
      </w:r>
    </w:p>
    <w:p>
      <w:r>
        <w:t xml:space="preserve">в приложении к форме, предназначенной для сбора административных данных "Сведения по остаткам сжиженного нефтяного газа":</w:t>
      </w:r>
    </w:p>
    <w:p>
      <w:pPr>
        <w:pStyle w:val="Heading2"/>
      </w:pPr>
      <w:r>
        <w:t xml:space="preserve">Текст</w:t>
      </w:r>
    </w:p>
    <w:p>
      <w:r>
        <w:t xml:space="preserve">абзацы второй и третий изложить в новой редакции:</w:t>
      </w:r>
    </w:p>
    <w:p>
      <w:pPr>
        <w:pStyle w:val="Heading2"/>
      </w:pPr>
      <w:r>
        <w:t xml:space="preserve">Текст</w:t>
      </w:r>
    </w:p>
    <w:p>
      <w:r>
        <w:t xml:space="preserve">"в графе 1 указывается наименование столицы, области, города республиканского значения;</w:t>
      </w:r>
    </w:p>
    <w:p>
      <w:pPr>
        <w:pStyle w:val="Heading2"/>
      </w:pPr>
      <w:r>
        <w:t xml:space="preserve">Текст</w:t>
      </w:r>
    </w:p>
    <w:p>
      <w:r>
        <w:t xml:space="preserve">в графе 2 указывается код столицы, области, города республиканского значения в соответствии с кодом Классификатора административно-территориальных объектов;";</w:t>
      </w:r>
    </w:p>
    <w:p>
      <w:pPr>
        <w:pStyle w:val="Heading2"/>
      </w:pPr>
      <w:r>
        <w:t xml:space="preserve">Текст</w:t>
      </w:r>
    </w:p>
    <w:p>
      <w:r>
        <w:t xml:space="preserve">приложения 11 , 12 и 13 к Правилам изложить в новой редакции согласно приложениям 5, 6 и 7 к настоящему Перечню.</w:t>
      </w:r>
    </w:p>
    <w:p>
      <w:pPr>
        <w:pStyle w:val="Heading2"/>
      </w:pPr>
      <w:r>
        <w:t xml:space="preserve">Пункт 3</w:t>
      </w:r>
    </w:p>
    <w:p>
      <w:r>
        <w:t xml:space="preserve">3. Внести в приказ Министра энергетики Республики Казахстан от 15 декабря 2014 года № 209 "Об утверждении Правил установления предельных цен оптовой реализации товарного газа на внутреннем рынке, оптовой и розничной реализации сжиженного нефтяного газа в рамках плана поставки сжиженного нефтяного газа на внутренний рынок Республики Казахстан вне товарных бирж" (зарегистрирован в Реестре государственной регистрации нормативных правовых актов под № 10120) следующие изменения:</w:t>
      </w:r>
    </w:p>
    <w:p>
      <w:r>
        <w:t xml:space="preserve">в Правилах установления предельных цен оптовой реализации товарного газа на внутреннем рынке, оптовой и розничной реализации сжиженного нефтяного газа в рамках плана поставки сжиженного нефтяного газа на внутренний рынок Республики Казахстан вне товарных бирж, утвержденных указанным приказом:</w:t>
      </w:r>
    </w:p>
    <w:p>
      <w:r>
        <w:t xml:space="preserve">пункты 3 , 4 , 5 , 6 , 7 и 8 изложить в новой редакции:</w:t>
      </w:r>
    </w:p>
    <w:p>
      <w:r>
        <w:t xml:space="preserve">"3. В соответствии с пунктом 2 статьи 20 Закона предельные цены оптовой реализации товарного газа на внутреннем рынке устанавливаются каждые пять лет с разбивкой по годам и при необходимости корректируются ежегодно 1 июля в порядке, определяемом уполномоченным органом отдельно для столицы, для каждой области, города республиканского значения, промышленных потребителей-инвесторов, приобретающих товарный газ для производства компримированного и (или) сжиженного природного газа в целях дальнейшей реализации потребителям, с учетом экономических и социальных условий газоснабжения регионов Республики Казахстан.</w:t>
      </w:r>
    </w:p>
    <w:p>
      <w:r>
        <w:t xml:space="preserve">Корректировка производится не более одного раза в год на основании обращения национального оператора в уполномоченный орган в связи с изменением цен покупки товарного газа, структуры и (или) источников товарного газа, и (или) подлежащих государственному регулированию тарифов на транспортировку товарного газа по магистральным газопроводам, хранению товарного газа в подземных хранилищах газа.</w:t>
      </w:r>
    </w:p>
    <w:p>
      <w:r>
        <w:t xml:space="preserve">Для регионов Республики Казахстан, в которых отсутствует снабжение товарным газом, уровень предельной цены оптовой реализации товарного газа не рассчитывается.</w:t>
      </w:r>
    </w:p>
    <w:p>
      <w:pPr>
        <w:pStyle w:val="Heading2"/>
      </w:pPr>
      <w:r>
        <w:t xml:space="preserve">Пункт 4</w:t>
      </w:r>
    </w:p>
    <w:p>
      <w:r>
        <w:t xml:space="preserve">4. В соответствии с пунктами 2-1 и 2-2 статьи 20 Закона предельные цены оптовой реализации товарного газа на внутреннем рынке для промышленных потребителей-инвесторов, приобретающих товарный газ для использования в качестве топлива и (или) сырья в промышленном производстве в целях реализации инвестиционных проектов по производству нефтегазохимической продукции, устанавливаются с даты введения их в эксплуатацию каждые пять лет с разбивкой по годам и при необходимости корректируются ежегодно 1 июля отдельно для столицы, для каждой области, города республиканского значения.</w:t>
      </w:r>
    </w:p>
    <w:p>
      <w:r>
        <w:t xml:space="preserve">Корректировка производится не более одного раза в год на основании обращения национального оператора в уполномоченный орган в связи с изменением цен покупки товарного газа, структуры и (или) источников товарного газа, и (или) подлежащих государственному регулированию тарифов на транспортировку товарного газа по магистральным газопроводам, хранению товарного газа в подземных хранилищах газа.</w:t>
      </w:r>
    </w:p>
    <w:p>
      <w:r>
        <w:t xml:space="preserve">Предельные цены оптовой реализации товарного газа на внутреннем рынке для потребителей, включенных в перечень электростанций, устанавливаются отдельно для каждого потребителя, включенного в перечень электростанций, каждые пять лет с разбивкой по годам и при необходимости корректируются ежегодно 1 июля.</w:t>
      </w:r>
    </w:p>
    <w:p>
      <w:r>
        <w:t xml:space="preserve">Корректировка производится не более одного раза в год на основании обращения национального оператора в уполномоченный орган в связи с изменением цен покупки товарного газа, структуры и (или) источников товарного газа, и (или) подлежащих государственному регулированию тарифов на транспортировку товарного газа по магистральным газопроводам, хранению товарного газа в подземных хранилищах газа.</w:t>
      </w:r>
    </w:p>
    <w:p>
      <w:pPr>
        <w:pStyle w:val="Heading2"/>
      </w:pPr>
      <w:r>
        <w:t xml:space="preserve">Пункт 5</w:t>
      </w:r>
    </w:p>
    <w:p>
      <w:r>
        <w:t xml:space="preserve">5. В соответствии с пунктами 2-3 и 2-4 статьи 20 Закона предельные цены оптовой реализации товарного газа на внутреннем рынке, предназначенного для последующей реализации крупным коммерческим потребителям, лицам, осуществляющим цифровой майнинг, или лицам по производству электрической энергии для осуществления цифрового майнинга устанавливаются ежегодно 1 июля отдельно для столицы, для каждой области, города республиканского значения.</w:t>
      </w:r>
    </w:p>
    <w:p>
      <w:r>
        <w:t xml:space="preserve">Предельные цены, устанавливаемые для крупных коммерческих потребителей, не распространяются на отношения по реализации товарного газа, необходимого для производства:</w:t>
      </w:r>
    </w:p>
    <w:p>
      <w:r>
        <w:t xml:space="preserve">социально значимых продовольственных товаров;</w:t>
      </w:r>
    </w:p>
    <w:p>
      <w:r>
        <w:t xml:space="preserve">тепловой и (или) электрической энергии для населения и юридических лиц, кроме лиц, осуществляющих цифровой майнинг.</w:t>
      </w:r>
    </w:p>
    <w:p>
      <w:r>
        <w:t xml:space="preserve">Предельные цены, устанавливаемые для крупных коммерческих потребителей также не распространяются на субъектов естественных монополий, оказывающих регулируемые услуги по хранению, транспортировке товарного газа по соединительным, магистральным газопроводам и (или) газораспределительным системам, приобретающих товарный газ для собственных нужд и потерь при осуществлении регулируемой услуги и недропользователей, осуществляющих производство товарного и сжиженного нефтяного газа, приобретающих товарный газ для собственных нужд.</w:t>
      </w:r>
    </w:p>
    <w:p>
      <w:pPr>
        <w:pStyle w:val="Heading2"/>
      </w:pPr>
      <w:r>
        <w:t xml:space="preserve">Пункт 6</w:t>
      </w:r>
    </w:p>
    <w:p>
      <w:r>
        <w:t xml:space="preserve">6. Для всех газораспределительных систем, находящихся в пределах столицы, области, города республиканского значения, устанавливается единая предельная цена оптовой реализации товарного газа.</w:t>
      </w:r>
    </w:p>
    <w:p>
      <w:pPr>
        <w:pStyle w:val="Heading2"/>
      </w:pPr>
      <w:r>
        <w:t xml:space="preserve">Пункт 7</w:t>
      </w:r>
    </w:p>
    <w:p>
      <w:r>
        <w:t xml:space="preserve">7. В случае если данные по ценам товарного газа, используемые для расчета предельных цен оптовой реализации товарного газа на внутреннем рынке Республики Казахстан, представлены в иностранной валюте, применяется официальный курс теңге к данной иностранной валюте, установленный Национальным банком Республики Казахстан на дату, предшествующую дате направления проекта нормативного правового акта, предусматривающего утверждение предельных цен оптовой реализации товарного газа на внутреннем рынке Республики Казахстан, на согласование в уполномоченный орган, осуществляющий руководство в соответствующих сферах естественных монополий.</w:t>
      </w:r>
    </w:p>
    <w:p>
      <w:pPr>
        <w:pStyle w:val="Heading2"/>
      </w:pPr>
      <w:r>
        <w:t xml:space="preserve">Пункт 8</w:t>
      </w:r>
    </w:p>
    <w:p>
      <w:r>
        <w:t xml:space="preserve">8. Проекты нормативных правовых актов, предусматривающие утверждение предельных цен оптовой реализации товарного газа на внутреннем рынке Республики Казахстан для столицы, области, города республиканского значения, в том числе для промышленных потребителей-инвесторов, потребителей, включенных в перечень электростанций, также предназначенного для последующей реализации крупным коммерческим потребителям, лицам, осуществляющим цифровой майнинг, или лицам по производству электрической энергии для осуществления цифрового майнинга, разрабатываются исходя из суммы:</w:t>
      </w:r>
    </w:p>
    <w:p>
      <w:pPr>
        <w:pStyle w:val="Heading2"/>
      </w:pPr>
      <w:r>
        <w:t xml:space="preserve">Подпункт 1</w:t>
      </w:r>
    </w:p>
    <w:p>
      <w:r>
        <w:t xml:space="preserve">1) совокупности средневзвешенных значений:</w:t>
      </w:r>
    </w:p>
    <w:p>
      <w:r>
        <w:t xml:space="preserve">цен товарного газа, планируемого к приобретению национальным оператором у недропользователей в целях поставки в столицу, область, город республиканского значения в планируемом периоде;</w:t>
      </w:r>
    </w:p>
    <w:p>
      <w:r>
        <w:t xml:space="preserve">цен товарного газа, планируемого к приобретению в рамках сделок по встречным поставкам среднеазиатского и (или) российского газа на казахстанский товарный газ на планируемый период;</w:t>
      </w:r>
    </w:p>
    <w:p>
      <w:r>
        <w:t xml:space="preserve">цен товарного газа, планируемого к приобретению на границе Республики Казахстан, в рамках сделок по импортным поставкам на планируемый период;</w:t>
      </w:r>
    </w:p>
    <w:p>
      <w:pPr>
        <w:pStyle w:val="Heading2"/>
      </w:pPr>
      <w:r>
        <w:t xml:space="preserve">Подпункт 2</w:t>
      </w:r>
    </w:p>
    <w:p>
      <w:r>
        <w:t xml:space="preserve">2) средневзвешенных расходов по транспортировке товарного газа по магистральным газопроводам и хранению товарного газа в подземных хранилищах газа, определяемых на основании тарифов, утвержденных уполномоченным органом, осуществляющим руководство в соответствующих сферах естественных монополий, согласно подпункту 10) статьи 8 Закона Республики Казахстан "О естественных монополиях";</w:t>
      </w:r>
    </w:p>
    <w:p>
      <w:pPr>
        <w:pStyle w:val="Heading2"/>
      </w:pPr>
      <w:r>
        <w:t xml:space="preserve">Подпункт 3</w:t>
      </w:r>
    </w:p>
    <w:p>
      <w:r>
        <w:t xml:space="preserve">3) расходов по транспортировке товарного газа по магистральным газопроводам в соответствии с тарифами, рекомендованными протоколом заседания Энергетического совета при Президенте Республики Казахстан, образованного Указом Президента Республики Казахстан от 14 марта 2012 года № 285 (далее – Энергетический совет), в рамках реализации ратифицированных Республикой Казахстан международных договоров;</w:t>
      </w:r>
    </w:p>
    <w:p>
      <w:pPr>
        <w:pStyle w:val="Heading2"/>
      </w:pPr>
      <w:r>
        <w:t xml:space="preserve">Подпункт 4</w:t>
      </w:r>
    </w:p>
    <w:p>
      <w:r>
        <w:t xml:space="preserve">4) норм рентабельности на планируемый период отдельно для столицы, для каждой области, города республиканского значения;</w:t>
      </w:r>
    </w:p>
    <w:p>
      <w:pPr>
        <w:pStyle w:val="Heading2"/>
      </w:pPr>
      <w:r>
        <w:t xml:space="preserve">Подпункт 5</w:t>
      </w:r>
    </w:p>
    <w:p>
      <w:r>
        <w:t xml:space="preserve">5) норм рентабельности на планируемый период для промышленных потребителей-инвесторов, приобретающих товарный газ для использования в качестве топлива и (или) сырья в промышленном производстве в целях реализации инвестиционных проектов по производству нефтегазохимической продукции, и включенных в перечень инвестиционных проектов по производству нефтегазохимической продукции, утверждаемый уполномоченным органом в соответствии с подпунктом 7-2) статьи 6 Закона (далее – перечень инвестиционных проектов), а также потребителей, включенных в перечень электростанций, в размере семи процентов от совокупности средневзвешенных значений, указанных в подпункте 1) настоящего пункта;</w:t>
      </w:r>
    </w:p>
    <w:p>
      <w:pPr>
        <w:pStyle w:val="Heading2"/>
      </w:pPr>
      <w:r>
        <w:t xml:space="preserve">Подпункт 6</w:t>
      </w:r>
    </w:p>
    <w:p>
      <w:r>
        <w:t xml:space="preserve">6) норм рентабельности на планируемый период для промышленных потребителей-инвесторов, приобретающих товарный газ для производства компримированного и (или) сжиженного природного газа в целях дальнейшей реализации потребителям, в размере ноль процентов от совокупности средневзвешенных значений, указанных в подпункте 1) настоящего пункта.</w:t>
      </w:r>
    </w:p>
    <w:p>
      <w:r>
        <w:t xml:space="preserve">Предельная цена оптовой реализации товарного газа на внутреннем рынке, предназначенного для последующей реализации крупным коммерческим потребителям, лицам, осуществляющим цифровой майнинг, или лицам по производству электрической энергии для осуществления цифрового майнинга рассчитывается на первый год по следующей формуле:</w:t>
      </w:r>
    </w:p>
    <w:p>
      <w:r>
        <w:t xml:space="preserve">1,2 – расчетный коэффициент, применяемый уполномоченным органом.</w:t>
      </w:r>
    </w:p>
    <w:p>
      <w:r>
        <w:t xml:space="preserve">Предельная цена оптовой реализации товарного газа на внутреннем рынке, предназначенного для последующей реализации крупным коммерческим потребителям, лицам, осуществляющим цифровой майнинг, или лицам по производству электрической энергии для осуществления цифрового майнинга, на каждый последующий год рассчитывается по следующей формуле:</w:t>
      </w:r>
    </w:p>
    <w:p>
      <w:r>
        <w:t xml:space="preserve">r – расчетный коэффициент в пределах 1,2 – 1,75, который будет применяться уполномоченным органом с учетом уровня утвержденной предельной цены оптовой реализации на предыдущий календарный год до достижения в четырехлетний период уровня предельной цены оптовой реализации товарного газа на внутреннем рынке Республики Казахстан, формируемой по принципу экспортного нетбэка.</w:t>
      </w:r>
    </w:p>
    <w:p>
      <w:r>
        <w:t xml:space="preserve">Предельная цена оптовой реализации товарного газа на внутреннем рынке Республики Казахстан, формируемая по принципу экспортного нетбэка рассчитывается по следующей формуле:</w:t>
      </w:r>
    </w:p>
    <w:p>
      <w:r>
        <w:t xml:space="preserve">При превышении предельной ценой оптовой реализации товарного газа на внутреннем рынке, предназначенного для последующей реализации товарного газа крупным коммерческим потребителям, лицам, осуществляющим цифровой майнинг, или лицам по производству электрической энергии для осуществления цифрового майнинга, предельной цены оптовой реализации товарного газа на внутреннем рынке Республики Казахстан, формируемую по принципу экспортного нетбэка, то применяется предельная цена оптовой реализации товарного газа на внутреннем рынке Республики Казахстан, формируемая по принципу экспортного нетбэка.</w:t>
      </w:r>
    </w:p>
    <w:p>
      <w:r>
        <w:t xml:space="preserve">На основании протокола заседания Энергетического совета устанавливается рекомендуемая Энергетическим советом предельная оптовая цена реализации товарного газа, предназначенного для последующей реализации отдельным крупным коммерческим потребителям.";</w:t>
      </w:r>
    </w:p>
    <w:p>
      <w:r>
        <w:t xml:space="preserve">пункт 18 изложить в новой редакции:</w:t>
      </w:r>
    </w:p>
    <w:p>
      <w:r>
        <w:t xml:space="preserve">"18. Предельные цены розничной реализации сжиженного нефтяного газа, реализуемого в рамках плана поставки вне товарных бирж (далее – предельные розничные цены) устанавливаются на всей территории Республики Казахстан в разрезе столицы, областей, городов республиканского значения, а также для отдаленных районов, расположенных на расстоянии более 200 (двести) километров от соответствующего областного центра, с учетом налога на добавленную стоимость, для автогазозаправочных станций и промышленных потребителей, использующих сжиженный нефтяной газ в качестве сырья для производства нефтегазохимической продукции.";</w:t>
      </w:r>
    </w:p>
    <w:p>
      <w:r>
        <w:t xml:space="preserve">пункт 20 изложить в новой редакции:</w:t>
      </w:r>
    </w:p>
    <w:p>
      <w:r>
        <w:t xml:space="preserve">"20. Местные исполнительные органы столицы, областей, городов республиканского значения в срок не позднее 30 (тридцать) календарных дней до планируемого периода представляют уполномоченному органу сведения о среднем размере расходов по сливу, наливу и хранению на газонаполнительных станциях и розничной реализации на автогазозаправочных станциях 1 (один) литра сжиженного нефтяного газа в соответствующих административно-территориальных единицах.";</w:t>
      </w:r>
    </w:p>
    <w:p>
      <w:r>
        <w:t xml:space="preserve">в приложении к Правилам:</w:t>
      </w:r>
    </w:p>
    <w:p>
      <w:r>
        <w:t xml:space="preserve">пункты 1 и 2 изложить в новой редакции:</w:t>
      </w:r>
    </w:p>
    <w:p>
      <w:r>
        <w:t xml:space="preserve">"1. Установление предельной оптовой цены сжиженного нефтяного газа для производителя осуществляется по следующей формуле:</w:t>
      </w:r>
    </w:p>
    <w:p>
      <w:r>
        <w:t xml:space="preserve">PWLPG = СWLPG*КWLPG,где:</w:t>
      </w:r>
    </w:p>
    <w:p>
      <w:r>
        <w:t xml:space="preserve">PWLPG – предельная оптовая цена сжиженного нефтяного газа на планируемый период, теңге за тонну;</w:t>
      </w:r>
    </w:p>
    <w:p>
      <w:r>
        <w:t xml:space="preserve">СWLPG – среднеарифметическая величина производственной себестоимости сжиженного нефтяного газа, теңге за тонну;</w:t>
      </w:r>
    </w:p>
    <w:p>
      <w:r>
        <w:t xml:space="preserve">КWLPG – поправочный коэффициент, определяемый уполномоченным органом в зависимости от размера СWLPG и текущего размера PWLPG с учетом положений пункта 22 настоящих Правил, но не выше 1,15.</w:t>
      </w:r>
    </w:p>
    <w:p>
      <w:pPr>
        <w:pStyle w:val="Heading2"/>
      </w:pPr>
      <w:r>
        <w:t xml:space="preserve">Пункт 2</w:t>
      </w:r>
    </w:p>
    <w:p>
      <w:r>
        <w:t xml:space="preserve">2. Установление предельной розничной цены сжиженного нефтяного газа для автогазозаправочных станций осуществляется по следующей формуле:</w:t>
      </w:r>
    </w:p>
    <w:p>
      <w:r>
        <w:t xml:space="preserve">PRLPG = ((PWLPG + CLOG)/1667+ CKEEP)*KRLPG,где:</w:t>
      </w:r>
    </w:p>
    <w:p>
      <w:r>
        <w:t xml:space="preserve">PRLPG – предельная цена розничной реализации 1 (один) литра сжиженного нефтяного газа;</w:t>
      </w:r>
    </w:p>
    <w:p>
      <w:r>
        <w:t xml:space="preserve">PWLPG – предельная оптовая цена сжиженного нефтяного газа на планируемый период, теңге за тонну;</w:t>
      </w:r>
    </w:p>
    <w:p>
      <w:r>
        <w:t xml:space="preserve">CLOG – средневзвешенные расходы по перевозке 1 (одна) тонны сжиженного нефтяного газа;</w:t>
      </w:r>
    </w:p>
    <w:p>
      <w:r>
        <w:t xml:space="preserve">CKEEP – среднеарифметическая величина расходов по сливу, наливу и хранению на газонаполнительных станциях, розничной реализации 1 (один) литра сжиженного нефтяного газа;</w:t>
      </w:r>
    </w:p>
    <w:p>
      <w:r>
        <w:t xml:space="preserve">КRLPG – поправочный коэффициент, определяемый уполномоченным органом в зависимости от размера PWLPG и текущего размера PRLPG;</w:t>
      </w:r>
    </w:p>
    <w:p>
      <w:r>
        <w:t xml:space="preserve">1667 – средневзвешенное значение плотности сжиженного нефтяного газа.".</w:t>
      </w:r>
    </w:p>
    <w:p>
      <w:pPr>
        <w:pStyle w:val="Heading2"/>
      </w:pPr>
      <w:r>
        <w:t xml:space="preserve">Пункт 4</w:t>
      </w:r>
    </w:p>
    <w:p>
      <w:r>
        <w:t xml:space="preserve">4. Внести в приказ Министра энергетики Республики Казахстан от 4 августа 2022 года № 257 "Об утверждении Правил идентификации бытовых баллонов и функционирования систем учета бытовых баллонов" (зарегистрирован в Реестре государственной регистрации нормативных правовых актов под № 29040) следующие изменения:</w:t>
      </w:r>
    </w:p>
    <w:p>
      <w:r>
        <w:t xml:space="preserve">в Правилах идентификации бытовых баллонов и функционирования систем учета бытовых баллонов, утвержденных указанным приказом:</w:t>
      </w:r>
    </w:p>
    <w:p>
      <w:r>
        <w:t xml:space="preserve">пункты 23 и 24 изложить в новой редакции:</w:t>
      </w:r>
    </w:p>
    <w:p>
      <w:r>
        <w:t xml:space="preserve">"23. Владельцы газонаполнительных станций и газонаполнительных пунктов ежемесячно, в срок не позднее 5 (пятого) числа месяца, следующего за отчетным периодом, направляют в местный исполнительный орган столицы, области, города республиканского значения информацию об обороте бытовых баллонов и объемах сжиженного нефтяного газа, реализуемого в бытовых баллонах через информационную систему уполномоченного органа согласно приложению 1 к настоящим Правилам, подписанную ЭЦП.</w:t>
      </w:r>
    </w:p>
    <w:p>
      <w:pPr>
        <w:pStyle w:val="Heading2"/>
      </w:pPr>
      <w:r>
        <w:t xml:space="preserve">Пункт 24</w:t>
      </w:r>
    </w:p>
    <w:p>
      <w:r>
        <w:t xml:space="preserve">24. Местный исполнительный орган столицы, области, города республиканского значения ежемесячно, в срок не позднее 15 (пятнадцатого) числа месяца, следующего за отчетным периодом, предоставляет сводную информацию об обороте бытовых баллонов и объемах сжиженного нефтяного газа, реализуемого в бытовых баллонах в разрезе столицы, областей, городов республиканского значения в уполномоченный орган посредством информационной системы уполномоченного органа, подписанный ЭЦП согласно приложению 2 к настоящим Правилам.";</w:t>
      </w:r>
    </w:p>
    <w:p>
      <w:r>
        <w:t xml:space="preserve">приложения 1 и 2 к Правилам изложить в новой редакции согласно приложениям 8 и 9 к настоящему Перечню.</w:t>
      </w:r>
    </w:p>
    <w:p>
      <w:pPr>
        <w:pStyle w:val="Heading2"/>
      </w:pPr>
      <w:r>
        <w:t xml:space="preserve">Пункт 5</w:t>
      </w:r>
    </w:p>
    <w:p>
      <w:r>
        <w:t xml:space="preserve">5. Внести в приказ исполняющего обязанности Министра энергетики Республики Казахстан от 31 марта 2026 года № 133-н/қ "О внесении изменений в некоторые приказы Министра энергетики Республики Казахстан" (зарегистрирован в Реестре государственной регистрации нормативных правовых актов под № 38293) следующие изменения:</w:t>
      </w:r>
    </w:p>
    <w:p>
      <w:r>
        <w:t xml:space="preserve">абзац первый пункта 4 приказа изложить в новой редакции:</w:t>
      </w:r>
    </w:p>
    <w:p>
      <w:r>
        <w:t xml:space="preserve">"4. Настоящий приказ вводится в действие с 12 июля 2026 года и подлежит официальному опубликованию.";</w:t>
      </w:r>
    </w:p>
    <w:p>
      <w:r>
        <w:t xml:space="preserve">в Перечне некоторых приказов Министра энергетики Республики Казахстан, в которые вносятся изменения (далее - Перечень), утвержденным указанным приказом:</w:t>
      </w:r>
    </w:p>
    <w:p>
      <w:r>
        <w:t xml:space="preserve">абзац четырнадцатый пункта 1 изложить в новой редакции:</w:t>
      </w:r>
    </w:p>
    <w:p>
      <w:r>
        <w:t xml:space="preserve">"6. Местные исполнительные органы столицы, областей, городов республиканского значения, ежегодно не позднее чем за три месяца до начало планируемого периода, представляют посредством цифровой системы в уполномоченный орган прогноз потребления сжиженного нефтяного газа на предстоящий календарный год на территории соответствующей административно-территориальной единицы.";</w:t>
      </w:r>
    </w:p>
    <w:p>
      <w:r>
        <w:t xml:space="preserve">абзац шестнадцатый пункта 1 изложить в новой редакции:</w:t>
      </w:r>
    </w:p>
    <w:p>
      <w:r>
        <w:t xml:space="preserve">"9. План поставки сжиженного нефтяного газа на внутренний рынок Республики Казахстан формируется уполномоченным органом посредством цифровой системы на планируемый квартал на основании представленных прогнозов поставщиков и местных исполнительных органов столицы, областей, городов республиканского значения, а также данных мониторинга фактического производства и потребления сжиженного нефтяного газа.";</w:t>
      </w:r>
    </w:p>
    <w:p>
      <w:r>
        <w:t xml:space="preserve">в приложении к Перечню:</w:t>
      </w:r>
    </w:p>
    <w:p>
      <w:r>
        <w:t xml:space="preserve">в Правилах идентификации бытовых баллонов и функционирования систем учета бытовых баллонов:</w:t>
      </w:r>
    </w:p>
    <w:p>
      <w:r>
        <w:t xml:space="preserve">пункты 23 и 24 изложить в новой редакции:</w:t>
      </w:r>
    </w:p>
    <w:p>
      <w:r>
        <w:t xml:space="preserve">"23. Владельцы газонаполнительных станций и газонаполнительных пунктов ежемесячно, в срок не позднее 5 (пятого) числа месяца, следующего за отчетным периодом, направляют в местный исполнительный орган столицы, области, города республиканского значения информацию об обороте бытовых баллонов и объемах сжиженного нефтяного газа, реализуемого в бытовых баллонах через цифровую систему уполномоченного органа согласно приложению 1 к настоящим Правилам, подписанную ЭЦП.</w:t>
      </w:r>
    </w:p>
    <w:p>
      <w:pPr>
        <w:pStyle w:val="Heading2"/>
      </w:pPr>
      <w:r>
        <w:t xml:space="preserve">Пункт 24</w:t>
      </w:r>
    </w:p>
    <w:p>
      <w:r>
        <w:t xml:space="preserve">24. Местный исполнительный орган столицы, области, города республиканского значения ежемесячно, в срок не позднее 15 (пятнадцатого) числа месяца, следующего за отчетным периодом, предоставляет сводную информацию об обороте бытовых баллонов и объемах сжиженного нефтяного газа, реализуемого в бытовых баллонах в разрезе столицы, областей, городов республиканского значения в уполномоченный орган посредством цифровой системы уполномоченного органа, подписанный ЭЦП согласно приложению 2 к настоящим Правилам.";</w:t>
      </w:r>
    </w:p>
    <w:p>
      <w:r>
        <w:t xml:space="preserve">в приложении 1 к Правилам:</w:t>
      </w:r>
    </w:p>
    <w:p>
      <w:r>
        <w:t xml:space="preserve">абзац первый изложить в новой редакции:</w:t>
      </w:r>
    </w:p>
    <w:p>
      <w:r>
        <w:t xml:space="preserve">"Представляется: в местный исполнительный орган столицы, области, города республиканского значения.";</w:t>
      </w:r>
    </w:p>
    <w:p>
      <w:r>
        <w:t xml:space="preserve">в приложении 2 к Правилам:</w:t>
      </w:r>
    </w:p>
    <w:p>
      <w:r>
        <w:t xml:space="preserve">абзац седьмой изложить в новой редакции:</w:t>
      </w:r>
    </w:p>
    <w:p>
      <w:r>
        <w:t xml:space="preserve">"Круг лиц, представляющих форму, предназначенную для сбора административных данных на безвозмездной основе: местный исполнительный орган столицы, области, города республиканского значения.".</w:t>
      </w:r>
    </w:p>
    <w:p>
      <w:r>
        <w:t xml:space="preserve">|  | Приложение 1 |</w:t>
      </w:r>
    </w:p>
    <w:p>
      <w:r>
        <w:t xml:space="preserve">|---|---|</w:t>
      </w:r>
    </w:p>
    <w:p>
      <w:r>
        <w:t xml:space="preserve">|  | к Перечню некоторых приказов |</w:t>
      </w:r>
    </w:p>
    <w:p>
      <w:r>
        <w:t xml:space="preserve">|  | Министра энергетики |</w:t>
      </w:r>
    </w:p>
    <w:p>
      <w:r>
        <w:t xml:space="preserve">|  | Республики Казахстан, |</w:t>
      </w:r>
    </w:p>
    <w:p>
      <w:r>
        <w:t xml:space="preserve">|  | в которые вносятся изменения |</w:t>
      </w:r>
    </w:p>
    <w:p>
      <w:r>
        <w:t xml:space="preserve">|  | Приложение 3 |</w:t>
      </w:r>
    </w:p>
    <w:p>
      <w:r>
        <w:t xml:space="preserve">|  | к Правилам представления |</w:t>
      </w:r>
    </w:p>
    <w:p>
      <w:r>
        <w:t xml:space="preserve">|  | сведений по мониторингу |</w:t>
      </w:r>
    </w:p>
    <w:p>
      <w:r>
        <w:t xml:space="preserve">|  | производства, транспортировки |</w:t>
      </w:r>
    </w:p>
    <w:p>
      <w:r>
        <w:t xml:space="preserve">|  | (перевозки), хранения, отгрузки |</w:t>
      </w:r>
    </w:p>
    <w:p>
      <w:r>
        <w:t xml:space="preserve">|  | и реализации товарного, |</w:t>
      </w:r>
    </w:p>
    <w:p>
      <w:r>
        <w:t xml:space="preserve">|  | сжиженного нефтяного и |</w:t>
      </w:r>
    </w:p>
    <w:p>
      <w:r>
        <w:t xml:space="preserve">|  | сжиженного природного газа |</w:t>
      </w:r>
    </w:p>
    <w:p>
      <w:r>
        <w:t xml:space="preserve">|  | Форма, |</w:t>
      </w:r>
    </w:p>
    <w:p>
      <w:r>
        <w:t xml:space="preserve">|  | предназначенная для сбора |</w:t>
      </w:r>
    </w:p>
    <w:p>
      <w:r>
        <w:t xml:space="preserve">|  | административных данных |</w:t>
      </w:r>
    </w:p>
    <w:p>
      <w:pPr>
        <w:pStyle w:val="Heading2"/>
      </w:pPr>
      <w:r>
        <w:t xml:space="preserve">Текст</w:t>
      </w:r>
    </w:p>
    <w:p>
      <w:r>
        <w:t xml:space="preserve">Представляется: в уполномоченный орган в сфере газа и газоснабжения.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www.egsu.energo.gov.kz.</w:t>
      </w:r>
    </w:p>
    <w:p>
      <w:pPr>
        <w:pStyle w:val="Heading2"/>
      </w:pPr>
      <w:r>
        <w:t xml:space="preserve">Текст</w:t>
      </w:r>
    </w:p>
    <w:p>
      <w:r>
        <w:t xml:space="preserve">Наименование административной формы: Сведения об объемах приобретенного сырого и товарного газа.</w:t>
      </w:r>
    </w:p>
    <w:p>
      <w:pPr>
        <w:pStyle w:val="Heading2"/>
      </w:pPr>
      <w:r>
        <w:t xml:space="preserve">Текст</w:t>
      </w:r>
    </w:p>
    <w:p>
      <w:r>
        <w:t xml:space="preserve">Индекс формы, предназначенной для сбора административных данных на безвозмездной основе: 3 ОПСТ.</w:t>
      </w:r>
    </w:p>
    <w:p>
      <w:pPr>
        <w:pStyle w:val="Heading2"/>
      </w:pPr>
      <w:r>
        <w:t xml:space="preserve">Текст</w:t>
      </w:r>
    </w:p>
    <w:p>
      <w:r>
        <w:t xml:space="preserve">Периодичность: ежегодная.</w:t>
      </w:r>
    </w:p>
    <w:p>
      <w:pPr>
        <w:pStyle w:val="Heading2"/>
      </w:pPr>
      <w:r>
        <w:t xml:space="preserve">Текст</w:t>
      </w:r>
    </w:p>
    <w:p>
      <w:r>
        <w:t xml:space="preserve">Отчетный период: 20__год.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национальный оператор.</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ежегодно, не позднее 1 (первого) февраля, следующего за отчетным периодом.</w:t>
      </w:r>
    </w:p>
    <w:p>
      <w:pPr>
        <w:pStyle w:val="Heading2"/>
      </w:pPr>
      <w:r>
        <w:t xml:space="preserve">Текст</w:t>
      </w:r>
    </w:p>
    <w:p>
      <w:r>
        <w:t xml:space="preserve">ИИН/БИН</w:t>
      </w:r>
    </w:p>
    <w:p>
      <w:pPr>
        <w:pStyle w:val="Heading2"/>
      </w:pPr>
      <w:r>
        <w:t xml:space="preserve">Текст</w:t>
      </w:r>
    </w:p>
    <w:p>
      <w:r>
        <w:t xml:space="preserve">(не заполняется в случае представления данных физическими лицами, а также в агрегированном виде)</w:t>
      </w:r>
    </w:p>
    <w:p>
      <w:pPr>
        <w:pStyle w:val="Heading2"/>
      </w:pPr>
      <w:r>
        <w:t xml:space="preserve">Текст</w:t>
      </w:r>
    </w:p>
    <w:p>
      <w:r>
        <w:t xml:space="preserve">Метод сбора: в электронном виде</w:t>
      </w:r>
    </w:p>
    <w:p>
      <w:r>
        <w:t xml:space="preserve">| Наименование (регион и компания-недропользователь) | Код территории по Классификатору административно-территориальных объектов | Месторождение | Цена (утвержденная уполномоченным органом), теңге | Цена покупки газа, теңге | Объем покупки газа, тысяча кубических метров |  |  |  |</w:t>
      </w:r>
    </w:p>
    <w:p>
      <w:r>
        <w:t xml:space="preserve">|---|---|---|---|---|---|---|---|---|</w:t>
      </w:r>
    </w:p>
    <w:p>
      <w:r>
        <w:t xml:space="preserve">|  |  |  | сырой газ | товарный газ | сырой газ | товарный газ | сырой газ | товарный газ |</w:t>
      </w:r>
    </w:p>
    <w:p>
      <w:r>
        <w:t xml:space="preserve">| 1 | 2 | 3 | 4 | 5 | 6 | 7 | 8 | 9 |</w:t>
      </w:r>
    </w:p>
    <w:p>
      <w:r>
        <w:t xml:space="preserve">| область 1 |  |  |  |  |  |  |  |  |</w:t>
      </w:r>
    </w:p>
    <w:p>
      <w:r>
        <w:t xml:space="preserve">| недропользователь 1 |  |  |  |  |  |  |  |  |</w:t>
      </w:r>
    </w:p>
    <w:p>
      <w:r>
        <w:t xml:space="preserve">| недропользователь 2 |  |  |  |  |  |  |  |  |</w:t>
      </w:r>
    </w:p>
    <w:p>
      <w:r>
        <w:t xml:space="preserve">| ... |  |  |  |  |  |  |  |  |</w:t>
      </w:r>
    </w:p>
    <w:p>
      <w:r>
        <w:t xml:space="preserve">| область 2 |  |  |  |  |  |  |  |  |</w:t>
      </w:r>
    </w:p>
    <w:p>
      <w:r>
        <w:t xml:space="preserve">| недропользователь 1 |  |  |  |  |  |  |  |  |</w:t>
      </w:r>
    </w:p>
    <w:p>
      <w:r>
        <w:t xml:space="preserve">| недропользователь 2 |  |  |  |  |  |  |  |  |</w:t>
      </w:r>
    </w:p>
    <w:p>
      <w:r>
        <w:t xml:space="preserve">| ... |  |  |  |  |  |  |  |  |</w:t>
      </w:r>
    </w:p>
    <w:p>
      <w:pPr>
        <w:pStyle w:val="Heading2"/>
      </w:pPr>
      <w:r>
        <w:t xml:space="preserve">Текст</w:t>
      </w:r>
    </w:p>
    <w:p>
      <w:r>
        <w:t xml:space="preserve">Наименование _______________________________________________</w:t>
      </w:r>
    </w:p>
    <w:p>
      <w:pPr>
        <w:pStyle w:val="Heading2"/>
      </w:pPr>
      <w:r>
        <w:t xml:space="preserve">Текст</w:t>
      </w:r>
    </w:p>
    <w:p>
      <w:r>
        <w:t xml:space="preserve">Адрес ______________________________________________________</w:t>
      </w:r>
    </w:p>
    <w:p>
      <w:pPr>
        <w:pStyle w:val="Heading2"/>
      </w:pPr>
      <w:r>
        <w:t xml:space="preserve">Текст</w:t>
      </w:r>
    </w:p>
    <w:p>
      <w:r>
        <w:t xml:space="preserve">Телефоны __________________________________________________</w:t>
      </w:r>
    </w:p>
    <w:p>
      <w:pPr>
        <w:pStyle w:val="Heading2"/>
      </w:pPr>
      <w:r>
        <w:t xml:space="preserve">Текст</w:t>
      </w:r>
    </w:p>
    <w:p>
      <w:r>
        <w:t xml:space="preserve">Адрес электронной почты _____________________________________</w:t>
      </w:r>
    </w:p>
    <w:p>
      <w:pPr>
        <w:pStyle w:val="Heading2"/>
      </w:pPr>
      <w:r>
        <w:t xml:space="preserve">Текст</w:t>
      </w:r>
    </w:p>
    <w:p>
      <w:r>
        <w:t xml:space="preserve">Исполнитель __________________________ подпись, телефон 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Руководитель или лицо, исполняющее его обязанности</w:t>
      </w:r>
    </w:p>
    <w:p>
      <w:pPr>
        <w:pStyle w:val="Heading2"/>
      </w:pPr>
      <w:r>
        <w:t xml:space="preserve">Текст</w:t>
      </w:r>
    </w:p>
    <w:p>
      <w:r>
        <w:t xml:space="preserve">____________________________________________ подпись _______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Место для печати</w:t>
      </w:r>
    </w:p>
    <w:p>
      <w:pPr>
        <w:pStyle w:val="Heading2"/>
      </w:pPr>
      <w:r>
        <w:t xml:space="preserve">Текст</w:t>
      </w:r>
    </w:p>
    <w:p>
      <w:r>
        <w:t xml:space="preserve">(за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"Сведения об объемах приобретенного сырого и товарного газа" |</w:t>
      </w:r>
    </w:p>
    <w:p>
      <w:r>
        <w:t xml:space="preserve">|---|---|</w:t>
      </w:r>
    </w:p>
    <w:p>
      <w:pPr>
        <w:pStyle w:val="Heading2"/>
      </w:pPr>
      <w:r>
        <w:t xml:space="preserve">Глава Пояснение по заполнению формы административных данных "Сведения об объемах приобретенного сырого и товарного газа" (Индекс: 3 ОПСТ, периодичность: ежегодная)</w:t>
      </w:r>
    </w:p>
    <w:p>
      <w:pPr>
        <w:pStyle w:val="Heading2"/>
      </w:pPr>
      <w:r>
        <w:t xml:space="preserve">Текст</w:t>
      </w:r>
    </w:p>
    <w:p>
      <w:r>
        <w:t xml:space="preserve">В форме административных данных "Сведения об объемах приобретенного сырого и товарного газа" включаются следующие данные:</w:t>
      </w:r>
    </w:p>
    <w:p>
      <w:pPr>
        <w:pStyle w:val="Heading2"/>
      </w:pPr>
      <w:r>
        <w:t xml:space="preserve">Текст</w:t>
      </w:r>
    </w:p>
    <w:p>
      <w:r>
        <w:t xml:space="preserve">в графе 1 указывается наименование столицы, области, города республиканского значения и наименования недропользователей в рамках этой области, от которых национальный оператор приобретает сырой и/или товарный газ;</w:t>
      </w:r>
    </w:p>
    <w:p>
      <w:pPr>
        <w:pStyle w:val="Heading2"/>
      </w:pPr>
      <w:r>
        <w:t xml:space="preserve">Текст</w:t>
      </w:r>
    </w:p>
    <w:p>
      <w:r>
        <w:t xml:space="preserve">в графе 2 в соответствии с кодом Классификатора административно-территориальных объектов заполняется код столицы, области, города республиканского значения из которой национальный оператор приобретает сырой и/или товарный газ;</w:t>
      </w:r>
    </w:p>
    <w:p>
      <w:pPr>
        <w:pStyle w:val="Heading2"/>
      </w:pPr>
      <w:r>
        <w:t xml:space="preserve">Текст</w:t>
      </w:r>
    </w:p>
    <w:p>
      <w:r>
        <w:t xml:space="preserve">в графе 3 указывается наименование месторождения того или иного недропользователя;</w:t>
      </w:r>
    </w:p>
    <w:p>
      <w:pPr>
        <w:pStyle w:val="Heading2"/>
      </w:pPr>
      <w:r>
        <w:t xml:space="preserve">Текст</w:t>
      </w:r>
    </w:p>
    <w:p>
      <w:r>
        <w:t xml:space="preserve">в графе 4 указывается утвержденная уполномоченным органом цена сырого газа, приобретаемого национальным оператором в рамках преимущественного права государства по месторождениям (заполняется при наличии);</w:t>
      </w:r>
    </w:p>
    <w:p>
      <w:pPr>
        <w:pStyle w:val="Heading2"/>
      </w:pPr>
      <w:r>
        <w:t xml:space="preserve">Текст</w:t>
      </w:r>
    </w:p>
    <w:p>
      <w:r>
        <w:t xml:space="preserve">в графе 5 указывается утвержденная уполномоченным органом цена товарного газа, приобретаемого национальным оператором в рамках преимущественного права государства по месторождениям (заполняется при наличии);</w:t>
      </w:r>
    </w:p>
    <w:p>
      <w:pPr>
        <w:pStyle w:val="Heading2"/>
      </w:pPr>
      <w:r>
        <w:t xml:space="preserve">Текст</w:t>
      </w:r>
    </w:p>
    <w:p>
      <w:r>
        <w:t xml:space="preserve">в графе 6 указывается цена покупки сырого газа по месторождениям, в теңге за тысяча кубических метров;</w:t>
      </w:r>
    </w:p>
    <w:p>
      <w:pPr>
        <w:pStyle w:val="Heading2"/>
      </w:pPr>
      <w:r>
        <w:t xml:space="preserve">Текст</w:t>
      </w:r>
    </w:p>
    <w:p>
      <w:r>
        <w:t xml:space="preserve">в графе 7 указывается цена покупки товарного газа по месторождениям, в теңге за тысяча кубических метров;</w:t>
      </w:r>
    </w:p>
    <w:p>
      <w:pPr>
        <w:pStyle w:val="Heading2"/>
      </w:pPr>
      <w:r>
        <w:t xml:space="preserve">Текст</w:t>
      </w:r>
    </w:p>
    <w:p>
      <w:r>
        <w:t xml:space="preserve">в графе 8 указывается объем сырого газа по месторождениям, тысяча кубических метров;</w:t>
      </w:r>
    </w:p>
    <w:p>
      <w:pPr>
        <w:pStyle w:val="Heading2"/>
      </w:pPr>
      <w:r>
        <w:t xml:space="preserve">Текст</w:t>
      </w:r>
    </w:p>
    <w:p>
      <w:r>
        <w:t xml:space="preserve">в графе 9 указывается объем товарного газа по месторождениям, тысяча кубических метров.</w:t>
      </w:r>
    </w:p>
    <w:p>
      <w:r>
        <w:t xml:space="preserve">|  | Приложение 2 к Перечню некоторых приказов Министра энергетики Республики Казахстан, в которые вносятся изменения Приложение 8 к Правилам представления сведений по мониторингу производства, транспортировки (перевозки), хранения, отгрузки и реализации товарного, сжиженного нефтяного и сжиженного природного газа Форма, предназначенная для сбора административных данных |</w:t>
      </w:r>
    </w:p>
    <w:p>
      <w:r>
        <w:t xml:space="preserve">|---|---|</w:t>
      </w:r>
    </w:p>
    <w:p>
      <w:pPr>
        <w:pStyle w:val="Heading2"/>
      </w:pPr>
      <w:r>
        <w:t xml:space="preserve">Текст</w:t>
      </w:r>
    </w:p>
    <w:p>
      <w:r>
        <w:t xml:space="preserve">Представляется: в уполномоченный орган в сфере газа и газоснабжения.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www.egsu.energo.gov.kz.</w:t>
      </w:r>
    </w:p>
    <w:p>
      <w:pPr>
        <w:pStyle w:val="Heading2"/>
      </w:pPr>
      <w:r>
        <w:t xml:space="preserve">Текст</w:t>
      </w:r>
    </w:p>
    <w:p>
      <w:r>
        <w:t xml:space="preserve">Наименование административной формы: Сведения об объемах производства собственного сжиженного нефтяного газа и (или) сведения об объемах производства сжиженного нефтяного газа из углеводородного сырья, принадлежащего на праве собственности или иных законных основаниях другим лицам и сведения по отгрузке и (или) реализации сжиженного нефтяного газа в рамках Плана поставки сжиженного нефтяного газа на внутренний рынок Республики Казахстан и (или) сведения по отгрузке и (или) реализации сжиженного нефтяного газа вне плана поставки.</w:t>
      </w:r>
    </w:p>
    <w:p>
      <w:pPr>
        <w:pStyle w:val="Heading2"/>
      </w:pPr>
      <w:r>
        <w:t xml:space="preserve">Текст</w:t>
      </w:r>
    </w:p>
    <w:p>
      <w:r>
        <w:t xml:space="preserve">Индекс формы, предназначенной для сбора административных данных</w:t>
      </w:r>
    </w:p>
    <w:p>
      <w:pPr>
        <w:pStyle w:val="Heading2"/>
      </w:pPr>
      <w:r>
        <w:t xml:space="preserve">Текст</w:t>
      </w:r>
    </w:p>
    <w:p>
      <w:r>
        <w:t xml:space="preserve">на безвозмездной основе: 8 СОПСНГ.</w:t>
      </w:r>
    </w:p>
    <w:p>
      <w:pPr>
        <w:pStyle w:val="Heading2"/>
      </w:pPr>
      <w:r>
        <w:t xml:space="preserve">Текст</w:t>
      </w:r>
    </w:p>
    <w:p>
      <w:r>
        <w:t xml:space="preserve">Периодичность: месячная.</w:t>
      </w:r>
    </w:p>
    <w:p>
      <w:pPr>
        <w:pStyle w:val="Heading2"/>
      </w:pPr>
      <w:r>
        <w:t xml:space="preserve">Текст</w:t>
      </w:r>
    </w:p>
    <w:p>
      <w:r>
        <w:t xml:space="preserve">Отчетный период ______20__год.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производители.</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ежемесячно, не позднее 5 (пятого) числа месяца, следующего за отчетным периодом.</w:t>
      </w:r>
    </w:p>
    <w:p>
      <w:pPr>
        <w:pStyle w:val="Heading2"/>
      </w:pPr>
      <w:r>
        <w:t xml:space="preserve">Текст</w:t>
      </w:r>
    </w:p>
    <w:p>
      <w:r>
        <w:t xml:space="preserve">ИИН/БИН</w:t>
      </w:r>
    </w:p>
    <w:p>
      <w:pPr>
        <w:pStyle w:val="Heading2"/>
      </w:pPr>
      <w:r>
        <w:t xml:space="preserve">Текст</w:t>
      </w:r>
    </w:p>
    <w:p>
      <w:r>
        <w:t xml:space="preserve">(не заполняется в случае представления данных физическими лицами, а также в агрегированном виде)</w:t>
      </w:r>
    </w:p>
    <w:p>
      <w:pPr>
        <w:pStyle w:val="Heading2"/>
      </w:pPr>
      <w:r>
        <w:t xml:space="preserve">Текст</w:t>
      </w:r>
    </w:p>
    <w:p>
      <w:r>
        <w:t xml:space="preserve">Метод сбора: в электронном виде</w:t>
      </w:r>
    </w:p>
    <w:p>
      <w:pPr>
        <w:pStyle w:val="Heading2"/>
      </w:pPr>
      <w:r>
        <w:t xml:space="preserve">Раздел 1 Сведения об объемах производства собственного сжиженного нефтяного газа и (или) сведения об объемах производства сжиженного нефтяного газа из углеводородного сырья, принадлежащего на праве собственности или иных законных основаниях другим лицам</w:t>
      </w:r>
    </w:p>
    <w:p>
      <w:r>
        <w:t xml:space="preserve">| № | Наименование, бизнес-идентификационный номер производителя | Январь | Февраль | Март | Апрель | Май |</w:t>
      </w:r>
    </w:p>
    <w:p>
      <w:r>
        <w:t xml:space="preserve">|---|---|---|---|---|---|---|</w:t>
      </w:r>
    </w:p>
    <w:p>
      <w:r>
        <w:t xml:space="preserve">| 1 | 2 | 3 | 4 | 5 |  |  |</w:t>
      </w:r>
    </w:p>
    <w:p>
      <w:r>
        <w:t xml:space="preserve">| 1 | Общий объем производства сжиженного нефтяного газа, тонна |  |  |  |  |  |</w:t>
      </w:r>
    </w:p>
    <w:p>
      <w:r>
        <w:t xml:space="preserve">|  | в том числе |  |  |  |  |  |</w:t>
      </w:r>
    </w:p>
    <w:p>
      <w:r>
        <w:t xml:space="preserve">| 2 | объем производства собственного сжиженного нефтяного газа, тонна |  |  |  |  |  |</w:t>
      </w:r>
    </w:p>
    <w:p>
      <w:r>
        <w:t xml:space="preserve">| 3 | объемы производства сжиженного нефтяного газа из углеводородного сырья, принадлежащего на праве собственности или иных законных основаниях другим лицам в разрезе собственников сжиженного нефтяного газа, тонна |  |  |  |  |  |</w:t>
      </w:r>
    </w:p>
    <w:p>
      <w:r>
        <w:t xml:space="preserve">| 4 | Наименование, бизнес-идентификационный номер собственника 1 сжиженного нефтяного газа |  |  |  |  |  |</w:t>
      </w:r>
    </w:p>
    <w:p>
      <w:r>
        <w:t xml:space="preserve">| 5 | Наименование, бизнес-идентификационный номер собственника 2 сжиженного нефтяного газа |  |  |  |  |  |</w:t>
      </w:r>
    </w:p>
    <w:p>
      <w:r>
        <w:t xml:space="preserve">| 6 | Марка объемов сжиженного нефтяного газа |  |  |  |  |  |</w:t>
      </w:r>
    </w:p>
    <w:p>
      <w:r>
        <w:t xml:space="preserve">|  | в том числе |  |  |  |  |  |</w:t>
      </w:r>
    </w:p>
    <w:p>
      <w:r>
        <w:t xml:space="preserve">|  | смесь пропан-бутан технический, тонна |  |  |  |  |  |</w:t>
      </w:r>
    </w:p>
    <w:p>
      <w:r>
        <w:t xml:space="preserve">|  | пропан технический, тонна |  |  |  |  |  |</w:t>
      </w:r>
    </w:p>
    <w:p>
      <w:r>
        <w:t xml:space="preserve">|  | бутан технический, тонна |  |  |  |  |  |</w:t>
      </w:r>
    </w:p>
    <w:p>
      <w:pPr>
        <w:pStyle w:val="Heading2"/>
      </w:pPr>
      <w:r>
        <w:t xml:space="preserve">Текст</w:t>
      </w:r>
    </w:p>
    <w:p>
      <w:r>
        <w:t xml:space="preserve">Продолжение таблицы</w:t>
      </w:r>
    </w:p>
    <w:p>
      <w:r>
        <w:t xml:space="preserve">| Июнь | Июль | Август | Сентябрь | Октябрь | Ноябрь | Декабрь | С начала года |</w:t>
      </w:r>
    </w:p>
    <w:p>
      <w:r>
        <w:t xml:space="preserve">|---|---|---|---|---|---|---|---|</w:t>
      </w:r>
    </w:p>
    <w:p>
      <w:r>
        <w:t xml:space="preserve">| 6 | 7 | 8 | 9 | 10 | 11 | 12 | 13 |</w:t>
      </w:r>
    </w:p>
    <w:p>
      <w:pPr>
        <w:pStyle w:val="Heading2"/>
      </w:pPr>
      <w:r>
        <w:t xml:space="preserve">Раздел 2 Сведения по отгрузке и (или) реализации сжиженного нефтяного газа в рамках Плана поставки сжиженного нефтяного газа на внутренний рынок Республики Казахстан и (или) сведения по отгрузке и (или) реализации сжиженного нефтяного газа вне плана поставки</w:t>
      </w:r>
    </w:p>
    <w:p>
      <w:r>
        <w:t xml:space="preserve">| Наименование получателей сжиженного нефтяного газа с указанием наименований столицы, областей и городов республиканского значения | Объем отгрузки на соответствующий месяц, предусмотренный согласно плана поставки, в том числе: | Объем фактической отгрузки на соответствующий месяц, в том числе: | Место отгрузки в разрезе получателей и способ доставки | Отказные объемы, тонна | Остатки сжиженного нефтяного газа, тонна |  |  |</w:t>
      </w:r>
    </w:p>
    <w:p>
      <w:r>
        <w:t xml:space="preserve">|---|---|---|---|---|---|---|---|</w:t>
      </w:r>
    </w:p>
    <w:p>
      <w:r>
        <w:t xml:space="preserve">| вне товарных бирж | по товарным биржам | вне товарных бирж | по товарным биржам | вне товарных бирж | по товарным биржам |  |  |</w:t>
      </w:r>
    </w:p>
    <w:p>
      <w:r>
        <w:t xml:space="preserve">| 1 | 2 | 3 | 4 | 5 | 6 | 7 | 8 |</w:t>
      </w:r>
    </w:p>
    <w:p>
      <w:r>
        <w:t xml:space="preserve">| Всего: |  |  |  |  |  |  |  |</w:t>
      </w:r>
    </w:p>
    <w:p>
      <w:pPr>
        <w:pStyle w:val="Heading2"/>
      </w:pPr>
      <w:r>
        <w:t xml:space="preserve">Текст</w:t>
      </w:r>
    </w:p>
    <w:p>
      <w:r>
        <w:t xml:space="preserve">Наименование ______________________ Адрес ____________________________</w:t>
      </w:r>
    </w:p>
    <w:p>
      <w:pPr>
        <w:pStyle w:val="Heading2"/>
      </w:pPr>
      <w:r>
        <w:t xml:space="preserve">Текст</w:t>
      </w:r>
    </w:p>
    <w:p>
      <w:r>
        <w:t xml:space="preserve">Телефоны ____________________________________________________________</w:t>
      </w:r>
    </w:p>
    <w:p>
      <w:pPr>
        <w:pStyle w:val="Heading2"/>
      </w:pPr>
      <w:r>
        <w:t xml:space="preserve">Текст</w:t>
      </w:r>
    </w:p>
    <w:p>
      <w:r>
        <w:t xml:space="preserve">Адрес электронной почты ______________________________________________</w:t>
      </w:r>
    </w:p>
    <w:p>
      <w:pPr>
        <w:pStyle w:val="Heading2"/>
      </w:pPr>
      <w:r>
        <w:t xml:space="preserve">Текст</w:t>
      </w:r>
    </w:p>
    <w:p>
      <w:r>
        <w:t xml:space="preserve">Исполнитель _________________________________________________________</w:t>
      </w:r>
    </w:p>
    <w:p>
      <w:pPr>
        <w:pStyle w:val="Heading2"/>
      </w:pPr>
      <w:r>
        <w:t xml:space="preserve">Текст</w:t>
      </w:r>
    </w:p>
    <w:p>
      <w:r>
        <w:t xml:space="preserve">подпись, телефон фамилия, имя и отчество (при его наличии)</w:t>
      </w:r>
    </w:p>
    <w:p>
      <w:pPr>
        <w:pStyle w:val="Heading2"/>
      </w:pPr>
      <w:r>
        <w:t xml:space="preserve">Текст</w:t>
      </w:r>
    </w:p>
    <w:p>
      <w:r>
        <w:t xml:space="preserve">Руководитель или лицо, исполняющее его обязанности</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подпись фамилия, имя и отчество (при его наличии)</w:t>
      </w:r>
    </w:p>
    <w:p>
      <w:pPr>
        <w:pStyle w:val="Heading2"/>
      </w:pPr>
      <w:r>
        <w:t xml:space="preserve">Текст</w:t>
      </w:r>
    </w:p>
    <w:p>
      <w:r>
        <w:t xml:space="preserve">Место для печати</w:t>
      </w:r>
    </w:p>
    <w:p>
      <w:pPr>
        <w:pStyle w:val="Heading2"/>
      </w:pPr>
      <w:r>
        <w:t xml:space="preserve">Текст</w:t>
      </w:r>
    </w:p>
    <w:p>
      <w:r>
        <w:t xml:space="preserve">(за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"Сведения об объемах производства собственного сжиженного нефтяного газа и (или) сведения об объемах производства сжиженного нефтяного газа из углеводородного сырья, принадлежащего на праве собственности или иных законных основаниях другим лицам и сведения по отгрузке и (или) реализации сжиженного нефтяного газа в рамках Плана поставки сжиженного нефтяного газа на внутренний рынок Республики Казахстан и (или) сведения по отгрузке и (или) реализации сжиженного нефтяного газа" |</w:t>
      </w:r>
    </w:p>
    <w:p>
      <w:r>
        <w:t xml:space="preserve">|---|---|</w:t>
      </w:r>
    </w:p>
    <w:p>
      <w:pPr>
        <w:pStyle w:val="Heading2"/>
      </w:pPr>
      <w:r>
        <w:t xml:space="preserve">Глава Пояснение по заполнению формы, предназначенной для сбора административных данных "Сведения об объемах производства собственного сжиженного нефтяного газа и (или) сведения об объемах производства сжиженного нефтяного газа из углеводородного сырья, принадлежащего на праве собственности или иных законн</w:t>
      </w:r>
    </w:p>
    <w:p>
      <w:pPr>
        <w:pStyle w:val="Heading2"/>
      </w:pPr>
      <w:r>
        <w:t xml:space="preserve">Текст</w:t>
      </w:r>
    </w:p>
    <w:p>
      <w:r>
        <w:t xml:space="preserve">В форме административных данных "Сведения об объемах производства собственного сжиженного нефтяного газа и (или) сведения об объемах производства сжиженного нефтяного газа из углеводородного сырья, принадлежащего на праве собственности или иных законных основаниях другим лицам и сведения по отгрузке и (или) реализации сжиженного нефтяного газа в рамках Плана поставки сжиженного нефтяного газа на внутренний рынок Республики Казахстан и (или) сведения по отгрузке и (или) реализации сжиженного нефтяного газа вне плана поставки" включаются следующие данные:</w:t>
      </w:r>
    </w:p>
    <w:p>
      <w:pPr>
        <w:pStyle w:val="Heading2"/>
      </w:pPr>
      <w:r>
        <w:t xml:space="preserve">Подпункт 1</w:t>
      </w:r>
    </w:p>
    <w:p>
      <w:r>
        <w:t xml:space="preserve">1) в разделе 1 "Сведения об объемах производства собственного сжиженного нефтяного газа и (или) сведения об объемах производства сжиженного нефтяного газа из углеводородного сырья, принадлежащего на праве собственности или иных законных основаниях другим лицам":</w:t>
      </w:r>
    </w:p>
    <w:p>
      <w:r>
        <w:t xml:space="preserve">в строке 1 указываются объемы произведенного сжиженного нефтяного газа за отчетный месяц;</w:t>
      </w:r>
    </w:p>
    <w:p>
      <w:r>
        <w:t xml:space="preserve">в строке 2 указываются объемы произведенного собственного сжиженного нефтяного газа за отчетный месяц;</w:t>
      </w:r>
    </w:p>
    <w:p>
      <w:r>
        <w:t xml:space="preserve">в строке 3 указываются объемы сжиженного нефтяного газа в разрезе собственников, произведенного в процессе переработки принадлежащего ему на праве собственности или иных законных основаниях углеводородного сырья, тонна;</w:t>
      </w:r>
    </w:p>
    <w:p>
      <w:r>
        <w:t xml:space="preserve">в строках 4 и 5 указываются наименование, бизнес-идентификационный номер собственника сжиженного нефтяного газа, произведенного в процессе переработки принадлежащего ему на праве собственности или иных законных основаниях углеводородного сырья;</w:t>
      </w:r>
    </w:p>
    <w:p>
      <w:r>
        <w:t xml:space="preserve">в строке 6 указываются объемы сжиженного нефтяного газа с разбивкой по маркам произведенного сжиженного нефтяного газа: бутан технический, пропан-бутан технический, пропан технический, тонна;</w:t>
      </w:r>
    </w:p>
    <w:p>
      <w:r>
        <w:t xml:space="preserve">в графах 1, 2, 3, 4, 5, 6, 7, 8, 9, 10, 11 и 12 указываются значения показателей по месяцам;</w:t>
      </w:r>
    </w:p>
    <w:p>
      <w:r>
        <w:t xml:space="preserve">в графе 13 указывается сумма значения за период с января по отчетный месяц;</w:t>
      </w:r>
    </w:p>
    <w:p>
      <w:pPr>
        <w:pStyle w:val="Heading2"/>
      </w:pPr>
      <w:r>
        <w:t xml:space="preserve">Подпункт 2</w:t>
      </w:r>
    </w:p>
    <w:p>
      <w:r>
        <w:t xml:space="preserve">2) в разделе 2 "Сведения по отгрузке и (или) реализации сжиженного нефтяного газа в рамках Плана поставки сжиженного нефтяного газа на внутренний рынок Республики Казахстан и (или) сведения по отгрузке и (или) реализации сжиженного нефтяного газа вне плана поставки":</w:t>
      </w:r>
    </w:p>
    <w:p>
      <w:r>
        <w:t xml:space="preserve">в графе 1 указывается наименование организации и региона, которым осуществляется объем отгрузки сжиженного нефтяного газа в рамках плана поставки сжиженного нефтяного газа на внутренний рынок для реализации на внутреннем рынке в отчетном месяце;</w:t>
      </w:r>
    </w:p>
    <w:p>
      <w:r>
        <w:t xml:space="preserve">в графах 2 и 3 указывается объем сжиженного нефтяного газа, который был выделен для реализации на внутреннем рынке в отчетном месяце в рамках плана поставки сжиженного нефтяного газа на внутренний рынок;</w:t>
      </w:r>
    </w:p>
    <w:p>
      <w:r>
        <w:t xml:space="preserve">в графах 4 и 5 указывается объем отгрузки сжиженного нефтяного газа, который был отгружен в рамках плана поставки для реализации на внутреннем рынке в отчетном месяце;</w:t>
      </w:r>
    </w:p>
    <w:p>
      <w:r>
        <w:t xml:space="preserve">в графе 6 указывается наименование столицы, области, города республиканского значения согласно Классификатору административно-территориальных объектов, в который был отгружен для потребления сжиженный нефтяной газ и способ доставки объемов сжиженного нефтяного газа: железнодорожный и (или) автомобильный транспорт, трубопровод;</w:t>
      </w:r>
    </w:p>
    <w:p>
      <w:r>
        <w:t xml:space="preserve">в графе 7 указываются нереализованные в рамках плана поставки объемы сжиженного нефтяного газа в связи с отказом от приобретения выделенных объемов;</w:t>
      </w:r>
    </w:p>
    <w:p>
      <w:r>
        <w:t xml:space="preserve">в графе 8 указывается объем сжиженного нефтяного газа на конец отчетного месяца, который не был отгружен в рамках плана поставки.</w:t>
      </w:r>
    </w:p>
    <w:p>
      <w:r>
        <w:t xml:space="preserve">|  | Приложение 3 к Перечню некоторых приказов Министра энергетики Республики Казахстан, в которые вносятся изменения Приложение 9-1 к Правилам представления сведений по мониторингу производства, транспортировки (перевозки), хранения, отгрузки и реализации товарного, сжиженного нефтяного и сжиженного природного газа Форма, предназначенная для сбора административных данных |</w:t>
      </w:r>
    </w:p>
    <w:p>
      <w:r>
        <w:t xml:space="preserve">|---|---|</w:t>
      </w:r>
    </w:p>
    <w:p>
      <w:pPr>
        <w:pStyle w:val="Heading2"/>
      </w:pPr>
      <w:r>
        <w:t xml:space="preserve">Текст</w:t>
      </w:r>
    </w:p>
    <w:p>
      <w:r>
        <w:t xml:space="preserve">Представляется: в местные исполнительные органы столицы, областей и городов республиканского значения.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www.egsu.energo.gov.kz.</w:t>
      </w:r>
    </w:p>
    <w:p>
      <w:pPr>
        <w:pStyle w:val="Heading2"/>
      </w:pPr>
      <w:r>
        <w:t xml:space="preserve">Текст</w:t>
      </w:r>
    </w:p>
    <w:p>
      <w:r>
        <w:t xml:space="preserve">Наименование административной формы: Сведения о реализации сжиженного нефтяного газа, в том числе произведенного за пределами территории Республики Казахстан и ввезенного для потребления на территорию Республики Казахстан</w:t>
      </w:r>
    </w:p>
    <w:p>
      <w:pPr>
        <w:pStyle w:val="Heading2"/>
      </w:pPr>
      <w:r>
        <w:t xml:space="preserve">Текст</w:t>
      </w:r>
    </w:p>
    <w:p>
      <w:r>
        <w:t xml:space="preserve">Индекс формы, предназначенной для сбора административных данных на безвозмездной основе: 9 СРСНГПВ.</w:t>
      </w:r>
    </w:p>
    <w:p>
      <w:pPr>
        <w:pStyle w:val="Heading2"/>
      </w:pPr>
      <w:r>
        <w:t xml:space="preserve">Текст</w:t>
      </w:r>
    </w:p>
    <w:p>
      <w:r>
        <w:t xml:space="preserve">Периодичность: месячная.</w:t>
      </w:r>
    </w:p>
    <w:p>
      <w:pPr>
        <w:pStyle w:val="Heading2"/>
      </w:pPr>
      <w:r>
        <w:t xml:space="preserve">Текст</w:t>
      </w:r>
    </w:p>
    <w:p>
      <w:r>
        <w:t xml:space="preserve">Отчетный период: ______ месяц 20__года.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лица, осуществляющие оптовую и (или) розничную реализацию сжиженного нефтяного газа.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ежемесячно, не позднее 5 (пятого) числа месяца, следующего за отчетным периодом.</w:t>
      </w:r>
    </w:p>
    <w:p>
      <w:pPr>
        <w:pStyle w:val="Heading2"/>
      </w:pPr>
      <w:r>
        <w:t xml:space="preserve">Текст</w:t>
      </w:r>
    </w:p>
    <w:p>
      <w:r>
        <w:t xml:space="preserve">ИИН/БИН</w:t>
      </w:r>
    </w:p>
    <w:p>
      <w:pPr>
        <w:pStyle w:val="Heading2"/>
      </w:pPr>
      <w:r>
        <w:t xml:space="preserve">Текст</w:t>
      </w:r>
    </w:p>
    <w:p>
      <w:r>
        <w:t xml:space="preserve">(не заполняется в случае представления данных физическими лицами, а также в агрегированном виде)</w:t>
      </w:r>
    </w:p>
    <w:p>
      <w:pPr>
        <w:pStyle w:val="Heading2"/>
      </w:pPr>
      <w:r>
        <w:t xml:space="preserve">Текст</w:t>
      </w:r>
    </w:p>
    <w:p>
      <w:r>
        <w:t xml:space="preserve">Метод сбора: в электронном виде</w:t>
      </w:r>
    </w:p>
    <w:p>
      <w:r>
        <w:t xml:space="preserve">| Регион | Код Классификатора административно-территориальных объектов | Поставщик газа | Субъект, занимающийся реализацией газа | Объем поставки газа, тысяча тонна | Закупочная цена на газ (теңге за тысячу тонн) | Транспортные расходы, теңге за тысячу тонн | Снабженческая надбавка | Отпускная цена на автогазозаправочных станциях, теңге за литр | Отпускная цена приреализации сжиженного нефтяного газа в бытовых баллонах, теңге за тонну |</w:t>
      </w:r>
    </w:p>
    <w:p>
      <w:r>
        <w:t xml:space="preserve">|---|---|---|---|---|---|---|---|---|---|</w:t>
      </w:r>
    </w:p>
    <w:p>
      <w:r>
        <w:t xml:space="preserve">| 1 | 2 | 3 | 4 | 5 | 6 | 7 | 8 | 9 | 10 |</w:t>
      </w:r>
    </w:p>
    <w:p>
      <w:r>
        <w:t xml:space="preserve">| Итого |  |  |  |  |  |  |  |  |  |</w:t>
      </w:r>
    </w:p>
    <w:p>
      <w:pPr>
        <w:pStyle w:val="Heading2"/>
      </w:pPr>
      <w:r>
        <w:t xml:space="preserve">Текст</w:t>
      </w:r>
    </w:p>
    <w:p>
      <w:r>
        <w:t xml:space="preserve">Наименование ______________________ Адрес ______________________</w:t>
      </w:r>
    </w:p>
    <w:p>
      <w:pPr>
        <w:pStyle w:val="Heading2"/>
      </w:pPr>
      <w:r>
        <w:t xml:space="preserve">Текст</w:t>
      </w:r>
    </w:p>
    <w:p>
      <w:r>
        <w:t xml:space="preserve">Телефоны ______________________________________________________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 подпись, телефон 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Руководитель или лицо, исполняющее его обязанности</w:t>
      </w:r>
    </w:p>
    <w:p>
      <w:pPr>
        <w:pStyle w:val="Heading2"/>
      </w:pPr>
      <w:r>
        <w:t xml:space="preserve">Текст</w:t>
      </w:r>
    </w:p>
    <w:p>
      <w:r>
        <w:t xml:space="preserve">_______________________________________________ подпись _______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Место для печати</w:t>
      </w:r>
    </w:p>
    <w:p>
      <w:pPr>
        <w:pStyle w:val="Heading2"/>
      </w:pPr>
      <w:r>
        <w:t xml:space="preserve">Текст</w:t>
      </w:r>
    </w:p>
    <w:p>
      <w:r>
        <w:t xml:space="preserve">(за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"Сведения о реализации сжиженного нефтяного газа, в том числе произведенного за пределами территории Республики Казахстан и ввезенного для потребления на территорию Республики Казахстан" |</w:t>
      </w:r>
    </w:p>
    <w:p>
      <w:r>
        <w:t xml:space="preserve">|---|---|</w:t>
      </w:r>
    </w:p>
    <w:p>
      <w:pPr>
        <w:pStyle w:val="Heading2"/>
      </w:pPr>
      <w:r>
        <w:t xml:space="preserve">Глава Пояснение по заполнению формы, предназначенной для сбора административных данных "Сведения о реализации сжиженного нефтяного газа, в том числе произведенного за пределами территории Республики Казахстан и ввезенного для потребления на территорию Республики Казахстан" (Индекс: 9 СРСНГПВ, периодичност</w:t>
      </w:r>
    </w:p>
    <w:p>
      <w:pPr>
        <w:pStyle w:val="Heading2"/>
      </w:pPr>
      <w:r>
        <w:t xml:space="preserve">Текст</w:t>
      </w:r>
    </w:p>
    <w:p>
      <w:r>
        <w:t xml:space="preserve">В форме административных данных "Сведения о реализации сжиженного нефтяного газа, в том числе произведенного за пределами территории Республики Казахстан и ввезенного для потребления на территорию Республики Казахстан" включаются следующие данные:</w:t>
      </w:r>
    </w:p>
    <w:p>
      <w:pPr>
        <w:pStyle w:val="Heading2"/>
      </w:pPr>
      <w:r>
        <w:t xml:space="preserve">Текст</w:t>
      </w:r>
    </w:p>
    <w:p>
      <w:r>
        <w:t xml:space="preserve">в графе 1 указывается наименование столицы, области, города республиканского значения, в который был реализован сжиженный нефтяной газ;</w:t>
      </w:r>
    </w:p>
    <w:p>
      <w:pPr>
        <w:pStyle w:val="Heading2"/>
      </w:pPr>
      <w:r>
        <w:t xml:space="preserve">Текст</w:t>
      </w:r>
    </w:p>
    <w:p>
      <w:r>
        <w:t xml:space="preserve">в графе 2 указывается код Классификатора административно-территориальных объектов столицы, области, города республиканского значения, в который был реализован сжиженный нефтяной газ;</w:t>
      </w:r>
    </w:p>
    <w:p>
      <w:pPr>
        <w:pStyle w:val="Heading2"/>
      </w:pPr>
      <w:r>
        <w:t xml:space="preserve">Текст</w:t>
      </w:r>
    </w:p>
    <w:p>
      <w:r>
        <w:t xml:space="preserve">в графе 3 указывается наименование предприятия, поставляющего газ;</w:t>
      </w:r>
    </w:p>
    <w:p>
      <w:pPr>
        <w:pStyle w:val="Heading2"/>
      </w:pPr>
      <w:r>
        <w:t xml:space="preserve">Текст</w:t>
      </w:r>
    </w:p>
    <w:p>
      <w:r>
        <w:t xml:space="preserve">в графе 4 указывается наименование субъекта, занимающегося реализацией газа;</w:t>
      </w:r>
    </w:p>
    <w:p>
      <w:pPr>
        <w:pStyle w:val="Heading2"/>
      </w:pPr>
      <w:r>
        <w:t xml:space="preserve">Текст</w:t>
      </w:r>
    </w:p>
    <w:p>
      <w:r>
        <w:t xml:space="preserve">в графе 5 указывается объем поставки газа предприятия, поставляющего газ;</w:t>
      </w:r>
    </w:p>
    <w:p>
      <w:pPr>
        <w:pStyle w:val="Heading2"/>
      </w:pPr>
      <w:r>
        <w:t xml:space="preserve">Текст</w:t>
      </w:r>
    </w:p>
    <w:p>
      <w:r>
        <w:t xml:space="preserve">в графе 6 указывается закупочная цена от поставщиков газа, теңге за тысячу тонн;</w:t>
      </w:r>
    </w:p>
    <w:p>
      <w:pPr>
        <w:pStyle w:val="Heading2"/>
      </w:pPr>
      <w:r>
        <w:t xml:space="preserve">Текст</w:t>
      </w:r>
    </w:p>
    <w:p>
      <w:r>
        <w:t xml:space="preserve">в графе 7 указывается расходы за доставку газа от предприятия, поставляющего газ до мест реализации;</w:t>
      </w:r>
    </w:p>
    <w:p>
      <w:pPr>
        <w:pStyle w:val="Heading2"/>
      </w:pPr>
      <w:r>
        <w:t xml:space="preserve">Текст</w:t>
      </w:r>
    </w:p>
    <w:p>
      <w:r>
        <w:t xml:space="preserve">в графе 8 указывается снабженческая надбавка в теңге за тысячу тонн;</w:t>
      </w:r>
    </w:p>
    <w:p>
      <w:pPr>
        <w:pStyle w:val="Heading2"/>
      </w:pPr>
      <w:r>
        <w:t xml:space="preserve">Текст</w:t>
      </w:r>
    </w:p>
    <w:p>
      <w:r>
        <w:t xml:space="preserve">в графе 9 указывается отпускная цена на автогазозаправочных станциях в теңге за литр без учета налога на добавленную стоимость в отчетном месяце;</w:t>
      </w:r>
    </w:p>
    <w:p>
      <w:pPr>
        <w:pStyle w:val="Heading2"/>
      </w:pPr>
      <w:r>
        <w:t xml:space="preserve">Текст</w:t>
      </w:r>
    </w:p>
    <w:p>
      <w:r>
        <w:t xml:space="preserve">в графе 10 указывается отпускная цена при баллонной реализации газа в теңге за тонну без учета налога на добавленную стоимость.</w:t>
      </w:r>
    </w:p>
    <w:p>
      <w:r>
        <w:t xml:space="preserve">|  | Приложение 4 к Перечню некоторых приказов Министра энергетики Республики Казахстан, в которые вносятся изменения Приложение 10 к Правилам представления сведений по мониторингу производства, транспортировки (перевозки), хранения, отгрузки и реализации оварного, сжиженного нефтяного и сжиженного природного газа Форма, предназначенная для сбора административных данных |</w:t>
      </w:r>
    </w:p>
    <w:p>
      <w:r>
        <w:t xml:space="preserve">|---|---|</w:t>
      </w:r>
    </w:p>
    <w:p>
      <w:pPr>
        <w:pStyle w:val="Heading2"/>
      </w:pPr>
      <w:r>
        <w:t xml:space="preserve">Текст</w:t>
      </w:r>
    </w:p>
    <w:p>
      <w:r>
        <w:t xml:space="preserve">Представляется: в уполномоченный орган в сфере газа и газоснабжения.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www.egsu.energo.gov.kz.</w:t>
      </w:r>
    </w:p>
    <w:p>
      <w:pPr>
        <w:pStyle w:val="Heading2"/>
      </w:pPr>
      <w:r>
        <w:t xml:space="preserve">Текст</w:t>
      </w:r>
    </w:p>
    <w:p>
      <w:r>
        <w:t xml:space="preserve">Наименование административной формы: Сведения по реализации и потреблению сжиженного нефтяного газа на территории столицы, области, города республиканского значения.</w:t>
      </w:r>
    </w:p>
    <w:p>
      <w:pPr>
        <w:pStyle w:val="Heading2"/>
      </w:pPr>
      <w:r>
        <w:t xml:space="preserve">Текст</w:t>
      </w:r>
    </w:p>
    <w:p>
      <w:r>
        <w:t xml:space="preserve">Индекс формы, предназначенной для сбора административных данных на безвозмездной основе: 10 СРПСНГ.</w:t>
      </w:r>
    </w:p>
    <w:p>
      <w:pPr>
        <w:pStyle w:val="Heading2"/>
      </w:pPr>
      <w:r>
        <w:t xml:space="preserve">Текст</w:t>
      </w:r>
    </w:p>
    <w:p>
      <w:r>
        <w:t xml:space="preserve">Периодичность: месячная.</w:t>
      </w:r>
    </w:p>
    <w:p>
      <w:pPr>
        <w:pStyle w:val="Heading2"/>
      </w:pPr>
      <w:r>
        <w:t xml:space="preserve">Текст</w:t>
      </w:r>
    </w:p>
    <w:p>
      <w:r>
        <w:t xml:space="preserve">Отчетный период: ______ месяц 20__года.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местные исполнительные органы столицы, областей, городов республиканского значения.</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ежемесячно, не позднее 15 (пятнадцатого) числа месяца, следующего за отчетным периодом.</w:t>
      </w:r>
    </w:p>
    <w:p>
      <w:pPr>
        <w:pStyle w:val="Heading2"/>
      </w:pPr>
      <w:r>
        <w:t xml:space="preserve">Текст</w:t>
      </w:r>
    </w:p>
    <w:p>
      <w:r>
        <w:t xml:space="preserve">ИИН/БИН</w:t>
      </w:r>
    </w:p>
    <w:p>
      <w:pPr>
        <w:pStyle w:val="Heading2"/>
      </w:pPr>
      <w:r>
        <w:t xml:space="preserve">Текст</w:t>
      </w:r>
    </w:p>
    <w:p>
      <w:r>
        <w:t xml:space="preserve">(не заполняется в случае представления данных физическими лицами, а также в агрегированном виде)</w:t>
      </w:r>
    </w:p>
    <w:p>
      <w:pPr>
        <w:pStyle w:val="Heading2"/>
      </w:pPr>
      <w:r>
        <w:t xml:space="preserve">Текст</w:t>
      </w:r>
    </w:p>
    <w:p>
      <w:r>
        <w:t xml:space="preserve">Метод сбора: в электронном виде</w:t>
      </w:r>
    </w:p>
    <w:p>
      <w:r>
        <w:t xml:space="preserve">| 1 | Регион | Код по Классификатору административно-территориальных объектов | Остатки на начало месяца (тонна) | Сжиженный нефтяной газ, приобретенный по плану поставки | Сжиженный нефтяной газ, приобретенный вне плана поставки | Объем сжиженного нефтяного газа, использованного для производства нефтегазохимической продукции | Наименование, бизнес-идентификационный номер приобретателя сжиженного нефтяного газа |  |  |  |  |</w:t>
      </w:r>
    </w:p>
    <w:p>
      <w:r>
        <w:t xml:space="preserve">|---|---|---|---|---|---|---|---|---|---|---|---|</w:t>
      </w:r>
    </w:p>
    <w:p>
      <w:r>
        <w:t xml:space="preserve">|  |  |  |  | Объем (тонна) | Поставщик | Объем (тонна) | Поставщик |  |  |  |  |</w:t>
      </w:r>
    </w:p>
    <w:p>
      <w:r>
        <w:t xml:space="preserve">| через товарные биржи | вне товарных бирж | через товарные биржи | вне товарных бирж |  |  |  |  |  |  |  |  |</w:t>
      </w:r>
    </w:p>
    <w:p>
      <w:r>
        <w:t xml:space="preserve">| 2 | 3 | 4 | 5 | 6 | 7 | 8 |  |  |  |  |  |</w:t>
      </w:r>
    </w:p>
    <w:p>
      <w:r>
        <w:t xml:space="preserve">| 2 | Наименование |  |  |  |  |  |  |  |  |  |  |</w:t>
      </w:r>
    </w:p>
    <w:p>
      <w:r>
        <w:t xml:space="preserve">|  |  |  |  |  |  |  |  |  |  |  | Компания 1 |</w:t>
      </w:r>
    </w:p>
    <w:p>
      <w:r>
        <w:t xml:space="preserve">|  |  |  |  |  |  |  | Компания 2 |  |  |  |  |</w:t>
      </w:r>
    </w:p>
    <w:p>
      <w:r>
        <w:t xml:space="preserve">| 3 | Наименование промышленного потребителя, использующий сжиженный нефтяной газ в качестве сырья для производства нефтегазохимической продукции |  |  |  |  |  |  |  |  |  |  |</w:t>
      </w:r>
    </w:p>
    <w:p>
      <w:r>
        <w:t xml:space="preserve">| 4 | Количество |  |  |  |  |  |  |  |  |  |  |</w:t>
      </w:r>
    </w:p>
    <w:p>
      <w:r>
        <w:t xml:space="preserve">|  | Итого |  |  |  |  |  |  |  |  |  |  |</w:t>
      </w:r>
    </w:p>
    <w:p>
      <w:pPr>
        <w:pStyle w:val="Heading2"/>
      </w:pPr>
      <w:r>
        <w:t xml:space="preserve">Текст</w:t>
      </w:r>
    </w:p>
    <w:p>
      <w:r>
        <w:t xml:space="preserve">Продолжение таблицы</w:t>
      </w:r>
    </w:p>
    <w:p>
      <w:r>
        <w:t xml:space="preserve">| Объем реализации сжиженного нефтяного газа (тонна) | Остатки на конец месяца (тонна) |  |  |  |  |  |  |  |  |</w:t>
      </w:r>
    </w:p>
    <w:p>
      <w:r>
        <w:t xml:space="preserve">|---|---|---|---|---|---|---|---|---|---|</w:t>
      </w:r>
    </w:p>
    <w:p>
      <w:r>
        <w:t xml:space="preserve">| Газонаполнительные пункты для баллонной реализации по коммунально-бытовым потребителям | Групповые резервуарные установки | Автогазозаправочные станции | Промышленные предприятия | Собственные нужды |  |  |  |  |  |</w:t>
      </w:r>
    </w:p>
    <w:p>
      <w:r>
        <w:t xml:space="preserve">| собственные | сторонние | многоквартирные дома | частные жилые сектора | емкостная реализация для юридических лиц | собственные | сторонние |  |  |  |</w:t>
      </w:r>
    </w:p>
    <w:p>
      <w:r>
        <w:t xml:space="preserve">| 9 | 10 |  |  |  |  |  |  |  |  |</w:t>
      </w:r>
    </w:p>
    <w:p>
      <w:pPr>
        <w:pStyle w:val="Heading2"/>
      </w:pPr>
      <w:r>
        <w:t xml:space="preserve">Текст</w:t>
      </w:r>
    </w:p>
    <w:p>
      <w:r>
        <w:t xml:space="preserve">Наименование ______________________ Адрес ___________________</w:t>
      </w:r>
    </w:p>
    <w:p>
      <w:pPr>
        <w:pStyle w:val="Heading2"/>
      </w:pPr>
      <w:r>
        <w:t xml:space="preserve">Текст</w:t>
      </w:r>
    </w:p>
    <w:p>
      <w:r>
        <w:t xml:space="preserve">Телефоны___________________________________________________</w:t>
      </w:r>
    </w:p>
    <w:p>
      <w:pPr>
        <w:pStyle w:val="Heading2"/>
      </w:pPr>
      <w:r>
        <w:t xml:space="preserve">Текст</w:t>
      </w:r>
    </w:p>
    <w:p>
      <w:r>
        <w:t xml:space="preserve">Адрес электронной почты _____________________________________</w:t>
      </w:r>
    </w:p>
    <w:p>
      <w:pPr>
        <w:pStyle w:val="Heading2"/>
      </w:pPr>
      <w:r>
        <w:t xml:space="preserve">Текст</w:t>
      </w:r>
    </w:p>
    <w:p>
      <w:r>
        <w:t xml:space="preserve">Исполнитель ___________________________ подпись, телефон______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Руководитель или лицо, исполняющее его обязанности</w:t>
      </w:r>
    </w:p>
    <w:p>
      <w:pPr>
        <w:pStyle w:val="Heading2"/>
      </w:pPr>
      <w:r>
        <w:t xml:space="preserve">Текст</w:t>
      </w:r>
    </w:p>
    <w:p>
      <w:r>
        <w:t xml:space="preserve">_______________________________________________ подпись 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Место для печати</w:t>
      </w:r>
    </w:p>
    <w:p>
      <w:pPr>
        <w:pStyle w:val="Heading2"/>
      </w:pPr>
      <w:r>
        <w:t xml:space="preserve">Текст</w:t>
      </w:r>
    </w:p>
    <w:p>
      <w:r>
        <w:t xml:space="preserve">(за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"Сведения по реализации и потреблению сжиженного нефтяного газа на территории области, городов республиканского значения, столицы" |</w:t>
      </w:r>
    </w:p>
    <w:p>
      <w:r>
        <w:t xml:space="preserve">|---|---|</w:t>
      </w:r>
    </w:p>
    <w:p>
      <w:pPr>
        <w:pStyle w:val="Heading2"/>
      </w:pPr>
      <w:r>
        <w:t xml:space="preserve">Глава Пояснение по заполнению формы, предназначенной для сбора административных данных "Сведения по реализации и потреблению сжиженного нефтяного газа на территории столицы, области, городов республиканского значения" (Индекс: 10 СРПСНГ, периодичность: ежемесячная)</w:t>
      </w:r>
    </w:p>
    <w:p>
      <w:pPr>
        <w:pStyle w:val="Heading2"/>
      </w:pPr>
      <w:r>
        <w:t xml:space="preserve">Текст</w:t>
      </w:r>
    </w:p>
    <w:p>
      <w:r>
        <w:t xml:space="preserve">В форме административных данных "Сведения по реализации и потреблению сжиженного нефтяного газа на территории столицы, области, города республиканского значения" включаются следующие данные:</w:t>
      </w:r>
    </w:p>
    <w:p>
      <w:pPr>
        <w:pStyle w:val="Heading2"/>
      </w:pPr>
      <w:r>
        <w:t xml:space="preserve">Текст</w:t>
      </w:r>
    </w:p>
    <w:p>
      <w:r>
        <w:t xml:space="preserve">в графе 2 указывается наименование столицы, области, города республиканского значения;</w:t>
      </w:r>
    </w:p>
    <w:p>
      <w:pPr>
        <w:pStyle w:val="Heading2"/>
      </w:pPr>
      <w:r>
        <w:t xml:space="preserve">Текст</w:t>
      </w:r>
    </w:p>
    <w:p>
      <w:r>
        <w:t xml:space="preserve">в графе 3 указывается код столицы, области, города республиканского значения в соответствии с кодом Классификатора административно-территориальных объектов;</w:t>
      </w:r>
    </w:p>
    <w:p>
      <w:pPr>
        <w:pStyle w:val="Heading2"/>
      </w:pPr>
      <w:r>
        <w:t xml:space="preserve">Текст</w:t>
      </w:r>
    </w:p>
    <w:p>
      <w:r>
        <w:t xml:space="preserve">в графе 4 указывается объем сжиженного нефтяного газа на начало отчетного месяца, тонна;</w:t>
      </w:r>
    </w:p>
    <w:p>
      <w:pPr>
        <w:pStyle w:val="Heading2"/>
      </w:pPr>
      <w:r>
        <w:t xml:space="preserve">Текст</w:t>
      </w:r>
    </w:p>
    <w:p>
      <w:r>
        <w:t xml:space="preserve">в графе 5 указываются объемы сжиженного нефтяного газа, приобретенные лицами, указанными в пункте 11 статьи 27-1 Закона Республики Казахстан "О газе и газоснабжении" в рамках плана поставки вне и через товарные биржи, и наименование поставщиков;</w:t>
      </w:r>
    </w:p>
    <w:p>
      <w:pPr>
        <w:pStyle w:val="Heading2"/>
      </w:pPr>
      <w:r>
        <w:t xml:space="preserve">Текст</w:t>
      </w:r>
    </w:p>
    <w:p>
      <w:r>
        <w:t xml:space="preserve">в графе 6 указываются объемы сжиженного нефтяного газа, приобретенные лицами, указанными в пункте 11 статьи 27-1 Закона Республики Казахстан "О газе и газоснабжении" вне плана поставки, через и вне товарных бирж и наименование поставщиков;</w:t>
      </w:r>
    </w:p>
    <w:p>
      <w:pPr>
        <w:pStyle w:val="Heading2"/>
      </w:pPr>
      <w:r>
        <w:t xml:space="preserve">Текст</w:t>
      </w:r>
    </w:p>
    <w:p>
      <w:r>
        <w:t xml:space="preserve">в графе 7 указывается объем сжиженного нефтяного газа, использованного в качестве сырья для производства нефтегазохимической продукции за отчетный месяц;</w:t>
      </w:r>
    </w:p>
    <w:p>
      <w:pPr>
        <w:pStyle w:val="Heading2"/>
      </w:pPr>
      <w:r>
        <w:t xml:space="preserve">Текст</w:t>
      </w:r>
    </w:p>
    <w:p>
      <w:r>
        <w:t xml:space="preserve">в графе 8 указывается наименование субъекта, которому был реализован сжиженный нефтяной газ, и бизнес-идентификационный номер покупателя в случае реализации для предприятий и организации, при этом, в случае реализации сжиженного нефтяного газа для физических лиц бизнес-идентификационный номер не указывается;</w:t>
      </w:r>
    </w:p>
    <w:p>
      <w:pPr>
        <w:pStyle w:val="Heading2"/>
      </w:pPr>
      <w:r>
        <w:t xml:space="preserve">Текст</w:t>
      </w:r>
    </w:p>
    <w:p>
      <w:r>
        <w:t xml:space="preserve">в графе 9 указываются объемы реализации сжиженного нефтяного газа по категориям потребления: газонаполнительные пункты, групповые резервуарные установки, автогазозаправочные станции и промышленные потребители, а также на собственные нужды, тонна;</w:t>
      </w:r>
    </w:p>
    <w:p>
      <w:pPr>
        <w:pStyle w:val="Heading2"/>
      </w:pPr>
      <w:r>
        <w:t xml:space="preserve">Текст</w:t>
      </w:r>
    </w:p>
    <w:p>
      <w:r>
        <w:t xml:space="preserve">в графе 10 указывается объем сжиженного нефтяного газа на конец отчетного месяца;</w:t>
      </w:r>
    </w:p>
    <w:p>
      <w:pPr>
        <w:pStyle w:val="Heading2"/>
      </w:pPr>
      <w:r>
        <w:t xml:space="preserve">Текст</w:t>
      </w:r>
    </w:p>
    <w:p>
      <w:r>
        <w:t xml:space="preserve">в строке 2 указывается наименование, бизнес-идентификационный номер организаций, через которые в столицу, соответствующую область, город республиканского значения поставляется сжиженный газ;</w:t>
      </w:r>
    </w:p>
    <w:p>
      <w:pPr>
        <w:pStyle w:val="Heading2"/>
      </w:pPr>
      <w:r>
        <w:t xml:space="preserve">Текст</w:t>
      </w:r>
    </w:p>
    <w:p>
      <w:r>
        <w:t xml:space="preserve">в строке 3 указываются наименование и бизнес-идентификационный номер промышленных потребителей, использующие сжиженный нефтяной газ в качестве сырья для производства нефтегазохимической продукции по региону за отчетный месяц;</w:t>
      </w:r>
    </w:p>
    <w:p>
      <w:pPr>
        <w:pStyle w:val="Heading2"/>
      </w:pPr>
      <w:r>
        <w:t xml:space="preserve">Текст</w:t>
      </w:r>
    </w:p>
    <w:p>
      <w:r>
        <w:t xml:space="preserve">в строке 4 указывается количество объектов, указанных в графе 8 по региону.</w:t>
      </w:r>
    </w:p>
    <w:p>
      <w:r>
        <w:t xml:space="preserve">|  | Приложение 5 к Перечню некоторых приказов Министра энергетики Республики Казахстан, в которые вносятся изменения Приложение 11 к Правилам представления сведений по мониторингу производства, транспортировки (перевозки), хранения, отгрузки и реализации товарного, сжиженного нефтяного и сжиженного природного газа Форма, предназначенная для сбора административных данных |</w:t>
      </w:r>
    </w:p>
    <w:p>
      <w:r>
        <w:t xml:space="preserve">|---|---|</w:t>
      </w:r>
    </w:p>
    <w:p>
      <w:pPr>
        <w:pStyle w:val="Heading2"/>
      </w:pPr>
      <w:r>
        <w:t xml:space="preserve">Текст</w:t>
      </w:r>
    </w:p>
    <w:p>
      <w:r>
        <w:t xml:space="preserve">Представляется: в уполномоченный орган в сфере газа и газоснабжения.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www.egsu.energo.gov.kz.</w:t>
      </w:r>
    </w:p>
    <w:p>
      <w:pPr>
        <w:pStyle w:val="Heading2"/>
      </w:pPr>
      <w:r>
        <w:t xml:space="preserve">Текст</w:t>
      </w:r>
    </w:p>
    <w:p>
      <w:r>
        <w:t xml:space="preserve">Наименование административной формы: Сведения по оптовым и розничным ценам на сжиженный нефтяной газ на территории столицы, области, города республиканского значения</w:t>
      </w:r>
    </w:p>
    <w:p>
      <w:pPr>
        <w:pStyle w:val="Heading2"/>
      </w:pPr>
      <w:r>
        <w:t xml:space="preserve">Текст</w:t>
      </w:r>
    </w:p>
    <w:p>
      <w:r>
        <w:t xml:space="preserve">Индекс формы, предназначенной для сбора административных данных на безвозмездной основе:11 СОРЦСНГ.</w:t>
      </w:r>
    </w:p>
    <w:p>
      <w:pPr>
        <w:pStyle w:val="Heading2"/>
      </w:pPr>
      <w:r>
        <w:t xml:space="preserve">Текст</w:t>
      </w:r>
    </w:p>
    <w:p>
      <w:r>
        <w:t xml:space="preserve">Периодичность: месячная.</w:t>
      </w:r>
    </w:p>
    <w:p>
      <w:pPr>
        <w:pStyle w:val="Heading2"/>
      </w:pPr>
      <w:r>
        <w:t xml:space="preserve">Текст</w:t>
      </w:r>
    </w:p>
    <w:p>
      <w:r>
        <w:t xml:space="preserve">Отчетный период: ______ месяц 20__года.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местные исполнительные органы столицы, областей, городов республиканского значения.</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ежемесячно, не позднее 15 (пятнадцатого) числа месяца, следующего за отчетным периодом.</w:t>
      </w:r>
    </w:p>
    <w:p>
      <w:pPr>
        <w:pStyle w:val="Heading2"/>
      </w:pPr>
      <w:r>
        <w:t xml:space="preserve">Текст</w:t>
      </w:r>
    </w:p>
    <w:p>
      <w:r>
        <w:t xml:space="preserve">ИИН/БИН</w:t>
      </w:r>
    </w:p>
    <w:p>
      <w:pPr>
        <w:pStyle w:val="Heading2"/>
      </w:pPr>
      <w:r>
        <w:t xml:space="preserve">Текст</w:t>
      </w:r>
    </w:p>
    <w:p>
      <w:r>
        <w:t xml:space="preserve">(не заполняется в случае представления данных физическими лицами, а также в агрегированном виде)</w:t>
      </w:r>
    </w:p>
    <w:p>
      <w:pPr>
        <w:pStyle w:val="Heading2"/>
      </w:pPr>
      <w:r>
        <w:t xml:space="preserve">Текст</w:t>
      </w:r>
    </w:p>
    <w:p>
      <w:r>
        <w:t xml:space="preserve">Метод сбора: в электронном виде</w:t>
      </w:r>
    </w:p>
    <w:p>
      <w:r>
        <w:t xml:space="preserve">| Регион | Код по Классификатору административно-территориальных объектов | Газосетевые организаций | Цена: |  |  |  |  |  |</w:t>
      </w:r>
    </w:p>
    <w:p>
      <w:r>
        <w:t xml:space="preserve">|---|---|---|---|---|---|---|---|---|</w:t>
      </w:r>
    </w:p>
    <w:p>
      <w:r>
        <w:t xml:space="preserve">| Автогазозаправочные станций | Баллоны | промышленные предприятия | Газораспределительные установки |  |  |  |  |  |</w:t>
      </w:r>
    </w:p>
    <w:p>
      <w:r>
        <w:t xml:space="preserve">| многокварные дома | жилые дома | емкостные объемы |  |  |  |  |  |  |</w:t>
      </w:r>
    </w:p>
    <w:p>
      <w:r>
        <w:t xml:space="preserve">| 1 | 2 | 3 | 4 | 5 | 6 | 7 |  |  |</w:t>
      </w:r>
    </w:p>
    <w:p>
      <w:r>
        <w:t xml:space="preserve">| (наименование региона) |  |  |  |  |  |  |  |  |</w:t>
      </w:r>
    </w:p>
    <w:p>
      <w:r>
        <w:t xml:space="preserve">| Итого: |  |  |  |  |  |  |  |  |</w:t>
      </w:r>
    </w:p>
    <w:p>
      <w:pPr>
        <w:pStyle w:val="Heading2"/>
      </w:pPr>
      <w:r>
        <w:t xml:space="preserve">Текст</w:t>
      </w:r>
    </w:p>
    <w:p>
      <w:r>
        <w:t xml:space="preserve">Наименование ______________________ Адрес ______________________</w:t>
      </w:r>
    </w:p>
    <w:p>
      <w:pPr>
        <w:pStyle w:val="Heading2"/>
      </w:pPr>
      <w:r>
        <w:t xml:space="preserve">Текст</w:t>
      </w:r>
    </w:p>
    <w:p>
      <w:r>
        <w:t xml:space="preserve">Телефоны ______________________________________________________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 подпись, телефон 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руководитель или лицо, исполняющее его обязанности</w:t>
      </w:r>
    </w:p>
    <w:p>
      <w:pPr>
        <w:pStyle w:val="Heading2"/>
      </w:pPr>
      <w:r>
        <w:t xml:space="preserve">Текст</w:t>
      </w:r>
    </w:p>
    <w:p>
      <w:r>
        <w:t xml:space="preserve">_______________________________________________ подпись ________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Место для печати</w:t>
      </w:r>
    </w:p>
    <w:p>
      <w:pPr>
        <w:pStyle w:val="Heading2"/>
      </w:pPr>
      <w:r>
        <w:t xml:space="preserve">Текст</w:t>
      </w:r>
    </w:p>
    <w:p>
      <w:r>
        <w:t xml:space="preserve">(за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"Сведения по оптовым и розничным ценам на сжиженный нефтяной газ на территории столицы, области, города республиканского значения" |</w:t>
      </w:r>
    </w:p>
    <w:p>
      <w:r>
        <w:t xml:space="preserve">|---|---|</w:t>
      </w:r>
    </w:p>
    <w:p>
      <w:pPr>
        <w:pStyle w:val="Heading2"/>
      </w:pPr>
      <w:r>
        <w:t xml:space="preserve">Глава Пояснение по заполнению формы, предназначенной для сбора административных данных "Сведения по оптовым и розничным ценам на сжиженный нефтяной газ на территории столицы, области, города республиканского значения" (Индекс: 11 СОРЦСНГ, периодичность: месячная)</w:t>
      </w:r>
    </w:p>
    <w:p>
      <w:pPr>
        <w:pStyle w:val="Heading2"/>
      </w:pPr>
      <w:r>
        <w:t xml:space="preserve">Текст</w:t>
      </w:r>
    </w:p>
    <w:p>
      <w:r>
        <w:t xml:space="preserve">В форме административных данных "Сведения по оптовым и розничным ценам на сжиженный нефтяной газ на территории столицы, области, города республиканского значения" включаются следующие данные:</w:t>
      </w:r>
    </w:p>
    <w:p>
      <w:pPr>
        <w:pStyle w:val="Heading2"/>
      </w:pPr>
      <w:r>
        <w:t xml:space="preserve">Текст</w:t>
      </w:r>
    </w:p>
    <w:p>
      <w:r>
        <w:t xml:space="preserve">в графе 1 указывается наименование столицы, области, города республиканского значения в направлении которой был отгружен сжиженный нефтяной газ;</w:t>
      </w:r>
    </w:p>
    <w:p>
      <w:pPr>
        <w:pStyle w:val="Heading2"/>
      </w:pPr>
      <w:r>
        <w:t xml:space="preserve">Текст</w:t>
      </w:r>
    </w:p>
    <w:p>
      <w:r>
        <w:t xml:space="preserve">в графе 2 указывается код столицы, области, города республиканского значения в соответствии с кодом Классификатора административно-территориальных объектов;</w:t>
      </w:r>
    </w:p>
    <w:p>
      <w:pPr>
        <w:pStyle w:val="Heading2"/>
      </w:pPr>
      <w:r>
        <w:t xml:space="preserve">Текст</w:t>
      </w:r>
    </w:p>
    <w:p>
      <w:r>
        <w:t xml:space="preserve">в графе 3 указываются наименования газосетевых организации, которые реализуют сжиженный газ в регионе;</w:t>
      </w:r>
    </w:p>
    <w:p>
      <w:pPr>
        <w:pStyle w:val="Heading2"/>
      </w:pPr>
      <w:r>
        <w:t xml:space="preserve">Текст</w:t>
      </w:r>
    </w:p>
    <w:p>
      <w:r>
        <w:t xml:space="preserve">в графе 4 указывается розничная цена реализации сжиженного газа на автогазозаправочных станциях, теңге за литр с налогом на добавленную стоимость;</w:t>
      </w:r>
    </w:p>
    <w:p>
      <w:pPr>
        <w:pStyle w:val="Heading2"/>
      </w:pPr>
      <w:r>
        <w:t xml:space="preserve">Текст</w:t>
      </w:r>
    </w:p>
    <w:p>
      <w:r>
        <w:t xml:space="preserve">в графе 5 указывается розничная цена реализации сжиженного газа в баллонах, теңге за килограмм с налогом на добавленную стоимость;</w:t>
      </w:r>
    </w:p>
    <w:p>
      <w:pPr>
        <w:pStyle w:val="Heading2"/>
      </w:pPr>
      <w:r>
        <w:t xml:space="preserve">Текст</w:t>
      </w:r>
    </w:p>
    <w:p>
      <w:r>
        <w:t xml:space="preserve">в графе 6 указывается цена реализации сжиженного газа для промышленных предприятий, теңге за килограмм с налогом на добавленную стоимость;</w:t>
      </w:r>
    </w:p>
    <w:p>
      <w:pPr>
        <w:pStyle w:val="Heading2"/>
      </w:pPr>
      <w:r>
        <w:t xml:space="preserve">Текст</w:t>
      </w:r>
    </w:p>
    <w:p>
      <w:r>
        <w:t xml:space="preserve">в графе 7 указывается цена реализации сжиженного газа через газораспределительные установки для многоквартирных, частных жилых домов и при емкостной реализации, теңге за килограмм (или) кубических метров с налогом на добавленную стоимость.</w:t>
      </w:r>
    </w:p>
    <w:p>
      <w:r>
        <w:t xml:space="preserve">|  | Приложение 6 к Перечню некоторых приказов Министра энергетики Республики Казахстан, в которые вносятся изменения Приложение 12 к Правилам представления сведений по мониторингу производства, транспортировки (перевозки), хранения, отгрузки и реализации товарного, сжиженного нефтяного и сжиженного природного газа Форма, предназначенная для сбора административных данных |</w:t>
      </w:r>
    </w:p>
    <w:p>
      <w:r>
        <w:t xml:space="preserve">|---|---|</w:t>
      </w:r>
    </w:p>
    <w:p>
      <w:pPr>
        <w:pStyle w:val="Heading2"/>
      </w:pPr>
      <w:r>
        <w:t xml:space="preserve">Текст</w:t>
      </w:r>
    </w:p>
    <w:p>
      <w:r>
        <w:t xml:space="preserve">Представляется: в уполномоченный орган в сфере газа и газоснабжения.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www.egsu.energo.gov.kz.</w:t>
      </w:r>
    </w:p>
    <w:p>
      <w:pPr>
        <w:pStyle w:val="Heading2"/>
      </w:pPr>
      <w:r>
        <w:t xml:space="preserve">Текст</w:t>
      </w:r>
    </w:p>
    <w:p>
      <w:r>
        <w:t xml:space="preserve">Наименование административной формы: Сведения по прогнозам потребления сжиженного нефтяного газа на предстоящий календарный год на территории столицы, области, города республиканского значения</w:t>
      </w:r>
    </w:p>
    <w:p>
      <w:pPr>
        <w:pStyle w:val="Heading2"/>
      </w:pPr>
      <w:r>
        <w:t xml:space="preserve">Текст</w:t>
      </w:r>
    </w:p>
    <w:p>
      <w:r>
        <w:t xml:space="preserve">Индекс формы, предназначенной для сбора административных данных на безвозмездной основе:12 СППСНГ.</w:t>
      </w:r>
    </w:p>
    <w:p>
      <w:pPr>
        <w:pStyle w:val="Heading2"/>
      </w:pPr>
      <w:r>
        <w:t xml:space="preserve">Текст</w:t>
      </w:r>
    </w:p>
    <w:p>
      <w:r>
        <w:t xml:space="preserve">Периодичность: ежегодная.</w:t>
      </w:r>
    </w:p>
    <w:p>
      <w:pPr>
        <w:pStyle w:val="Heading2"/>
      </w:pPr>
      <w:r>
        <w:t xml:space="preserve">Текст</w:t>
      </w:r>
    </w:p>
    <w:p>
      <w:r>
        <w:t xml:space="preserve">Отчетный период: 20__год.</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местные исполнительные органы столицы, областей, городов республиканского значения.</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ежегодно, не позднее чем за три месяца до начала планируемого периода.</w:t>
      </w:r>
    </w:p>
    <w:p>
      <w:pPr>
        <w:pStyle w:val="Heading2"/>
      </w:pPr>
      <w:r>
        <w:t xml:space="preserve">Текст</w:t>
      </w:r>
    </w:p>
    <w:p>
      <w:r>
        <w:t xml:space="preserve">ИИН/БИН</w:t>
      </w:r>
    </w:p>
    <w:p>
      <w:pPr>
        <w:pStyle w:val="Heading2"/>
      </w:pPr>
      <w:r>
        <w:t xml:space="preserve">Текст</w:t>
      </w:r>
    </w:p>
    <w:p>
      <w:r>
        <w:t xml:space="preserve">(не заполняется в случае представления данных физическими лицами, а также в агрегированном виде)</w:t>
      </w:r>
    </w:p>
    <w:p>
      <w:pPr>
        <w:pStyle w:val="Heading2"/>
      </w:pPr>
      <w:r>
        <w:t xml:space="preserve">Текст</w:t>
      </w:r>
    </w:p>
    <w:p>
      <w:r>
        <w:t xml:space="preserve">Метод сбора: в электронном виде</w:t>
      </w:r>
    </w:p>
    <w:p>
      <w:r>
        <w:t xml:space="preserve">| Регион, бизнес-идентификационный номер | Код по Классификатору административно-территориальных объектов | Январь | Февраль | Март | Апрель | Май | Июнь | Июль | Август | Сентябрь | Октябрь | Ноябрь | Декабрь | Итого за 20__ год |</w:t>
      </w:r>
    </w:p>
    <w:p>
      <w:r>
        <w:t xml:space="preserve">|---|---|---|---|---|---|---|---|---|---|---|---|---|---|---|</w:t>
      </w:r>
    </w:p>
    <w:p>
      <w:r>
        <w:t xml:space="preserve">| 1 | 2 | 3 | 4 | 5 | 6 | 7 | 8 | 9 | 10 | 11 | 12 | 13 | 14 | 15 |</w:t>
      </w:r>
    </w:p>
    <w:p>
      <w:r>
        <w:t xml:space="preserve">| Объем, тонна |  |  |  |  |  |  |  |  |  |  |  |  |  |  |</w:t>
      </w:r>
    </w:p>
    <w:p>
      <w:pPr>
        <w:pStyle w:val="Heading2"/>
      </w:pPr>
      <w:r>
        <w:t xml:space="preserve">Текст</w:t>
      </w:r>
    </w:p>
    <w:p>
      <w:r>
        <w:t xml:space="preserve">Наименование ______________________ Адрес ______________________</w:t>
      </w:r>
    </w:p>
    <w:p>
      <w:pPr>
        <w:pStyle w:val="Heading2"/>
      </w:pPr>
      <w:r>
        <w:t xml:space="preserve">Текст</w:t>
      </w:r>
    </w:p>
    <w:p>
      <w:r>
        <w:t xml:space="preserve">Телефоны ______________________________________________________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 подпись, телефон 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Руководитель или лицо, исполняющее его обязанности</w:t>
      </w:r>
    </w:p>
    <w:p>
      <w:pPr>
        <w:pStyle w:val="Heading2"/>
      </w:pPr>
      <w:r>
        <w:t xml:space="preserve">Текст</w:t>
      </w:r>
    </w:p>
    <w:p>
      <w:r>
        <w:t xml:space="preserve">_______________________________________________ подпись ________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Место для печати</w:t>
      </w:r>
    </w:p>
    <w:p>
      <w:pPr>
        <w:pStyle w:val="Heading2"/>
      </w:pPr>
      <w:r>
        <w:t xml:space="preserve">Текст</w:t>
      </w:r>
    </w:p>
    <w:p>
      <w:r>
        <w:t xml:space="preserve">(за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"Сведения по прогнозам потребления сжиженного нефтяного газа на предстоящий календарный год на территории столицы, области, города республиканского значения" |</w:t>
      </w:r>
    </w:p>
    <w:p>
      <w:r>
        <w:t xml:space="preserve">|---|---|</w:t>
      </w:r>
    </w:p>
    <w:p>
      <w:pPr>
        <w:pStyle w:val="Heading2"/>
      </w:pPr>
      <w:r>
        <w:t xml:space="preserve">Глава Пояснение по заполнению формы, предназначенной для сбора административных данных "Сведения по прогнозам потребления сжиженного нефтяного газа на предстоящий календарный год на территории столицы, области, города республиканского значения" (Индекс: 12 СППСНГ, периодичность: ежегодная)</w:t>
      </w:r>
    </w:p>
    <w:p>
      <w:pPr>
        <w:pStyle w:val="Heading2"/>
      </w:pPr>
      <w:r>
        <w:t xml:space="preserve">Текст</w:t>
      </w:r>
    </w:p>
    <w:p>
      <w:r>
        <w:t xml:space="preserve">В форме административных данных "Сведения по прогнозам потребления сжиженного нефтяного газа на предстоящий календарный год на территории столицы, области, города республиканского значения" включаются следующие данные:</w:t>
      </w:r>
    </w:p>
    <w:p>
      <w:pPr>
        <w:pStyle w:val="Heading2"/>
      </w:pPr>
      <w:r>
        <w:t xml:space="preserve">Текст</w:t>
      </w:r>
    </w:p>
    <w:p>
      <w:r>
        <w:t xml:space="preserve">в графе 1 указывается наименование столицы, области, города республиканского значения, бизнес-идентификационный номер;</w:t>
      </w:r>
    </w:p>
    <w:p>
      <w:pPr>
        <w:pStyle w:val="Heading2"/>
      </w:pPr>
      <w:r>
        <w:t xml:space="preserve">Текст</w:t>
      </w:r>
    </w:p>
    <w:p>
      <w:r>
        <w:t xml:space="preserve">в графе 2 указывается код столицы, области, города республиканского значения, в соответствии с кодом Классификатора административно-территориальных объектов;</w:t>
      </w:r>
    </w:p>
    <w:p>
      <w:pPr>
        <w:pStyle w:val="Heading2"/>
      </w:pPr>
      <w:r>
        <w:t xml:space="preserve">Текст</w:t>
      </w:r>
    </w:p>
    <w:p>
      <w:r>
        <w:t xml:space="preserve">в графах 3, 4, 5, 6, 7, 8, 9, 10, 11, 12, 13 и 14 указываются прогнозируемые объемы потребления сжиженного нефтяного газа за соответствующий месяц;</w:t>
      </w:r>
    </w:p>
    <w:p>
      <w:pPr>
        <w:pStyle w:val="Heading2"/>
      </w:pPr>
      <w:r>
        <w:t xml:space="preserve">Текст</w:t>
      </w:r>
    </w:p>
    <w:p>
      <w:r>
        <w:t xml:space="preserve">в графе 15 указывается общий прогнозируемый объем потребления сжиженного нефтяного газа за период с января по отчетный месяц.</w:t>
      </w:r>
    </w:p>
    <w:p>
      <w:r>
        <w:t xml:space="preserve">|  | Приложение 7 к Перечню некоторых приказов Министра энергетики Республики Казахстан, в которые вносятся изменения Приложение 13 к Правилам представления сведений по мониторингу производства, транспортировки (перевозки), хранения, отгрузки и реализации товарного, сжиженного нефтяного и сжиженного природного газа Форма, предназначенная для сбора административных данных |</w:t>
      </w:r>
    </w:p>
    <w:p>
      <w:r>
        <w:t xml:space="preserve">|---|---|</w:t>
      </w:r>
    </w:p>
    <w:p>
      <w:pPr>
        <w:pStyle w:val="Heading2"/>
      </w:pPr>
      <w:r>
        <w:t xml:space="preserve">Текст</w:t>
      </w:r>
    </w:p>
    <w:p>
      <w:r>
        <w:t xml:space="preserve">Представляется: в уполномоченный орган в сфере газа и газоснабжения.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www.egsu.energo.gov.kz.</w:t>
      </w:r>
    </w:p>
    <w:p>
      <w:pPr>
        <w:pStyle w:val="Heading2"/>
      </w:pPr>
      <w:r>
        <w:t xml:space="preserve">Текст</w:t>
      </w:r>
    </w:p>
    <w:p>
      <w:r>
        <w:t xml:space="preserve">Наименование административной формы: Сведения о реализации сжиженного природного газа, в том числе произведенного за пределами территории Республики Казахстан и ввезенного для потребления на территорию Республики Казахстан</w:t>
      </w:r>
    </w:p>
    <w:p>
      <w:pPr>
        <w:pStyle w:val="Heading2"/>
      </w:pPr>
      <w:r>
        <w:t xml:space="preserve">Текст</w:t>
      </w:r>
    </w:p>
    <w:p>
      <w:r>
        <w:t xml:space="preserve">Индекс формы, предназначенной для сбора административных данных на безвозмездной основе: 13 СРСПГПВ.</w:t>
      </w:r>
    </w:p>
    <w:p>
      <w:pPr>
        <w:pStyle w:val="Heading2"/>
      </w:pPr>
      <w:r>
        <w:t xml:space="preserve">Текст</w:t>
      </w:r>
    </w:p>
    <w:p>
      <w:r>
        <w:t xml:space="preserve">Периодичность: месячная.</w:t>
      </w:r>
    </w:p>
    <w:p>
      <w:pPr>
        <w:pStyle w:val="Heading2"/>
      </w:pPr>
      <w:r>
        <w:t xml:space="preserve">Текст</w:t>
      </w:r>
    </w:p>
    <w:p>
      <w:r>
        <w:t xml:space="preserve">Отчетный период: ______ месяц 20__года.</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лица, осуществляющие оптовую реализацию сжиженного природного газа.</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ежемесячно, не позднее 5 (пятого) числа месяца, следующего за отчетным периодом.</w:t>
      </w:r>
    </w:p>
    <w:p>
      <w:pPr>
        <w:pStyle w:val="Heading2"/>
      </w:pPr>
      <w:r>
        <w:t xml:space="preserve">Текст</w:t>
      </w:r>
    </w:p>
    <w:p>
      <w:r>
        <w:t xml:space="preserve">ИИН/БИН</w:t>
      </w:r>
    </w:p>
    <w:p>
      <w:pPr>
        <w:pStyle w:val="Heading2"/>
      </w:pPr>
      <w:r>
        <w:t xml:space="preserve">Текст</w:t>
      </w:r>
    </w:p>
    <w:p>
      <w:r>
        <w:t xml:space="preserve">(не заполняется в случае представления данных физическими лицами, а также в агрегированном виде)</w:t>
      </w:r>
    </w:p>
    <w:p>
      <w:pPr>
        <w:pStyle w:val="Heading2"/>
      </w:pPr>
      <w:r>
        <w:t xml:space="preserve">Текст</w:t>
      </w:r>
    </w:p>
    <w:p>
      <w:r>
        <w:t xml:space="preserve">Метод сбора: в электронном виде</w:t>
      </w:r>
    </w:p>
    <w:p>
      <w:r>
        <w:t xml:space="preserve">| Регион | Код по Классификатора административно-территориальных объектов | Субъект, занимающийся реализацией газа | Объем реализации сжиженного природного газа, тонна | Объем поставки газа, тысяча кубических метров | Страна происхождения | Производитель | Цена приобретения, теңге/тонна | Цена реализации, теңге/тонна | Субъект, приобретающий газ |</w:t>
      </w:r>
    </w:p>
    <w:p>
      <w:r>
        <w:t xml:space="preserve">|---|---|---|---|---|---|---|---|---|---|</w:t>
      </w:r>
    </w:p>
    <w:p>
      <w:r>
        <w:t xml:space="preserve">| 1 | 2 | 3 | 4 | 5 | 6 | 7 | 8 | 9 | 10 |</w:t>
      </w:r>
    </w:p>
    <w:p>
      <w:r>
        <w:t xml:space="preserve">| 2 |  |  |  |  |  |  |  |  |  |</w:t>
      </w:r>
    </w:p>
    <w:p>
      <w:r>
        <w:t xml:space="preserve">| 3 |  |  |  |  |  |  |  |  |  |</w:t>
      </w:r>
    </w:p>
    <w:p>
      <w:r>
        <w:t xml:space="preserve">| 4 |  |  |  |  |  |  |  |  |  |</w:t>
      </w:r>
    </w:p>
    <w:p>
      <w:r>
        <w:t xml:space="preserve">| 5 |  |  |  |  |  |  |  |  |  |</w:t>
      </w:r>
    </w:p>
    <w:p>
      <w:pPr>
        <w:pStyle w:val="Heading2"/>
      </w:pPr>
      <w:r>
        <w:t xml:space="preserve">Текст</w:t>
      </w:r>
    </w:p>
    <w:p>
      <w:r>
        <w:t xml:space="preserve">Наименование ______________________ Адрес ______________________</w:t>
      </w:r>
    </w:p>
    <w:p>
      <w:pPr>
        <w:pStyle w:val="Heading2"/>
      </w:pPr>
      <w:r>
        <w:t xml:space="preserve">Текст</w:t>
      </w:r>
    </w:p>
    <w:p>
      <w:r>
        <w:t xml:space="preserve">Телефоны ______________________________________________________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 подпись, телефон 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Руководитель или лицо, исполняющее его обязанности</w:t>
      </w:r>
    </w:p>
    <w:p>
      <w:pPr>
        <w:pStyle w:val="Heading2"/>
      </w:pPr>
      <w:r>
        <w:t xml:space="preserve">Текст</w:t>
      </w:r>
    </w:p>
    <w:p>
      <w:r>
        <w:t xml:space="preserve">_______________________________________________ подпись ________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Место для печати</w:t>
      </w:r>
    </w:p>
    <w:p>
      <w:pPr>
        <w:pStyle w:val="Heading2"/>
      </w:pPr>
      <w:r>
        <w:t xml:space="preserve">Текст</w:t>
      </w:r>
    </w:p>
    <w:p>
      <w:r>
        <w:t xml:space="preserve">(за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"Сведения о реализации сжиженного природного газа, в том числе произведенного за пределами территории Республики Казахстан и ввезенного для потребления на территорию Республики Казахстан" |</w:t>
      </w:r>
    </w:p>
    <w:p>
      <w:r>
        <w:t xml:space="preserve">|---|---|</w:t>
      </w:r>
    </w:p>
    <w:p>
      <w:pPr>
        <w:pStyle w:val="Heading2"/>
      </w:pPr>
      <w:r>
        <w:t xml:space="preserve">Глава Пояснение по заполнению формы, предназначенной для сбора административных данных "Сведения о реализации сжиженного природного газа, в том числе произведенного за пределами территории Республики Казахстан и ввезенного для потребления на территорию Республики Казахстан" (Индекс: 13 СРСПГПВ, периодично</w:t>
      </w:r>
    </w:p>
    <w:p>
      <w:pPr>
        <w:pStyle w:val="Heading2"/>
      </w:pPr>
      <w:r>
        <w:t xml:space="preserve">Текст</w:t>
      </w:r>
    </w:p>
    <w:p>
      <w:r>
        <w:t xml:space="preserve">В форме административных данных "Сведения о реализации сжиженного природного газа, в том числе произведенного за пределами территории Республики Казахстан и ввезенного для потребления на территорию Республики Казахстан" включаются следующие данные:</w:t>
      </w:r>
    </w:p>
    <w:p>
      <w:pPr>
        <w:pStyle w:val="Heading2"/>
      </w:pPr>
      <w:r>
        <w:t xml:space="preserve">Текст</w:t>
      </w:r>
    </w:p>
    <w:p>
      <w:r>
        <w:t xml:space="preserve">в графе 1 указывается наименование столицы, области, городов республиканского значения назначения поставок сжиженного природного газа;</w:t>
      </w:r>
    </w:p>
    <w:p>
      <w:pPr>
        <w:pStyle w:val="Heading2"/>
      </w:pPr>
      <w:r>
        <w:t xml:space="preserve">Текст</w:t>
      </w:r>
    </w:p>
    <w:p>
      <w:r>
        <w:t xml:space="preserve">в графе 2 указывается код столицы, области, городов республиканского значения в соответствии с кодом Классификатора административно-территориальных объектов указывается;</w:t>
      </w:r>
    </w:p>
    <w:p>
      <w:pPr>
        <w:pStyle w:val="Heading2"/>
      </w:pPr>
      <w:r>
        <w:t xml:space="preserve">Текст</w:t>
      </w:r>
    </w:p>
    <w:p>
      <w:r>
        <w:t xml:space="preserve">в графе 3 указывается наименование субъекта, занимающегося реализацией сжиженного природного газа;</w:t>
      </w:r>
    </w:p>
    <w:p>
      <w:pPr>
        <w:pStyle w:val="Heading2"/>
      </w:pPr>
      <w:r>
        <w:t xml:space="preserve">Текст</w:t>
      </w:r>
    </w:p>
    <w:p>
      <w:r>
        <w:t xml:space="preserve">в графе 4 указывается объем поставки сжиженного природного газа предприятия, поставляющего газ, тонна;</w:t>
      </w:r>
    </w:p>
    <w:p>
      <w:pPr>
        <w:pStyle w:val="Heading2"/>
      </w:pPr>
      <w:r>
        <w:t xml:space="preserve">Текст</w:t>
      </w:r>
    </w:p>
    <w:p>
      <w:r>
        <w:t xml:space="preserve">в графе 5 указывается объем поставки сжиженного природного газа предприятия, поставляющего газ, тысяча кубических метров;</w:t>
      </w:r>
    </w:p>
    <w:p>
      <w:pPr>
        <w:pStyle w:val="Heading2"/>
      </w:pPr>
      <w:r>
        <w:t xml:space="preserve">Текст</w:t>
      </w:r>
    </w:p>
    <w:p>
      <w:r>
        <w:t xml:space="preserve">в графе 6 указывается страна происхождения сжиженного природного газа в соответствии с национальным классификатором Республики Казахстан НК РК ISO 3166-1-2016 "Коды для представления названий стран и единиц их административно-территориальных подразделений. Часть 1. Коды стран";</w:t>
      </w:r>
    </w:p>
    <w:p>
      <w:pPr>
        <w:pStyle w:val="Heading2"/>
      </w:pPr>
      <w:r>
        <w:t xml:space="preserve">Текст</w:t>
      </w:r>
    </w:p>
    <w:p>
      <w:r>
        <w:t xml:space="preserve">в графе 7 указывается наименование предприятия, осуществляющего производство сжиженного природного газа;</w:t>
      </w:r>
    </w:p>
    <w:p>
      <w:pPr>
        <w:pStyle w:val="Heading2"/>
      </w:pPr>
      <w:r>
        <w:t xml:space="preserve">Текст</w:t>
      </w:r>
    </w:p>
    <w:p>
      <w:r>
        <w:t xml:space="preserve">в графе 8 указывается цена приобретения сжиженного природного газа, теңге за тонну;</w:t>
      </w:r>
    </w:p>
    <w:p>
      <w:pPr>
        <w:pStyle w:val="Heading2"/>
      </w:pPr>
      <w:r>
        <w:t xml:space="preserve">Текст</w:t>
      </w:r>
    </w:p>
    <w:p>
      <w:r>
        <w:t xml:space="preserve">в графе 9 указывается цена реализации сжиженного природного газа, теңге за тонну;</w:t>
      </w:r>
    </w:p>
    <w:p>
      <w:pPr>
        <w:pStyle w:val="Heading2"/>
      </w:pPr>
      <w:r>
        <w:t xml:space="preserve">Текст</w:t>
      </w:r>
    </w:p>
    <w:p>
      <w:r>
        <w:t xml:space="preserve">в графе 10 указывается наименование субъекта, приобретающий сжиженный природный газ.</w:t>
      </w:r>
    </w:p>
    <w:p>
      <w:r>
        <w:t xml:space="preserve">|  | Приложение 8 к Перечню некоторых приказов Министра энергетики Республики Казахстан, в которые вносятся изменения Приложение 1 к Правилам идентификации бытовых баллонов и функционирования систем учета бытовых баллонов Форма |</w:t>
      </w:r>
    </w:p>
    <w:p>
      <w:r>
        <w:t xml:space="preserve">|---|---|</w:t>
      </w:r>
    </w:p>
    <w:p>
      <w:pPr>
        <w:pStyle w:val="Heading2"/>
      </w:pPr>
      <w:r>
        <w:t xml:space="preserve">Глава Информация об обороте бытовых баллонов и объемах сжиженного нефтяного газа, реализуемого в бытовых баллонах</w:t>
      </w:r>
    </w:p>
    <w:p>
      <w:pPr>
        <w:pStyle w:val="Heading2"/>
      </w:pPr>
      <w:r>
        <w:t xml:space="preserve">Текст</w:t>
      </w:r>
    </w:p>
    <w:p>
      <w:r>
        <w:t xml:space="preserve">Представляется: в местный исполнительный орган столицы, области, города республиканского значения.</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www.egsu.energo.gov.kz.</w:t>
      </w:r>
    </w:p>
    <w:p>
      <w:pPr>
        <w:pStyle w:val="Heading2"/>
      </w:pPr>
      <w:r>
        <w:t xml:space="preserve">Текст</w:t>
      </w:r>
    </w:p>
    <w:p>
      <w:r>
        <w:t xml:space="preserve">Наименование административной формы: информация об обороте бытовых баллонов и объемах сжиженного нефтяного газа, реализуемого в бытовых баллонах.</w:t>
      </w:r>
    </w:p>
    <w:p>
      <w:pPr>
        <w:pStyle w:val="Heading2"/>
      </w:pPr>
      <w:r>
        <w:t xml:space="preserve">Текст</w:t>
      </w:r>
    </w:p>
    <w:p>
      <w:r>
        <w:t xml:space="preserve">Индекс формы, предназначенной для сбора административных данных на безвозмездной основе: 1-ИОББ.</w:t>
      </w:r>
    </w:p>
    <w:p>
      <w:pPr>
        <w:pStyle w:val="Heading2"/>
      </w:pPr>
      <w:r>
        <w:t xml:space="preserve">Текст</w:t>
      </w:r>
    </w:p>
    <w:p>
      <w:r>
        <w:t xml:space="preserve">Периодичность: месячная.</w:t>
      </w:r>
    </w:p>
    <w:p>
      <w:pPr>
        <w:pStyle w:val="Heading2"/>
      </w:pPr>
      <w:r>
        <w:t xml:space="preserve">Текст</w:t>
      </w:r>
    </w:p>
    <w:p>
      <w:r>
        <w:t xml:space="preserve">Отчетный период: 20__год _____ месяц.</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владельцы газонаполнительных станций и газонаполнительных пунктов.</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ежемесячно, в срок не позднее 5 (пятого) числа месяца, следующего за отчетным периодом.</w:t>
      </w:r>
    </w:p>
    <w:p>
      <w:pPr>
        <w:pStyle w:val="Heading2"/>
      </w:pPr>
      <w:r>
        <w:t xml:space="preserve">Текст</w:t>
      </w:r>
    </w:p>
    <w:p>
      <w:r>
        <w:t xml:space="preserve">ИИН/БИН</w:t>
      </w:r>
    </w:p>
    <w:p>
      <w:pPr>
        <w:pStyle w:val="Heading2"/>
      </w:pPr>
      <w:r>
        <w:t xml:space="preserve">Текст</w:t>
      </w:r>
    </w:p>
    <w:p>
      <w:r>
        <w:t xml:space="preserve">(не заполняется в случае представления данных физическими лицами, а также в агрегированном виде)</w:t>
      </w:r>
    </w:p>
    <w:p>
      <w:pPr>
        <w:pStyle w:val="Heading2"/>
      </w:pPr>
      <w:r>
        <w:t xml:space="preserve">Текст</w:t>
      </w:r>
    </w:p>
    <w:p>
      <w:r>
        <w:t xml:space="preserve">Метод сбора: в электронном виде</w:t>
      </w:r>
    </w:p>
    <w:p>
      <w:r>
        <w:t xml:space="preserve">| № | Столица, область, город республиканского значения, район (город областного значения) куда будут реализовываться бытовые баллоны | Фамилия, имя, отчество покупателя бытового баллона | Индивидуальный индификационный номер/бизнес индификационный номер покупателя бытового баллона | Адрес покупателя бытового баллона | Уникальный код бытового баллона | Объем бытового баллона (литры) | Уникальный заводской номер бытового баллона | Дата реализации бытового баллона |</w:t>
      </w:r>
    </w:p>
    <w:p>
      <w:r>
        <w:t xml:space="preserve">|---|---|---|---|---|---|---|---|---|</w:t>
      </w:r>
    </w:p>
    <w:p>
      <w:r>
        <w:t xml:space="preserve">| 1. | 2. | 3. | 4. | 5. | 6. | 7. | 8. | 9. |</w:t>
      </w:r>
    </w:p>
    <w:p>
      <w:pPr>
        <w:pStyle w:val="Heading2"/>
      </w:pPr>
      <w:r>
        <w:t xml:space="preserve">Текст</w:t>
      </w:r>
    </w:p>
    <w:p>
      <w:r>
        <w:t xml:space="preserve">Наименование ______________________</w:t>
      </w:r>
    </w:p>
    <w:p>
      <w:pPr>
        <w:pStyle w:val="Heading2"/>
      </w:pPr>
      <w:r>
        <w:t xml:space="preserve">Текст</w:t>
      </w:r>
    </w:p>
    <w:p>
      <w:r>
        <w:t xml:space="preserve">Адрес_________________</w:t>
      </w:r>
    </w:p>
    <w:p>
      <w:pPr>
        <w:pStyle w:val="Heading2"/>
      </w:pPr>
      <w:r>
        <w:t xml:space="preserve">Текст</w:t>
      </w:r>
    </w:p>
    <w:p>
      <w:r>
        <w:t xml:space="preserve">Телефоны ______________________________________________________</w:t>
      </w:r>
    </w:p>
    <w:p>
      <w:pPr>
        <w:pStyle w:val="Heading2"/>
      </w:pPr>
      <w:r>
        <w:t xml:space="preserve">Текст</w:t>
      </w:r>
    </w:p>
    <w:p>
      <w:r>
        <w:t xml:space="preserve">Адрес электронной почты ________________________________________</w:t>
      </w:r>
    </w:p>
    <w:p>
      <w:pPr>
        <w:pStyle w:val="Heading2"/>
      </w:pPr>
      <w:r>
        <w:t xml:space="preserve">Текст</w:t>
      </w:r>
    </w:p>
    <w:p>
      <w:r>
        <w:t xml:space="preserve">Исполнитель ______________________________ подпись, телефон _______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Руководитель или лицо, исполняющее его обязанности</w:t>
      </w:r>
    </w:p>
    <w:p>
      <w:pPr>
        <w:pStyle w:val="Heading2"/>
      </w:pPr>
      <w:r>
        <w:t xml:space="preserve">Текст</w:t>
      </w:r>
    </w:p>
    <w:p>
      <w:r>
        <w:t xml:space="preserve">_______________________________________________ подпись _________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Место для печати</w:t>
      </w:r>
    </w:p>
    <w:p>
      <w:pPr>
        <w:pStyle w:val="Heading2"/>
      </w:pPr>
      <w:r>
        <w:t xml:space="preserve">Текст</w:t>
      </w:r>
    </w:p>
    <w:p>
      <w:r>
        <w:t xml:space="preserve">(за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"Информация об обороте бытовых баллонов и объемах сжиженного нефтяного газа, реализуемого в бытовых баллонах" |</w:t>
      </w:r>
    </w:p>
    <w:p>
      <w:r>
        <w:t xml:space="preserve">|---|---|</w:t>
      </w:r>
    </w:p>
    <w:p>
      <w:pPr>
        <w:pStyle w:val="Heading2"/>
      </w:pPr>
      <w:r>
        <w:t xml:space="preserve">Глава Пояснение по заполнению формы административных данных "Информация об обороте бытовых баллонов и объемах сжиженного нефтяного газа, реализуемого в бытовых баллонах" (Индекс: 1-ИОББ, периодичность: месячная)</w:t>
      </w:r>
    </w:p>
    <w:p>
      <w:pPr>
        <w:pStyle w:val="Heading2"/>
      </w:pPr>
      <w:r>
        <w:t xml:space="preserve">Текст</w:t>
      </w:r>
    </w:p>
    <w:p>
      <w:r>
        <w:t xml:space="preserve">В форме административных данных "Информация об обороте бытовых баллонов и объемах сжиженного нефтяного газа, реализуемого в бытовых баллонах" включаются следующие данные:</w:t>
      </w:r>
    </w:p>
    <w:p>
      <w:pPr>
        <w:pStyle w:val="Heading2"/>
      </w:pPr>
      <w:r>
        <w:t xml:space="preserve">Текст</w:t>
      </w:r>
    </w:p>
    <w:p>
      <w:r>
        <w:t xml:space="preserve">в графе 1 указывается номер по порядку, при этом последующая информация не прерывает нумерацию по порядку;</w:t>
      </w:r>
    </w:p>
    <w:p>
      <w:pPr>
        <w:pStyle w:val="Heading2"/>
      </w:pPr>
      <w:r>
        <w:t xml:space="preserve">Текст</w:t>
      </w:r>
    </w:p>
    <w:p>
      <w:r>
        <w:t xml:space="preserve">в графе 2 указывается наименование столицы, области, города республиканского значения, районов (городов областного значения) куда будут реализовываться бытовые баллоны согласно НК РК 11 "Классификатору административно-территориальных объектов";</w:t>
      </w:r>
    </w:p>
    <w:p>
      <w:pPr>
        <w:pStyle w:val="Heading2"/>
      </w:pPr>
      <w:r>
        <w:t xml:space="preserve">Текст</w:t>
      </w:r>
    </w:p>
    <w:p>
      <w:r>
        <w:t xml:space="preserve">в графе 3 указывается фамилия, имя, отчество (при его наличии) покупателя бытового баллона;</w:t>
      </w:r>
    </w:p>
    <w:p>
      <w:pPr>
        <w:pStyle w:val="Heading2"/>
      </w:pPr>
      <w:r>
        <w:t xml:space="preserve">Текст</w:t>
      </w:r>
    </w:p>
    <w:p>
      <w:r>
        <w:t xml:space="preserve">в графе 4 указывается индивидуальный индификационный номер или бизнес индификационный номер покупателя бытового баллона;</w:t>
      </w:r>
    </w:p>
    <w:p>
      <w:pPr>
        <w:pStyle w:val="Heading2"/>
      </w:pPr>
      <w:r>
        <w:t xml:space="preserve">Текст</w:t>
      </w:r>
    </w:p>
    <w:p>
      <w:r>
        <w:t xml:space="preserve">в графе 5 указывается адрес покупателя бытового баллона;</w:t>
      </w:r>
    </w:p>
    <w:p>
      <w:pPr>
        <w:pStyle w:val="Heading2"/>
      </w:pPr>
      <w:r>
        <w:t xml:space="preserve">Текст</w:t>
      </w:r>
    </w:p>
    <w:p>
      <w:r>
        <w:t xml:space="preserve">в графе 6 указывается уникальный код бытового баллона;</w:t>
      </w:r>
    </w:p>
    <w:p>
      <w:pPr>
        <w:pStyle w:val="Heading2"/>
      </w:pPr>
      <w:r>
        <w:t xml:space="preserve">Текст</w:t>
      </w:r>
    </w:p>
    <w:p>
      <w:r>
        <w:t xml:space="preserve">в графе 7 указывается объем бытового баллона;</w:t>
      </w:r>
    </w:p>
    <w:p>
      <w:pPr>
        <w:pStyle w:val="Heading2"/>
      </w:pPr>
      <w:r>
        <w:t xml:space="preserve">Текст</w:t>
      </w:r>
    </w:p>
    <w:p>
      <w:r>
        <w:t xml:space="preserve">в графе 8 указывается уникальный заводской номер бытового баллона;</w:t>
      </w:r>
    </w:p>
    <w:p>
      <w:pPr>
        <w:pStyle w:val="Heading2"/>
      </w:pPr>
      <w:r>
        <w:t xml:space="preserve">Текст</w:t>
      </w:r>
    </w:p>
    <w:p>
      <w:r>
        <w:t xml:space="preserve">в графе 9 указывается дата реализации бытового баллона.</w:t>
      </w:r>
    </w:p>
    <w:p>
      <w:r>
        <w:t xml:space="preserve">|  | Приложение 9 к Перечню некоторых приказов Министра энергетики Республики Казахстан, в которые вносятся изменения Приложение 2 к Правилам идентификации бытовых баллонов и функционирования систем учета бытовых баллонов Форма |</w:t>
      </w:r>
    </w:p>
    <w:p>
      <w:r>
        <w:t xml:space="preserve">|---|---|</w:t>
      </w:r>
    </w:p>
    <w:p>
      <w:pPr>
        <w:pStyle w:val="Heading2"/>
      </w:pPr>
      <w:r>
        <w:t xml:space="preserve">Глава Сводная информация об обороте бытовых баллонов и объемах сжиженного нефтяного газа, реализуемого в бытовых баллонах</w:t>
      </w:r>
    </w:p>
    <w:p>
      <w:pPr>
        <w:pStyle w:val="Heading2"/>
      </w:pPr>
      <w:r>
        <w:t xml:space="preserve">Текст</w:t>
      </w:r>
    </w:p>
    <w:p>
      <w:r>
        <w:t xml:space="preserve">Представляется: в уполномоченный орган.</w:t>
      </w:r>
    </w:p>
    <w:p>
      <w:pPr>
        <w:pStyle w:val="Heading2"/>
      </w:pPr>
      <w:r>
        <w:t xml:space="preserve">Текст</w:t>
      </w:r>
    </w:p>
    <w:p>
      <w:r>
        <w:t xml:space="preserve">Форма, предназначенная для сбора административных данных на безвозмездной основе размещена на интернет-ресурсе: www.egsu.energo.gov.kz.</w:t>
      </w:r>
    </w:p>
    <w:p>
      <w:pPr>
        <w:pStyle w:val="Heading2"/>
      </w:pPr>
      <w:r>
        <w:t xml:space="preserve">Текст</w:t>
      </w:r>
    </w:p>
    <w:p>
      <w:r>
        <w:t xml:space="preserve">Наименование административной формы: сводная информация об обороте бытовых баллонов и объемах сжиженного нефтяного газа, реализуемого в бытовых баллонах.</w:t>
      </w:r>
    </w:p>
    <w:p>
      <w:pPr>
        <w:pStyle w:val="Heading2"/>
      </w:pPr>
      <w:r>
        <w:t xml:space="preserve">Текст</w:t>
      </w:r>
    </w:p>
    <w:p>
      <w:r>
        <w:t xml:space="preserve">Индекс формы, предназначенной для сбора административных данных на безвозмездной основе: 2-СИОББ.</w:t>
      </w:r>
    </w:p>
    <w:p>
      <w:pPr>
        <w:pStyle w:val="Heading2"/>
      </w:pPr>
      <w:r>
        <w:t xml:space="preserve">Текст</w:t>
      </w:r>
    </w:p>
    <w:p>
      <w:r>
        <w:t xml:space="preserve">Периодичность: месячная.</w:t>
      </w:r>
    </w:p>
    <w:p>
      <w:pPr>
        <w:pStyle w:val="Heading2"/>
      </w:pPr>
      <w:r>
        <w:t xml:space="preserve">Текст</w:t>
      </w:r>
    </w:p>
    <w:p>
      <w:r>
        <w:t xml:space="preserve">Отчетный период: 20__год _____ месяц.</w:t>
      </w:r>
    </w:p>
    <w:p>
      <w:pPr>
        <w:pStyle w:val="Heading2"/>
      </w:pPr>
      <w:r>
        <w:t xml:space="preserve">Текст</w:t>
      </w:r>
    </w:p>
    <w:p>
      <w:r>
        <w:t xml:space="preserve">Круг лиц, представляющих форму, предназначенную для сбора административных данных на безвозмездной основе: местный исполнительный орган столицы, области, города республиканского значения.</w:t>
      </w:r>
    </w:p>
    <w:p>
      <w:pPr>
        <w:pStyle w:val="Heading2"/>
      </w:pPr>
      <w:r>
        <w:t xml:space="preserve">Текст</w:t>
      </w:r>
    </w:p>
    <w:p>
      <w:r>
        <w:t xml:space="preserve">Срок представления формы, предназначенной для сбора административных данных на безвозмездной основе: ежемесячно, в срок не позднее 15 (пятнадцатого) числа месяца, следующего за отчетным периодом.</w:t>
      </w:r>
    </w:p>
    <w:p>
      <w:pPr>
        <w:pStyle w:val="Heading2"/>
      </w:pPr>
      <w:r>
        <w:t xml:space="preserve">Текст</w:t>
      </w:r>
    </w:p>
    <w:p>
      <w:r>
        <w:t xml:space="preserve">ИИН/БИН</w:t>
      </w:r>
    </w:p>
    <w:p>
      <w:pPr>
        <w:pStyle w:val="Heading2"/>
      </w:pPr>
      <w:r>
        <w:t xml:space="preserve">Текст</w:t>
      </w:r>
    </w:p>
    <w:p>
      <w:r>
        <w:t xml:space="preserve">(не заполняется в случае представления данных физическими лицами, а также в агрегированном виде)</w:t>
      </w:r>
    </w:p>
    <w:p>
      <w:pPr>
        <w:pStyle w:val="Heading2"/>
      </w:pPr>
      <w:r>
        <w:t xml:space="preserve">Текст</w:t>
      </w:r>
    </w:p>
    <w:p>
      <w:r>
        <w:t xml:space="preserve">Метод сбора: в электронном виде</w:t>
      </w:r>
    </w:p>
    <w:p>
      <w:r>
        <w:t xml:space="preserve">| № | Наименование газонаполнительной станции или газонаполнительного пункта | Столица, область, город республиканского значения, район (город областного значения) реализации бытового баллона | Количество реализованных бытовых баллонов (штук) | Объем сжиженного нефтяного газа, реализуемого в бытовых баллонах (литры) |</w:t>
      </w:r>
    </w:p>
    <w:p>
      <w:r>
        <w:t xml:space="preserve">|---|---|---|---|---|</w:t>
      </w:r>
    </w:p>
    <w:p>
      <w:r>
        <w:t xml:space="preserve">| 1 | 2 | 3 | 4 | 5 |</w:t>
      </w:r>
    </w:p>
    <w:p>
      <w:pPr>
        <w:pStyle w:val="Heading2"/>
      </w:pPr>
      <w:r>
        <w:t xml:space="preserve">Текст</w:t>
      </w:r>
    </w:p>
    <w:p>
      <w:r>
        <w:t xml:space="preserve">Наименование ______________________</w:t>
      </w:r>
    </w:p>
    <w:p>
      <w:pPr>
        <w:pStyle w:val="Heading2"/>
      </w:pPr>
      <w:r>
        <w:t xml:space="preserve">Текст</w:t>
      </w:r>
    </w:p>
    <w:p>
      <w:r>
        <w:t xml:space="preserve">Адрес______________________________</w:t>
      </w:r>
    </w:p>
    <w:p>
      <w:pPr>
        <w:pStyle w:val="Heading2"/>
      </w:pPr>
      <w:r>
        <w:t xml:space="preserve">Текст</w:t>
      </w:r>
    </w:p>
    <w:p>
      <w:r>
        <w:t xml:space="preserve">Телефоны ________________________________________________________</w:t>
      </w:r>
    </w:p>
    <w:p>
      <w:pPr>
        <w:pStyle w:val="Heading2"/>
      </w:pPr>
      <w:r>
        <w:t xml:space="preserve">Текст</w:t>
      </w:r>
    </w:p>
    <w:p>
      <w:r>
        <w:t xml:space="preserve">Адрес электронной почты __________________________________________</w:t>
      </w:r>
    </w:p>
    <w:p>
      <w:pPr>
        <w:pStyle w:val="Heading2"/>
      </w:pPr>
      <w:r>
        <w:t xml:space="preserve">Текст</w:t>
      </w:r>
    </w:p>
    <w:p>
      <w:r>
        <w:t xml:space="preserve">Исполнитель ______________________________ подпись, телефон _______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Руководитель или лицо, исполняющее его обязанности\</w:t>
      </w:r>
    </w:p>
    <w:p>
      <w:pPr>
        <w:pStyle w:val="Heading2"/>
      </w:pPr>
      <w:r>
        <w:t xml:space="preserve">Текст</w:t>
      </w:r>
    </w:p>
    <w:p>
      <w:r>
        <w:t xml:space="preserve">_________________________________ подпись _________</w:t>
      </w:r>
    </w:p>
    <w:p>
      <w:pPr>
        <w:pStyle w:val="Heading2"/>
      </w:pPr>
      <w:r>
        <w:t xml:space="preserve">Текст</w:t>
      </w:r>
    </w:p>
    <w:p>
      <w:r>
        <w:t xml:space="preserve">фамилия, имя и отчество (при его наличии)</w:t>
      </w:r>
    </w:p>
    <w:p>
      <w:pPr>
        <w:pStyle w:val="Heading2"/>
      </w:pPr>
      <w:r>
        <w:t xml:space="preserve">Текст</w:t>
      </w:r>
    </w:p>
    <w:p>
      <w:r>
        <w:t xml:space="preserve">Место для печати</w:t>
      </w:r>
    </w:p>
    <w:p>
      <w:pPr>
        <w:pStyle w:val="Heading2"/>
      </w:pPr>
      <w:r>
        <w:t xml:space="preserve">Текст</w:t>
      </w:r>
    </w:p>
    <w:p>
      <w:r>
        <w:t xml:space="preserve">(за исключением лиц, являющихся субъектами частного предпринимательства)</w:t>
      </w:r>
    </w:p>
    <w:p>
      <w:r>
        <w:t xml:space="preserve">|  | Приложение к форме, предназначенной для сбора административных данных "Сводная информация об обороте бытовых баллонов и объемах сжиженного нефтяного газа, реализуемого в бытовых баллонах" |</w:t>
      </w:r>
    </w:p>
    <w:p>
      <w:r>
        <w:t xml:space="preserve">|---|---|</w:t>
      </w:r>
    </w:p>
    <w:p>
      <w:pPr>
        <w:pStyle w:val="Heading2"/>
      </w:pPr>
      <w:r>
        <w:t xml:space="preserve">Глава Пояснение по заполнению формы административных данных "Сводная информация об обороте бытовых баллонов и объемах сжиженного нефтяного газа, реализуемого в бытовых баллонах" (Индекс: 2-СИОББ, периодичность: месячная)</w:t>
      </w:r>
    </w:p>
    <w:p>
      <w:pPr>
        <w:pStyle w:val="Heading2"/>
      </w:pPr>
      <w:r>
        <w:t xml:space="preserve">Текст</w:t>
      </w:r>
    </w:p>
    <w:p>
      <w:r>
        <w:t xml:space="preserve">В форме административных данных "Сводная информация об обороте бытовых баллонов и объемах сжиженного нефтяного газа, реализуемого в бытовых баллонах" включаются следующие данные:</w:t>
      </w:r>
    </w:p>
    <w:p>
      <w:pPr>
        <w:pStyle w:val="Heading2"/>
      </w:pPr>
      <w:r>
        <w:t xml:space="preserve">Текст</w:t>
      </w:r>
    </w:p>
    <w:p>
      <w:r>
        <w:t xml:space="preserve">в графе 1 указывается номер по порядку, при этом последующая информация не прерывает нумерацию по порядку;</w:t>
      </w:r>
    </w:p>
    <w:p>
      <w:pPr>
        <w:pStyle w:val="Heading2"/>
      </w:pPr>
      <w:r>
        <w:t xml:space="preserve">Текст</w:t>
      </w:r>
    </w:p>
    <w:p>
      <w:r>
        <w:t xml:space="preserve">в графе 2 указывается наименование газонаполнительной станции или газонаполнительного пункта;</w:t>
      </w:r>
    </w:p>
    <w:p>
      <w:pPr>
        <w:pStyle w:val="Heading2"/>
      </w:pPr>
      <w:r>
        <w:t xml:space="preserve">Текст</w:t>
      </w:r>
    </w:p>
    <w:p>
      <w:r>
        <w:t xml:space="preserve">в графе 3 указывается столица, область, город республиканского значения, район (город областного значения) реализации бытового баллона согласно НК РК 11 "Классификатору административно-территориальных объектов";</w:t>
      </w:r>
    </w:p>
    <w:p>
      <w:pPr>
        <w:pStyle w:val="Heading2"/>
      </w:pPr>
      <w:r>
        <w:t xml:space="preserve">Текст</w:t>
      </w:r>
    </w:p>
    <w:p>
      <w:r>
        <w:t xml:space="preserve">в графе 4 указывается количество реализованных бытовых баллонов;</w:t>
      </w:r>
    </w:p>
    <w:p>
      <w:pPr>
        <w:pStyle w:val="Heading2"/>
      </w:pPr>
      <w:r>
        <w:t xml:space="preserve">Текст</w:t>
      </w:r>
    </w:p>
    <w:p>
      <w:r>
        <w:t xml:space="preserve">в графе 5 указывается объем сжиженного нефтяного газа, реализуемого в бытовых баллонах.</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