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Заместителя Премьер-Министра – Министра финансов Республики Казахстан от 28 февраля 2023 года № 218 "Об утверждении Правил и форм оказания государственной услуги "Применение процедуры внесудебного банкротства"</w:t>
      </w:r>
    </w:p>
    <w:p>
      <w:r>
        <w:t xml:space="preserve">Приказ, Изменения. Министерство финансов Республики Казахстан. от 30.09.2025. № 214934. редакция от 30.09.2025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Заместителя Премьер-Министра – Министра финансов Республики Казахстан от 28 февраля 2023 года № 218 "Об утверждении Правил и форм оказания государственной услуги "Применение процедуры внесудебного банкротства" (зарегистрирован в Реестре государственной регистрации нормативных правовых актов под № 31976) следующие изменения:</w:t>
      </w:r>
    </w:p>
    <w:p>
      <w:r>
        <w:t xml:space="preserve">в Правилах оказания государственной услуги "Применение процедуры внесудебного банкротства", утвержденных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Государственная услуга оказывается физическому лицу – гражданину Республики Казахстан (далее – услугополучатель, должник) с целью прекращения обязательств по договорам банковского займа и договорам о предоставлении микрокредита физических лиц перед банками второго уровня, филиалами банка-нерезидента Республики Казахстан, организациями, осуществляющими отдельные виды банковских операций, микрофинансовую деятельность, или коллекторскими агентствами.</w:t>
      </w:r>
    </w:p>
    <w:p>
      <w:r>
        <w:t xml:space="preserve">К обязательствам, указанным в настоящем подпункте, также относятся обязательства перед банками второго уровня, филиалами банка-нерезидента Республики Казахстан, организациями, осуществлявшими отдельные виды банковских операций, микрофинансовую деятельность, или коллекторскими агентствами, лишенными уполномоченным органом по регулированию, контролю и надзору финансового рынка и финансовых организаций лицензий на проведение всех банковских операций, осуществление микрофинансовой деятельности либо исключенными из реестров микрофинансовых организаций, коллекторских агентств, в том числе ликвидированными, находящимися на стадии ликвидации, а также иными организациями, которым принадлежат права требования по договорам банковского займа, договорам займа (кредита) и договорам о предоставлении микрокредита физических лиц (далее – кредиторы).";</w:t>
      </w:r>
    </w:p>
    <w:p>
      <w:r>
        <w:t xml:space="preserve">часть третью подпункта 3) пункта 5 изложить в следующей редакции:</w:t>
      </w:r>
    </w:p>
    <w:p>
      <w:r>
        <w:t xml:space="preserve">"Требования настоящего подпункта не распространяются на обязательства, предусмотренные частью второй пункта 2 настоящих Правил, а также на договор банковского займа и (или) договор о предоставлении микрокредита, заключенные до 1 января 2025 года.";</w:t>
      </w:r>
    </w:p>
    <w:p>
      <w:r>
        <w:t xml:space="preserve">пункт 10 изложить в следующей редакции:</w:t>
      </w:r>
    </w:p>
    <w:p>
      <w:r>
        <w:t xml:space="preserve">"10. Процедура внесудебного банкротства в соответствии со статьей 18 Закона прекращается, если в течение срока проведения такой процедуры:</w:t>
      </w:r>
    </w:p>
    <w:p>
      <w:pPr>
        <w:pStyle w:val="Heading2"/>
      </w:pPr>
      <w:r>
        <w:t xml:space="preserve">Подпункт 1</w:t>
      </w:r>
    </w:p>
    <w:p>
      <w:r>
        <w:t xml:space="preserve">1) услугополучатель подал услугодателю заявление через Государственную корпорацию "Правительство для граждан", веб-портал "электронного правительства" и (или) специальное мобильное приложение о прекращении процедуры внесудебного банкротства по форме согласно приложению 2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в собственность должника поступило имущество или изменилось его финансовое и (или) имущественное положение, позволяющее ему полностью или более чем на тридцать процентов исполнить свои обязательства перед кредиторами;</w:t>
      </w:r>
    </w:p>
    <w:p>
      <w:pPr>
        <w:pStyle w:val="Heading2"/>
      </w:pPr>
      <w:r>
        <w:t xml:space="preserve">Подпункт 3</w:t>
      </w:r>
    </w:p>
    <w:p>
      <w:r>
        <w:t xml:space="preserve">3) выявлены факты сокрытия имущества или имущественных обязательств, сведений об имуществе, его размере, месте нахождения либо иной информации об имуществе, передачи имущества в иное владение, отчуждения или уничтожения имущества, а также сокрытия, уничтожения, фальсификации документов, отражающих сведения об имуществе;</w:t>
      </w:r>
    </w:p>
    <w:p>
      <w:pPr>
        <w:pStyle w:val="Heading2"/>
      </w:pPr>
      <w:r>
        <w:t xml:space="preserve">Подпункт 4</w:t>
      </w:r>
    </w:p>
    <w:p>
      <w:r>
        <w:t xml:space="preserve">4) наступила смерть услугополучателя, вступило в законную силу решение суда о признании его безвестно отсутствующим или объявлении его умершим;</w:t>
      </w:r>
    </w:p>
    <w:p>
      <w:pPr>
        <w:pStyle w:val="Heading2"/>
      </w:pPr>
      <w:r>
        <w:t xml:space="preserve">Подпункт 5</w:t>
      </w:r>
    </w:p>
    <w:p>
      <w:r>
        <w:t xml:space="preserve">5) выявлены факты несоответствия должника на дату подачи заявления о применении процедуры внесудебного банкротства основаниям, указанным в статье 5 Закона, в том числе по заявлению кредитора.</w:t>
      </w:r>
    </w:p>
    <w:p>
      <w:r>
        <w:t xml:space="preserve">Требования подпунктов 2), 3) и 5) части первой настоящего пункта не относятся к должникам, применившим процедуру внесудебного банкротства на основании пункта 3 статьи 5 Закона.</w:t>
      </w:r>
    </w:p>
    <w:p>
      <w:r>
        <w:t xml:space="preserve">Повторно заявление о применении процедуры внесудебного банкротства услугополучатель подает не ранее чем через шесть месяцев после даты прекращения процедуры по основаниям, предусмотренным подпунктами 3) и 5) настоящего пункта.";</w:t>
      </w:r>
    </w:p>
    <w:p>
      <w:pPr>
        <w:pStyle w:val="Heading2"/>
      </w:pPr>
      <w:r>
        <w:t xml:space="preserve">Приложение приложение 1 к указанным Правилам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Республики Казахстан по регулированию и развитию финансового рынка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к приказу Министр финансов Республики Казахстан от 30 сентября 2025 года № 547 |</w:t>
      </w:r>
    </w:p>
    <w:p>
      <w:r>
        <w:t xml:space="preserve">|---|---|</w:t>
      </w:r>
    </w:p>
    <w:p>
      <w:r>
        <w:t xml:space="preserve">|  | Приложение 1 к Правилам оказания государственной услуги "Применение процедуры внесудебного банкротства" |</w:t>
      </w:r>
    </w:p>
    <w:p>
      <w:r>
        <w:t xml:space="preserve">| Перечень основных требований к оказанию государственной услуги "Проведение процедуры внесудебного банкротства" |  |  |</w:t>
      </w:r>
    </w:p>
    <w:p>
      <w:r>
        <w:t xml:space="preserve">|---|---|---|</w:t>
      </w:r>
    </w:p>
    <w:p>
      <w:r>
        <w:t xml:space="preserve">| 1. | Наименование услугодателя | Территориальные органы Комитета государственных доходов Министерства финансов Республики Казахстан по районам, городам и районам в городах (далее – услугодатель). |</w:t>
      </w:r>
    </w:p>
    <w:p>
      <w:r>
        <w:t xml:space="preserve">| 2. | Способы предоставления государственной услуги | 1) через некоммерческое акционерное общество "Государственная корпорация "Правительство для граждан" (далее – Государственная корпорация) на бумажном носителе; 2) посредством веб-портала "электронного правительства" www.egov.kz (далее – портал) и (или) специального мобильного приложения (далее – мобильное приложение – в электронной форме. |</w:t>
      </w:r>
    </w:p>
    <w:p>
      <w:r>
        <w:t xml:space="preserve">| 3. | Срок оказания государственной услуги | 1) срок размещения услугодателем сведений об услугополучателе на портале либо мотивированного отказа в оказании государственной услуги составляет 15 (пятнадцать) рабочих дней; 2) срок проведения услугодателем процедуры внесудебного банкротства составляет 6 (шесть) месяцев со дня размещения на портале сведений о должнике. |</w:t>
      </w:r>
    </w:p>
    <w:p>
      <w:r>
        <w:t xml:space="preserve">| 4. | Форма оказания государственной услуги | Электронная (частично автоматизированная)/ бумажная |</w:t>
      </w:r>
    </w:p>
    <w:p>
      <w:r>
        <w:t xml:space="preserve">| 5. | Результат оказания государственной услуги | 1) размещение услугодателем сведений об услугополучателе на портале либо мотивированный отказ в оказании государственной услуги; 2) решение о завершении процедуры внесудебного банкротства либо прекращение процедуры внесудебного банкротства. |</w:t>
      </w:r>
    </w:p>
    <w:p>
      <w:r>
        <w:t xml:space="preserve">| 6. |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бесплатно. |</w:t>
      </w:r>
    </w:p>
    <w:p>
      <w:r>
        <w:t xml:space="preserve">| 7. | График работы услугодателя, Государственной корпорации и объектов информации | 1) услугодатель – с понедельника по пятницу, в соответствии с установленным графиком работы с 8.30 до 18.00 часов, за исключением выходных и праздничных дней, согласно Трудовому кодексу Республики Казахстан (далее – Трудовой кодекс) и Закону Республики Казахстан "О праздниках в Республике Казахстан" (далее – Закон о праздниках) с перерывом на обед с 13.00 часов до 14.30 часов; 2) Государственная корпорация –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и Закону о праздниках. Прием осуществляется в порядке "электронной" очереди, без ускоренного обслуживания, возможно бронирование электронной очереди; 3) портала и мобильного приложения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и Закону о праздниках, прием заявления и выдача результата оказания государственной услуги осуществляется следующим рабочим днем). Адреса мест оказания государственной услуги размещены на интернет-ресурсе: 1) Государственной корпорации: www.gov4c.kz; 2) портала www.egov.kz. |</w:t>
      </w:r>
    </w:p>
    <w:p>
      <w:r>
        <w:t xml:space="preserve">| 8. | Перечень документов и сведений, истребуемых у услугополучателя для оказания государственной услуги | В Государственную корпорацию: Заявление должника о применении процедуры внесудебного банкротства согласно приложению 2 к настоящему приказу. На портале и (или) в мобильном приложении: Заявление должника о применении процедуры внесудебного банкротства согласно приложению 2 к настоящему приказу. |</w:t>
      </w:r>
    </w:p>
    <w:p>
      <w:r>
        <w:t xml:space="preserve">| 9. | Основания для отказа в оказании государственной услуги, установленные законами Республики Казахстан | 1)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 2) отсутствие согласия услугополучателя и (или) супруга (супруги)(при его (ее) наличии),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 |</w:t>
      </w:r>
    </w:p>
    <w:p>
      <w:r>
        <w:t xml:space="preserve">| 10.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Услугополучателям,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7777 (при оказании услуги через Государственную корпорацию). Услугополучатель получает государственную услугу в электронной форме через портал при условии наличия электронной цифровой подписи. Услугополучатель получает информацию о статусе оказания государственной услуги в режиме удаленного доступа посредством "личного кабинета" на портале Единого контакт-центра. Сервис цифровых документов доступен для пользователей, авторизованных в мобильном приложении. Для использования цифрового документа проходят авторизацию в мобильном приложении с использованием электронной цифровой подписью или одноразового пароля, далее перейти в раздел "Цифровые документы" и выбрать необходимый документ.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