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некоторые приказы Министра сельского хозяйства Республики Казахстан</w:t>
      </w:r>
    </w:p>
    <w:p>
      <w:r>
        <w:t xml:space="preserve">Приказ, Изменения, Дополнения. Министерство сельского хозяйства Республики Казахстан. от 21.08.2025. № 213578. редакция от 21.08.2025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11 декабря 2015 года № 3-2/1079 "Об утверждении форм племенных свидетельств на все виды племенной продукции (материала) и Правил их выдачи (аннулирования)" (зарегистрирован в Реестре государственной регистрации нормативных правовых актов № 13035)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26) статьи 13 Закона Республики Казахстан "О племенном животноводстве" ПРИКАЗЫВАЮ: ";</w:t>
      </w:r>
    </w:p>
    <w:p>
      <w:r>
        <w:t xml:space="preserve">в пункте 1 :</w:t>
      </w:r>
    </w:p>
    <w:p>
      <w:r>
        <w:t xml:space="preserve">подпункт 1) изложить в следующей редакции:</w:t>
      </w:r>
    </w:p>
    <w:p>
      <w:r>
        <w:t xml:space="preserve">"1) форму племенного свидетельства крупного рогатого скота молочных и молочно-мясных пород согласно приложению 1 к настоящему приказу;";</w:t>
      </w:r>
    </w:p>
    <w:p>
      <w:r>
        <w:t xml:space="preserve">подпункт 2) исключить;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1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приложения 3 и 4 изложить в новой редакции согласно приложениям 2 и 3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сельского хозяйства Республики Казахстан от 11 декабря 2015 года № 3-3/1084 "Об утверждении Правил присвоения (приостановления, отмены) статуса племенной продукции (материала)" (зарегистрирован в Реестре государственной регистрации нормативных правовых актов № 12897) следующие изменения и дополнение: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26) статьи 13 Закона Республики Казахстан "О племенном животноводстве" ПРИКАЗЫВАЮ: ";</w:t>
      </w:r>
    </w:p>
    <w:p>
      <w:r>
        <w:t xml:space="preserve">в Правилах присвоения (приостановления, отмены) статуса племенной продукции (материала),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присвоения (приостановления, отмены) статуса племенной продукции (материала) (далее – Правила) разработаны в соответствии с подпунктом 26) статьи 13 Закона Республики Казахстан "О племенном животноводстве" и определяют порядок присвоения (приостановления, отмены) статуса племенной продукции (материала).";</w:t>
      </w:r>
    </w:p>
    <w:p>
      <w:r>
        <w:t xml:space="preserve">пункт 6 изложить в следующей редакции:</w:t>
      </w:r>
    </w:p>
    <w:p>
      <w:r>
        <w:t xml:space="preserve">"6. Статус племенной продукции (материала) присваивается сельскохозяйственным животным (за исключением пчел, кроликов, зверей и рыб), идентифицированным согласно Правилам идентификации сельскохозяйственных животных, утвержденным приказом Министра сельского хозяйства Республики Казахстан от 30 января 2015 года № 7-1/68 (зарегистрирован в Реестре государственной регистрации нормативных правовых актов № 11127), а также зарегистрированным согласно Правилам ведения информационной базы селекционной и племенной работы, утвержденным приказом Министра сельского хозяйства Республики Казахстан от 20 июля 2012 года № 3-3/373 (зарегистрирован в Реестре государственной регистрации нормативных правовых актов № 7864).";</w:t>
      </w:r>
    </w:p>
    <w:p>
      <w:r>
        <w:t xml:space="preserve">дополнить пунктом 7-1 следующего содержания:</w:t>
      </w:r>
    </w:p>
    <w:p>
      <w:r>
        <w:t xml:space="preserve">"7-1. Обжалование решений, действий (бездействия) Палаты по вопросам присвоения (приостановления, отмены) статуса племенной продукции (материала) осуществляется в соответствии со статьей 91 Административного процедурно-процессуального кодекса Республики Казахстан.";</w:t>
      </w:r>
    </w:p>
    <w:p>
      <w:r>
        <w:t xml:space="preserve">пункт 8 исключить;</w:t>
      </w:r>
    </w:p>
    <w:p>
      <w:r>
        <w:t xml:space="preserve">пункты 10 и 11 изложить в следующей редакции:</w:t>
      </w:r>
    </w:p>
    <w:p>
      <w:r>
        <w:t xml:space="preserve">"10. Статус племенного крупного рогатого скота молочно-мясного и молочного направления продуктивности присваивается при соответствии следующим критериям:</w:t>
      </w:r>
    </w:p>
    <w:p>
      <w:r>
        <w:t xml:space="preserve">наличие сведений о родословной не менее чем по трем рядам предков животного;</w:t>
      </w:r>
    </w:p>
    <w:p>
      <w:r>
        <w:t xml:space="preserve">получение в результате искусственного осеменения или трансплантации эмбриона;</w:t>
      </w:r>
    </w:p>
    <w:p>
      <w:r>
        <w:t xml:space="preserve">наличие молекулярной генетической экспертизы у отца;</w:t>
      </w:r>
    </w:p>
    <w:p>
      <w:r>
        <w:t xml:space="preserve">наличие индексной оценки племенной ценности у коров в соответствии с приказом исполняющего обязанности Министра сельского хозяйства Республики Казахстан от 5 мая 2023 года № 176 "Об утверждении Правил проведения индексной оценки" (зарегистрирован в Реестре государственной регистрации нормативных правовых актов № 32478) (далее – Приказ № 176);</w:t>
      </w:r>
    </w:p>
    <w:p>
      <w:r>
        <w:t xml:space="preserve">чистопородность;</w:t>
      </w:r>
    </w:p>
    <w:p>
      <w:r>
        <w:t xml:space="preserve">соответствие стандарту породы (Палата размещает на своем интернет-ресурсе фенотипические показатели животных не ниже показателей стандарта соответствующей породы).</w:t>
      </w:r>
    </w:p>
    <w:p>
      <w:pPr>
        <w:pStyle w:val="Heading2"/>
      </w:pPr>
      <w:r>
        <w:t xml:space="preserve">Пункт 11</w:t>
      </w:r>
    </w:p>
    <w:p>
      <w:r>
        <w:t xml:space="preserve">11. Статус племенного животного для крупного рогатого скота мясного направления продуктивности присваивается по первой и второй категориям.</w:t>
      </w:r>
    </w:p>
    <w:p>
      <w:r>
        <w:t xml:space="preserve">Статус племенного крупного рогатого скота мясного направления первой категории присваивается при соответствии следующим критериям:</w:t>
      </w:r>
    </w:p>
    <w:p>
      <w:r>
        <w:t xml:space="preserve">наличие сведений о родословной не менее чем по трем рядам предков животного;</w:t>
      </w:r>
    </w:p>
    <w:p>
      <w:r>
        <w:t xml:space="preserve">получение в результате искусственного осеменения или трансплантации эмбриона или от спаривания с племенным быком мясного направления первой категории;</w:t>
      </w:r>
    </w:p>
    <w:p>
      <w:r>
        <w:t xml:space="preserve">наличие молекулярной генетической экспертизы, подтверждающей происхождение по отцу;</w:t>
      </w:r>
    </w:p>
    <w:p>
      <w:r>
        <w:t xml:space="preserve">наличие индексной оценки племенной ценности в соответствии с Приказом № 176 ;</w:t>
      </w:r>
    </w:p>
    <w:p>
      <w:r>
        <w:t xml:space="preserve">чистопородность;</w:t>
      </w:r>
    </w:p>
    <w:p>
      <w:r>
        <w:t xml:space="preserve">соответствие стандарту породы (Палата размещает на своем интернет-ресурсе фенотипические показатели животных не ниже показателей стандарта соответствующей породы).</w:t>
      </w:r>
    </w:p>
    <w:p>
      <w:r>
        <w:t xml:space="preserve">Статус племенного крупного рогатого скота мясного направления второй категории присваивается животному при соответствии следующим критериям:</w:t>
      </w:r>
    </w:p>
    <w:p>
      <w:r>
        <w:t xml:space="preserve">наличие сведений о родословной не менее чем по трем рядам предков животного (для импортных животных – в соответствии с правилами стран-экспортера);</w:t>
      </w:r>
    </w:p>
    <w:p>
      <w:r>
        <w:t xml:space="preserve">получение в результате искусственного осеменения или трансплантации эмбриона или от спаривания с племенным быком мясного направления первой категории;</w:t>
      </w:r>
    </w:p>
    <w:p>
      <w:r>
        <w:t xml:space="preserve">наличие данных об абсолютных показателях по живой массе и легкости отела (для импортных животных – в соответствии с правилами стран-экспортера);</w:t>
      </w:r>
    </w:p>
    <w:p>
      <w:r>
        <w:t xml:space="preserve">чистопородность;</w:t>
      </w:r>
    </w:p>
    <w:p>
      <w:r>
        <w:t xml:space="preserve">соответствие стандарту породы (Палата размещает на своем интернет-ресурсе фенотипические показатели животных не ниже показателей стандарта соответствующей породы).";</w:t>
      </w:r>
    </w:p>
    <w:p>
      <w:r>
        <w:t xml:space="preserve">пункт 11-1 исключить;</w:t>
      </w:r>
    </w:p>
    <w:p>
      <w:r>
        <w:t xml:space="preserve">пункты 12 , 13 , 14 и 15 изложить в следующей редакции:</w:t>
      </w:r>
    </w:p>
    <w:p>
      <w:r>
        <w:t xml:space="preserve">"12. Для получения статуса племенного животного для крупного рогатого скота молочно-мясного и молочного направлений, а также для крупного рогатого скота мясного направления первой и второй категории, Заявитель представляет в Палату заявление на присвоение статуса племенного животного крупному рогатому скоту по форме согласно приложению 1 к настоящим Правилам.</w:t>
      </w:r>
    </w:p>
    <w:p>
      <w:pPr>
        <w:pStyle w:val="Heading2"/>
      </w:pPr>
      <w:r>
        <w:t xml:space="preserve">Пункт 13</w:t>
      </w:r>
    </w:p>
    <w:p>
      <w:r>
        <w:t xml:space="preserve">13. Палата после получения заявления от Заявителя проверяет полноту сведений на соответствие требованию пункта 9 настоящих Правил и критериям, указанным в пунктах 10 и 11 настоящих Правил, а также наличие данных в информационной базе селекционной и племенной работы.</w:t>
      </w:r>
    </w:p>
    <w:p>
      <w:pPr>
        <w:pStyle w:val="Heading2"/>
      </w:pPr>
      <w:r>
        <w:t xml:space="preserve">Пункт 14</w:t>
      </w:r>
    </w:p>
    <w:p>
      <w:r>
        <w:t xml:space="preserve">14. В случае соответствия требованию пункта 9 настоящих Правил и критериям, указанным в пунктах 10 и 11 настоящих Правил, Палата в течение 10 рабочих дней с даты регистрации заявления:</w:t>
      </w:r>
    </w:p>
    <w:p>
      <w:r>
        <w:t xml:space="preserve">присваивает крупному рогатому скоту индивидуальный регистрационный номер и статус племенного крупного рогатого скота молочно-мясного и молочного направления продуктивности/статус племенного крупного рогатого скота мясного направления первой или второй категории;</w:t>
      </w:r>
    </w:p>
    <w:p>
      <w:r>
        <w:t xml:space="preserve">вносит сведения о животном в журнал учета присвоения статуса племенного животного по форме согласно приложению 2 к настоящим Правилам;</w:t>
      </w:r>
    </w:p>
    <w:p>
      <w:r>
        <w:t xml:space="preserve">направляет Заявителю письменное уведомление.</w:t>
      </w:r>
    </w:p>
    <w:p>
      <w:pPr>
        <w:pStyle w:val="Heading2"/>
      </w:pPr>
      <w:r>
        <w:t xml:space="preserve">Пункт 15</w:t>
      </w:r>
    </w:p>
    <w:p>
      <w:r>
        <w:t xml:space="preserve">15. В случае несоответствия крупного рогатого скота требованию пункта 9 настоящих Правил и критериям, указанным в пунктах 10 и 11 настоящих Правил, Палата в течение 10 рабочих дней с даты регистрации заявления направляет мотивированный отказ в присвоении статуса племенного животного.";</w:t>
      </w:r>
    </w:p>
    <w:p>
      <w:r>
        <w:t xml:space="preserve">пункт 16-1 изложить в следующей редакции:</w:t>
      </w:r>
    </w:p>
    <w:p>
      <w:r>
        <w:t xml:space="preserve">"16-1. Для изменения племенного статуса крупного рогатого скота мясного направления со второй категории на первую Заявитель представляет в Палату заявление на изменение категории племенного статуса крупного рогатого скота по форме согласно приложению 15 к настоящим Правилам.</w:t>
      </w:r>
    </w:p>
    <w:p>
      <w:r>
        <w:t xml:space="preserve">Палата после получения заявления от Заявителя проверяет полноту сведений на соответствие требованию пункта 9 настоящих Правил и критериям, указанным в части второй пункта 11 настоящих Правил, а также наличие данных в информационной базе селекционной и племенной работы.</w:t>
      </w:r>
    </w:p>
    <w:p>
      <w:r>
        <w:t xml:space="preserve">В случае соответствия требованию пункта 9 настоящих Правил и критериям, указанным в части второй пункта 11 настоящих Правил, Палата в течение 10 рабочих дней с даты регистрации заявления:</w:t>
      </w:r>
    </w:p>
    <w:p>
      <w:r>
        <w:t xml:space="preserve">присваивает племенному крупному рогатому скоту мясного направления второй категории статус племенного крупного рогатого скота мясного направления первой категории;</w:t>
      </w:r>
    </w:p>
    <w:p>
      <w:r>
        <w:t xml:space="preserve">вносит сведения о животном в журнал учета присвоения статуса племенного животного по форме согласно приложению 2 к настоящим Правилам;</w:t>
      </w:r>
    </w:p>
    <w:p>
      <w:r>
        <w:t xml:space="preserve">направляет Заявителю письменное уведомление.</w:t>
      </w:r>
    </w:p>
    <w:p>
      <w:r>
        <w:t xml:space="preserve">При этом индивидуальный регистрационный номер животного остается без изменения.</w:t>
      </w:r>
    </w:p>
    <w:p>
      <w:r>
        <w:t xml:space="preserve">В случае несоответствия крупного рогатого скота мясного направления требованию пункта 9 настоящих Правил и критериям, указанным в части второй пункта 11 настоящих Правил, Палата в течение 10 рабочих дней с даты регистрации заявления направляет мотивированный отказ в изменении категории племенного статуса.";</w:t>
      </w:r>
    </w:p>
    <w:p>
      <w:r>
        <w:t xml:space="preserve">пункты 66 и 67 изложить в следующей редакции:</w:t>
      </w:r>
    </w:p>
    <w:p>
      <w:r>
        <w:t xml:space="preserve">"66. Статус племенного животного присваивается пчелиной семье, минимальный возраст которого составляет один месяц с момента подсадки к ней племенной матки пчел.</w:t>
      </w:r>
    </w:p>
    <w:p>
      <w:pPr>
        <w:pStyle w:val="Heading2"/>
      </w:pPr>
      <w:r>
        <w:t xml:space="preserve">Пункт 67</w:t>
      </w:r>
    </w:p>
    <w:p>
      <w:r>
        <w:t xml:space="preserve">67. Статус племенной пчелиной семьи присваивается при соответствии следующим критериям:</w:t>
      </w:r>
    </w:p>
    <w:p>
      <w:r>
        <w:t xml:space="preserve">прошедшие бонитировку;</w:t>
      </w:r>
    </w:p>
    <w:p>
      <w:r>
        <w:t xml:space="preserve">чистопородность;</w:t>
      </w:r>
    </w:p>
    <w:p>
      <w:r>
        <w:t xml:space="preserve">соответствие стандарту породы (Палата размещает на своем интернет-ресурсе фенотипические показатели животных не ниже показателей стандарта соответствующей породы).";</w:t>
      </w:r>
    </w:p>
    <w:p>
      <w:r>
        <w:t xml:space="preserve">пункт 72 изложить в следующей редакции:</w:t>
      </w:r>
    </w:p>
    <w:p>
      <w:r>
        <w:t xml:space="preserve">"72. Статус племенной пчелиной семьи присваивается пчелиной семье со дня присвоения регистрационного номера в Палате.";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4 к настоящему приказу;</w:t>
      </w:r>
    </w:p>
    <w:p>
      <w:pPr>
        <w:pStyle w:val="Heading2"/>
      </w:pPr>
      <w:r>
        <w:t xml:space="preserve">Приложение приложение 15 изложить в новой редакции согласно приложению 5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животноводства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сельского хозяйства Республики Казахстан | А. Сапаров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1 к приказу Министр сельского хозяйства Республики Казахстан от 21 августа 2025 года № 254 |</w:t>
      </w:r>
    </w:p>
    <w:p>
      <w:r>
        <w:t xml:space="preserve">|---|---|</w:t>
      </w:r>
    </w:p>
    <w:p>
      <w:r>
        <w:t xml:space="preserve">|  | Приложение 1 к приказу Министра сельского хозяйства Республики Казахстан от 11 декабря 2015 года № 3-2/1079 |</w:t>
      </w:r>
    </w:p>
    <w:p>
      <w:r>
        <w:t xml:space="preserve">|  | Форма |</w:t>
      </w:r>
    </w:p>
    <w:p>
      <w:r>
        <w:t xml:space="preserve">|  | _________________________________________________________ (наименование организации, выдавшей племенное свидетельство) _________________________________________________________ (адрес организации, выдавшей племенное свидетельство, телефоны, факс, электронная почта) |</w:t>
      </w:r>
    </w:p>
    <w:p>
      <w:r>
        <w:t xml:space="preserve">|---|---|</w:t>
      </w:r>
    </w:p>
    <w:p>
      <w:pPr>
        <w:pStyle w:val="Heading2"/>
      </w:pPr>
      <w:r>
        <w:t xml:space="preserve">Глава Племенное свидетельство крупного рогатого скота молочных и молочно-мясных пород</w:t>
      </w:r>
    </w:p>
    <w:p>
      <w:r>
        <w:t xml:space="preserve">| Номер племенного свидетельства: | Дата выдачи: |  |  |  |  |  |  |  |  |  |  |  |  |  |  |  |  |  |  |  |  |  |  |  |</w:t>
      </w:r>
    </w:p>
    <w:p>
      <w:r>
        <w:t xml:space="preserve">|---|---|---|---|---|---|---|---|---|---|---|---|---|---|---|---|---|---|---|---|---|---|---|---|---|</w:t>
      </w:r>
    </w:p>
    <w:p>
      <w:r>
        <w:t xml:space="preserve">| Общие сведения | Отец | Отец отца | Отец отца отца |  |  |  |  |  |  |  |  |  |  |  |  |  |  |  |  |  |  |  |  |  |</w:t>
      </w:r>
    </w:p>
    <w:p>
      <w:r>
        <w:t xml:space="preserve">| Кличка: Порода, породность: Дата рождения: Пол: Идентификационный номер: Электронный идентификационный номер*: Регистрационный номер: Масть: Место рождения: Владелец: Генетические показатели: Комплексный класс: Способ получения: Продуктивность**: Лактация Дни За ряд лактации Наивысшая Продолжение таблицы Удой, килограмм Жир, килограмм Продолжение таблицы Белок, килограмм Жир, % Белок, % Живая масса*** килограмм, в возрасте месяцев | Лактация | Дни | За ряд лактации |  | Наивысшая |  | Удой, килограмм | Жир, килограмм |  |  |  |  | Белок, килограмм | Жир, % | Белок, % |  |  |  |  |  |  | Кличка: Порода, породность: Дата рождения: Регистрационный номер: Идентификационный номер: Электронный идентификационный номер*: Масть: Генетические показатели: Способ получения: Оценка экстерьера: ОПЦ, ИП, ИСК, ИЭ, ИЛО | Кличка: Порода, породность: Генетические показатели: Дата рождения: Идентификационный номер: Электронный идентификационный номер*: ИЛО: Способ получения: Оценка экстерьера | Кличка: Порода, породность: Идентификационный номер: |</w:t>
      </w:r>
    </w:p>
    <w:p>
      <w:r>
        <w:t xml:space="preserve">| Лактация | Дни |  |  |  |  |  |  |  |  |  |  |  |  |  |  |  |  |  |  |  |  |  |  |  |</w:t>
      </w:r>
    </w:p>
    <w:p>
      <w:r>
        <w:t xml:space="preserve">| За ряд лактации |  |  |  |  |  |  |  |  |  |  |  |  |  |  |  |  |  |  |  |  |  |  |  |  |</w:t>
      </w:r>
    </w:p>
    <w:p>
      <w:r>
        <w:t xml:space="preserve">| Наивысшая |  |  |  |  |  |  |  |  |  |  |  |  |  |  |  |  |  |  |  |  |  |  |  |  |</w:t>
      </w:r>
    </w:p>
    <w:p>
      <w:r>
        <w:t xml:space="preserve">| Удой, килограмм | Жир, килограмм |  |  |  |  |  |  |  |  |  |  |  |  |  |  |  |  |  |  |  |  |  |  |  |</w:t>
      </w:r>
    </w:p>
    <w:p>
      <w:r>
        <w:t xml:space="preserve">| Белок, килограмм | Жир, % | Белок, % |  |  |  |  |  |  |  |  |  |  |  |  |  |  |  |  |  |  |  |  |  |  |</w:t>
      </w:r>
    </w:p>
    <w:p>
      <w:r>
        <w:t xml:space="preserve">| Мать отца отца |  |  | 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r>
        <w:t xml:space="preserve">| Мать отца |  |  |  |  |  |  |  |  |  |  |  |  |  |  |  |  |  |  |  |  |  |  |  |  |</w:t>
      </w:r>
    </w:p>
    <w:p>
      <w:r>
        <w:t xml:space="preserve">| Кличка: Порода, породность: Генетические показатели: Дата рождения: Идентификационный номер: Электронный идентификационный номер*: Оценка экстерьера: Лактация Дни За ряд лактации Наивысшая Продолжение таблицы Удой, килограмм Жир, % Белок, % | Лактация | Дни | За ряд лактации |  | Наивысшая |  | Удой, килограмм | Жир, % | Белок, % |  |  |  |  |  |  |  |  |  |  |  |  |  |  |  |</w:t>
      </w:r>
    </w:p>
    <w:p>
      <w:r>
        <w:t xml:space="preserve">| Лактация | Дни |  |  |  |  |  |  |  |  |  |  |  |  |  |  |  |  |  |  |  |  |  |  |  |</w:t>
      </w:r>
    </w:p>
    <w:p>
      <w:r>
        <w:t xml:space="preserve">| За ряд лактации |  |  |  |  |  |  |  |  |  |  |  |  |  |  |  |  |  |  |  |  |  |  |  |  |</w:t>
      </w:r>
    </w:p>
    <w:p>
      <w:r>
        <w:t xml:space="preserve">| Наивысшая |  |  |  |  |  |  |  |  |  |  |  |  |  |  |  |  |  |  |  |  |  |  |  |  |</w:t>
      </w:r>
    </w:p>
    <w:p>
      <w:r>
        <w:t xml:space="preserve">| Удой, килограмм | Жир, % | Белок, % |  |  |  |  |  |  |  |  |  |  |  |  |  |  |  |  |  |  |  |  |  |  |</w:t>
      </w:r>
    </w:p>
    <w:p>
      <w:r>
        <w:t xml:space="preserve">| Отец матери отца |  |  | 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r>
        <w:t xml:space="preserve">| Мать |  |  |  |  |  |  |  |  |  |  |  |  |  |  |  |  |  |  |  |  |  |  |  |  |</w:t>
      </w:r>
    </w:p>
    <w:p>
      <w:r>
        <w:t xml:space="preserve">| Кличка: Порода, породность: Дата рождения: Идентификационный номер: Электронный идентификационный номер*: Масть: Способ получения: Оценка экстерьера: ОПЦ, ИП, ИСК, ИЭ Лактация Дни Удой, килограмм За ряд лактации Наивысшая Продолжение таблицы Жир, килограмм Белок, килограмм Жир, % Белок, % | Лактация | Дни | Удой, килограмм | За ряд лактации |  |  | Наивысшая |  |  | Жир, килограмм | Белок, килограмм | Жир, % | Белок, % |  |  |  |  |  |  |  |  | Мать матери отца |  |  |</w:t>
      </w:r>
    </w:p>
    <w:p>
      <w:r>
        <w:t xml:space="preserve">| Лактация | Дни | Удой, килограмм |  |  |  |  |  |  |  |  |  |  |  |  |  |  |  |  |  |  |  |  |  |  |</w:t>
      </w:r>
    </w:p>
    <w:p>
      <w:r>
        <w:t xml:space="preserve">| За ряд лактации |  |  |  |  |  |  |  |  |  |  |  |  |  |  |  |  |  |  |  |  |  |  |  |  |</w:t>
      </w:r>
    </w:p>
    <w:p>
      <w:r>
        <w:t xml:space="preserve">| Наивысшая |  |  |  |  |  |  |  |  |  |  |  |  |  |  |  |  |  |  |  |  |  |  |  |  |</w:t>
      </w:r>
    </w:p>
    <w:p>
      <w:r>
        <w:t xml:space="preserve">| Жир, килограмм | Белок, килограмм | Жир, % | Белок, %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r>
        <w:t xml:space="preserve">| Информация о воспроизводстве (для нетелей) |  |  |  |  |  |  |  |  |  |  |  |  |  |  |  |  |  |  |  |  |  |  |  |  |</w:t>
      </w:r>
    </w:p>
    <w:p>
      <w:r>
        <w:t xml:space="preserve">| Кличка быка: Идентификационный номер быка: Электронный идентификационный номер*: Дата осеменения/пересадки эмбриона: ОПЦ, ИП, ИСК, ИЭ, ИЛО Тип семени: Генетические показатели: Номер, кличка и порода отца: ОПЦ, ИП, ИСК, ИЭ Номер, кличка и порода матери: Продуктивность матери: Лактация Дни За ряд лактации Наивысшая Продолжение таблицы Удой, килограмм Жир, % Белок, % | Лактация | Дни | За ряд лактации |  | Наивысшая |  | Удой, килограмм | Жир, % | Белок, % |  |  |  |  |  |  | Отец матери |  |  |  |  |  |  |  |  |</w:t>
      </w:r>
    </w:p>
    <w:p>
      <w:r>
        <w:t xml:space="preserve">| Лактация | Дни |  |  |  |  |  |  |  |  |  |  |  |  |  |  |  |  |  |  |  |  |  |  |  |</w:t>
      </w:r>
    </w:p>
    <w:p>
      <w:r>
        <w:t xml:space="preserve">| За ряд лактации |  |  |  |  |  |  |  |  |  |  |  |  |  |  |  |  |  |  |  |  |  |  |  |  |</w:t>
      </w:r>
    </w:p>
    <w:p>
      <w:r>
        <w:t xml:space="preserve">| Наивысшая |  |  |  |  |  |  |  |  |  |  |  |  |  |  |  |  |  |  |  |  |  |  |  |  |</w:t>
      </w:r>
    </w:p>
    <w:p>
      <w:r>
        <w:t xml:space="preserve">| Удой, килограмм | Жир, % | Белок, % |  |  |  |  |  |  |  |  |  |  |  |  |  |  |  |  |  |  |  |  |  |  |</w:t>
      </w:r>
    </w:p>
    <w:p>
      <w:r>
        <w:t xml:space="preserve">| Кличка: Порода, породность: Генетические показатели: Дата рождения: Идентификационный номер: Электронный идентификационный номер*: ИЛО: Способ получения: Оценка экстерьера |  |  |  |  |  |  |  |  |  |  |  |  |  |  |  |  |  |  |  |  |  |  |  |  |</w:t>
      </w:r>
    </w:p>
    <w:p>
      <w:r>
        <w:t xml:space="preserve">| Отец отца матери |  |  | 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r>
        <w:t xml:space="preserve">| Мать матери | Мать отца матери |  |  |  |  | 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Номер племенного свидетельства: | Дата выдачи: |  |  |  |  |  |  |  |  |  |  |  |  |  |  |  |  |  |  |  |  |  |  |  |</w:t>
      </w:r>
    </w:p>
    <w:p>
      <w:r>
        <w:t xml:space="preserve">|---|---|---|---|---|---|---|---|---|---|---|---|---|---|---|---|---|---|---|---|---|---|---|---|---|</w:t>
      </w:r>
    </w:p>
    <w:p>
      <w:r>
        <w:t xml:space="preserve">| Кличка: Порода, породность: Генетические показатели: Дата рождения: Идентификационный номер: Оценка экстерьера: Лактация Дни За ряд лактации Наивысшая Продолжение таблицы Удой, килограмм Жир, % Белок, % | Лактация | Дни | За ряд лактации |  | Наивысшая |  | Удой, килограмм | Жир, % | Белок, % |  |  |  |  |  |  | Кличка: Порода, породность: Идентификационный номер: |  |  |  |  |  |  |  |  |</w:t>
      </w:r>
    </w:p>
    <w:p>
      <w:r>
        <w:t xml:space="preserve">| Лактация | Дни |  |  |  |  |  |  |  |  |  |  |  |  |  |  |  |  |  |  |  |  |  |  |  |</w:t>
      </w:r>
    </w:p>
    <w:p>
      <w:r>
        <w:t xml:space="preserve">| За ряд лактации |  |  |  |  |  |  |  |  |  |  |  |  |  |  |  |  |  |  |  |  |  |  |  |  |</w:t>
      </w:r>
    </w:p>
    <w:p>
      <w:r>
        <w:t xml:space="preserve">| Наивысшая |  |  |  |  |  |  |  |  |  |  |  |  |  |  |  |  |  |  |  |  |  |  |  |  |</w:t>
      </w:r>
    </w:p>
    <w:p>
      <w:r>
        <w:t xml:space="preserve">| Удой, килограмм | Жир, % | Белок, % |  |  |  |  |  |  |  |  |  |  |  |  |  |  |  |  |  |  |  |  |  |  |</w:t>
      </w:r>
    </w:p>
    <w:p>
      <w:r>
        <w:t xml:space="preserve">| Отец матери матери |  |  | 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r>
        <w:t xml:space="preserve">| Мать матери матери |  |  |  |  |  |  |  |  |  |  |  |  |  |  |  |  |  |  |  |  |  |  |  |  |</w:t>
      </w:r>
    </w:p>
    <w:p>
      <w:r>
        <w:t xml:space="preserve">| Кличка: Порода, породность: Идентификационный номер: |  |  |  |  |  |  |  |  | 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____________________________________________________ (фамилия, имя и отчество (при его наличии)) __________________ _____________________ Дата _______________ __________ (подпись) Место для печати (при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 ОПЦ – общая племенная ценность; ИП – индекс продуктивности; ИСК – индекс соматических клеток; ИЭ – индекс экстерьера; ИЛО – индекс легкости отела (при наличии). * указывается при наличии; ** для коров при наличии законченной лактации; *** заполняется для быков и бычков.</w:t>
      </w:r>
    </w:p>
    <w:p>
      <w:r>
        <w:t xml:space="preserve">|  | Приложение 2 к приказу Министр сельского хозяйства Республики Казахстан от 21 августа 2025 года № 254 |</w:t>
      </w:r>
    </w:p>
    <w:p>
      <w:r>
        <w:t xml:space="preserve">|---|---|</w:t>
      </w:r>
    </w:p>
    <w:p>
      <w:r>
        <w:t xml:space="preserve">|  | Приложение 3 к приказу Министра сельского хозяйства Республики Казахстан от 11 декабря 2015 года № 3-2/1079 |</w:t>
      </w:r>
    </w:p>
    <w:p>
      <w:r>
        <w:t xml:space="preserve">|  | Форма |</w:t>
      </w:r>
    </w:p>
    <w:p>
      <w:r>
        <w:t xml:space="preserve">|  | ______________________________________________________ (наименование организации, выдавшей племенное свидетельство) ______________________________________________________ (адрес организации, выдавшей племенное свидетельство, телефоны, факс, электронная почта) |</w:t>
      </w:r>
    </w:p>
    <w:p>
      <w:r>
        <w:t xml:space="preserve">|---|---|</w:t>
      </w:r>
    </w:p>
    <w:p>
      <w:pPr>
        <w:pStyle w:val="Heading2"/>
      </w:pPr>
      <w:r>
        <w:t xml:space="preserve">Глава Племенное свидетельство крупного рогатого скота мясных пород первой категории</w:t>
      </w:r>
    </w:p>
    <w:p>
      <w:r>
        <w:t xml:space="preserve">| Номер свидетельства: | Дата выдачи: |  |  |  |  |  |  |</w:t>
      </w:r>
    </w:p>
    <w:p>
      <w:r>
        <w:t xml:space="preserve">|---|---|---|---|---|---|---|---|</w:t>
      </w:r>
    </w:p>
    <w:p>
      <w:r>
        <w:t xml:space="preserve">| Кличка: Порода: Линия*: Дата рождения: Пол: Регистрационный номер генетического сертификата*: Масть*: | Идентификационный номер: Регистрационный номер: Электронный идентификационный номер*: Заводчик: Владелец: Новый владелец: Дата смены владельца: |  |  |  |  |  |  |</w:t>
      </w:r>
    </w:p>
    <w:p>
      <w:r>
        <w:t xml:space="preserve">| Родословная |  |  |  |  |  |  |  |</w:t>
      </w:r>
    </w:p>
    <w:p>
      <w:r>
        <w:t xml:space="preserve">| Отец | Отец отца | Отец отца отца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 |  |  |  |  |</w:t>
      </w:r>
    </w:p>
    <w:p>
      <w:r>
        <w:t xml:space="preserve">| Мать отца отца | 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 |  |  |  |  |  |  |</w:t>
      </w:r>
    </w:p>
    <w:p>
      <w:r>
        <w:t xml:space="preserve">| Мать отца | Отец матери отца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 |  |  |  |  |  |</w:t>
      </w:r>
    </w:p>
    <w:p>
      <w:r>
        <w:t xml:space="preserve">| Мать матери отца | 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 |  |  |  |  |  |  |</w:t>
      </w:r>
    </w:p>
    <w:p>
      <w:r>
        <w:t xml:space="preserve">| Мать | Отец матери | Отец отца матери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 |  |  |  |  |</w:t>
      </w:r>
    </w:p>
    <w:p>
      <w:r>
        <w:t xml:space="preserve">| Мать матери отца | 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 |  |  |  |  |  |  |</w:t>
      </w:r>
    </w:p>
    <w:p>
      <w:r>
        <w:t xml:space="preserve">| Мать матери | Отец матери матери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Регистрационный номер генетического сертификата*: |  |  |  |  |  |  |</w:t>
      </w:r>
    </w:p>
    <w:p>
      <w:r>
        <w:t xml:space="preserve">| Мать матери матери |  | 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 |  |  |  |  |  |  |</w:t>
      </w:r>
    </w:p>
    <w:p>
      <w:r>
        <w:t xml:space="preserve">| Продуктивные показатели |  |  |  |  |  |  |  |</w:t>
      </w:r>
    </w:p>
    <w:p>
      <w:r>
        <w:t xml:space="preserve">|  | Легкость отела, балл | Масса при рождении, (килограмм) | Масса при отъеме (205дней), (килограмм) | Молочность, (килограмм) | Масса в 365 дней, (килограмм) | Окружность мошонки в 365 дней, (сантиметров)* | Средний суточный прирост, (грамм)* |</w:t>
      </w:r>
    </w:p>
    <w:p>
      <w:r>
        <w:t xml:space="preserve">| Индекс |  |  |  |  |  |  |  |</w:t>
      </w:r>
    </w:p>
    <w:p>
      <w:r>
        <w:t xml:space="preserve">| Точность |  |  |  |  |  |  |  |</w:t>
      </w:r>
    </w:p>
    <w:p>
      <w:r>
        <w:t xml:space="preserve">| Абсолютные показатели |  |  |  |  |  |  |  |</w:t>
      </w:r>
    </w:p>
    <w:p>
      <w:r>
        <w:t xml:space="preserve">| Информация о результатах случки и осеменения * |  |  |  |  |  |  |  |</w:t>
      </w:r>
    </w:p>
    <w:p>
      <w:r>
        <w:t xml:space="preserve">| Номер случки | Регистрационный номер быка | Случка (ручная) | Искусственное осеменение | Трансплантация эмбрионов | Дата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____________________________________________________ (фамилия, имя и отчество (при его наличии)) __________________ _____________________ Дата _______________ __________ (подпись) Место для печати (при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* указывается при наличии</w:t>
      </w:r>
    </w:p>
    <w:p>
      <w:r>
        <w:t xml:space="preserve">|  | Приложение 3 к приказу Министр сельского хозяйства Республики Казахстан от 21 августа 2025 года № 254 |</w:t>
      </w:r>
    </w:p>
    <w:p>
      <w:r>
        <w:t xml:space="preserve">|---|---|</w:t>
      </w:r>
    </w:p>
    <w:p>
      <w:r>
        <w:t xml:space="preserve">|  | Приложение 4 к приказу Министра сельского хозяйства Республики Казахстан от 11 декабря 2015 года № 3-2/1079 |</w:t>
      </w:r>
    </w:p>
    <w:p>
      <w:r>
        <w:t xml:space="preserve">|  | Форма |</w:t>
      </w:r>
    </w:p>
    <w:p>
      <w:r>
        <w:t xml:space="preserve">|  | ______________________________________________________ (наименование организации, выдавшей племенное свидетельство) ______________________________________________________ (адрес организации, выдавшей племенное свидетельство, телефоны, факс, электронная почта) |  |</w:t>
      </w:r>
    </w:p>
    <w:p>
      <w:r>
        <w:t xml:space="preserve">|---|---|---|</w:t>
      </w:r>
    </w:p>
    <w:p>
      <w:pPr>
        <w:pStyle w:val="Heading2"/>
      </w:pPr>
      <w:r>
        <w:t xml:space="preserve">Глава Племенное свидетельство крупного рогатого скота мясных пород второй категории</w:t>
      </w:r>
    </w:p>
    <w:p>
      <w:r>
        <w:t xml:space="preserve">| Номер свидетельства: | Дата выдачи: |  |  |  |  |  |  |</w:t>
      </w:r>
    </w:p>
    <w:p>
      <w:r>
        <w:t xml:space="preserve">|---|---|---|---|---|---|---|---|</w:t>
      </w:r>
    </w:p>
    <w:p>
      <w:r>
        <w:t xml:space="preserve">| Кличка: Порода: Линия*: Дата рождения: Пол: Масть*: | Идентификационный номер: Регистрационный номер: Электронный идентификационный номер*: Заводчик: Владелец: Новый владелец: Дата смены владельца: |  |  |  |  |  |  |</w:t>
      </w:r>
    </w:p>
    <w:p>
      <w:r>
        <w:t xml:space="preserve">| Родословная |  |  |  |  |  |  |  |</w:t>
      </w:r>
    </w:p>
    <w:p>
      <w:r>
        <w:t xml:space="preserve">| Отец: | Отец отца | Отец отца отца |  |  |  |  |  |</w:t>
      </w:r>
    </w:p>
    <w:p>
      <w:r>
        <w:t xml:space="preserve">| Кличка: Идентификационный номер: Регистрационный номер: Порода: Линия*: Масть*: Регистрационный номер генетического сертификата*: | Кличка: Идентификационный номер: Регистрационный номер: Порода: Линия*: Масть*: | Кличка: Идентификационный номер: Регистрационный номер: Порода: Линия*: Масть*: |  |  |  |  |  |</w:t>
      </w:r>
    </w:p>
    <w:p>
      <w:r>
        <w:t xml:space="preserve">| Мать отца отца |  |  |  |  |  |  |  |</w:t>
      </w:r>
    </w:p>
    <w:p>
      <w:r>
        <w:t xml:space="preserve">| Кличка: Идентификационный номер: Регистрационный номер: Порода: Линия*: Масть*: |  |  |  |  |  |  |  |</w:t>
      </w:r>
    </w:p>
    <w:p>
      <w:r>
        <w:t xml:space="preserve">| Мать отца | Отец матери отца |  |  |  |  |  |  |</w:t>
      </w:r>
    </w:p>
    <w:p>
      <w:r>
        <w:t xml:space="preserve">| Кличка: Идентификационный номер: Регистрационный номер: Порода: Линия*: Масть*: | Кличка: Идентификационный номер: Регистрационный номер: Порода: Линия*: Масть*: |  |  |  |  |  |  |</w:t>
      </w:r>
    </w:p>
    <w:p>
      <w:r>
        <w:t xml:space="preserve">| Мать матери отца |  |  |  |  |  |  |  |</w:t>
      </w:r>
    </w:p>
    <w:p>
      <w:r>
        <w:t xml:space="preserve">| Кличка: Идентификационный номер: Регистрационный номер: Порода: Линия*: Масть*: |  |  |  |  |  |  |  |</w:t>
      </w:r>
    </w:p>
    <w:p>
      <w:r>
        <w:t xml:space="preserve">| Мать | Отец матери | Отец отца матери |  |  |  |  |  |</w:t>
      </w:r>
    </w:p>
    <w:p>
      <w:r>
        <w:t xml:space="preserve">| Кличка: Идентификационный номер: Регистрационный номер: Порода: Линия*: Масть*: | Кличка: Идентификационный номер: Регистрационный номер: Порода: Линия*: Масть*: | Кличка: Идентификационный номер: Регистрационный номер: Порода: Линия*: Масть*: |  |  |  |  |  |</w:t>
      </w:r>
    </w:p>
    <w:p>
      <w:r>
        <w:t xml:space="preserve">| Мать отца матери |  |  |  |  |  |  |  |</w:t>
      </w:r>
    </w:p>
    <w:p>
      <w:r>
        <w:t xml:space="preserve">| Кличка: Идентификационный номер: Регистрационный номер: Порода: Линия*: Масть*: |  |  |  |  |  |  |  |</w:t>
      </w:r>
    </w:p>
    <w:p>
      <w:r>
        <w:t xml:space="preserve">| Мать матери | Отец матери матери |  |  |  |  |  |  |</w:t>
      </w:r>
    </w:p>
    <w:p>
      <w:r>
        <w:t xml:space="preserve">| Кличка: Идентификационный номер: Регистрационный номер: Порода: Линия*: Масть*: | Кличка: Идентификационный номер: Регистрационный номер: Порода: Линия*: Масть*: |  |  |  |  |  |  |</w:t>
      </w:r>
    </w:p>
    <w:p>
      <w:r>
        <w:t xml:space="preserve">| Мать матери матери |  |  |  |  |  |  |  |</w:t>
      </w:r>
    </w:p>
    <w:p>
      <w:r>
        <w:t xml:space="preserve">| Кличка: Идентификационный номер: Регистрационный номер: Порода: Линия*: Масть*: |  |  |  |  |  |  |  |</w:t>
      </w:r>
    </w:p>
    <w:p>
      <w:r>
        <w:t xml:space="preserve">| Продуктивные показатели |  |  |  |  |  |  |  |</w:t>
      </w:r>
    </w:p>
    <w:p>
      <w:r>
        <w:t xml:space="preserve">|  | Легкость отела, балл | Масса при рождении, (килограмм) | Масса при отъеме (205дней), (килограмм) | Молочность, (килограмм) | Масса в 365 дней, (килограмм) | Окружность мошонки в 365 дней, (сантиметров)* | Средний суточный прирост, (грамм)* |</w:t>
      </w:r>
    </w:p>
    <w:p>
      <w:r>
        <w:t xml:space="preserve">| Индекс |  |  |  |  |  |  |  |</w:t>
      </w:r>
    </w:p>
    <w:p>
      <w:r>
        <w:t xml:space="preserve">| Точность |  |  |  |  |  |  |  |</w:t>
      </w:r>
    </w:p>
    <w:p>
      <w:r>
        <w:t xml:space="preserve">| Абсолютные показатели |  |  |  |  |  |  |  |</w:t>
      </w:r>
    </w:p>
    <w:p>
      <w:r>
        <w:t xml:space="preserve">| Информация о результатах случки и осеменения * |  |  |  |  |  |  |  |</w:t>
      </w:r>
    </w:p>
    <w:p>
      <w:r>
        <w:t xml:space="preserve">| Номер случки | Регистрационный номер быка | Случка (ручная) | Искусственное осеменение | Трансплантация эмбрионов | Дата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____________________________________________________ (фамилия, имя и отчество (при его наличии)) __________________ _____________________ Дата _______________ __________ (подпись) Место для печати (при наличии)</w:t>
      </w:r>
    </w:p>
    <w:p>
      <w:pPr>
        <w:pStyle w:val="Heading2"/>
      </w:pPr>
      <w:r>
        <w:t xml:space="preserve">Текст</w:t>
      </w:r>
    </w:p>
    <w:p>
      <w:r>
        <w:t xml:space="preserve">Примечание: * указывается при наличии</w:t>
      </w:r>
    </w:p>
    <w:p>
      <w:r>
        <w:t xml:space="preserve">|  | Приложение 4 к приказу Министр сельского хозяйства Республики Казахстан от 21 августа 2025 года № 254 |</w:t>
      </w:r>
    </w:p>
    <w:p>
      <w:r>
        <w:t xml:space="preserve">|---|---|</w:t>
      </w:r>
    </w:p>
    <w:p>
      <w:r>
        <w:t xml:space="preserve">|  | Приложение 1 к Правилам присвоения (приостановления, отмены) статуса племенной продукции (материала)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присвоение статуса племенного животного крупному рогатому скоту</w:t>
      </w:r>
    </w:p>
    <w:p>
      <w:pPr>
        <w:pStyle w:val="Heading2"/>
      </w:pPr>
      <w:r>
        <w:t xml:space="preserve">Текст</w:t>
      </w:r>
    </w:p>
    <w:p>
      <w:r>
        <w:t xml:space="preserve">Республиканской палате по ___________________________________________ от _________________________________________________________________ (фамилия, имя и отчество (при его наличии) физического лица или полное наименование юридического лица) Прошу присвоить статус племенного животного крупному рогатому скоту породы "________" в количестве ____(___________________) голов. (прописью)</w:t>
      </w:r>
    </w:p>
    <w:p>
      <w:pPr>
        <w:pStyle w:val="Heading2"/>
      </w:pPr>
      <w:r>
        <w:t xml:space="preserve">Текст</w:t>
      </w:r>
    </w:p>
    <w:p>
      <w:r>
        <w:t xml:space="preserve">Сведения о животных (необходимое отметить):</w:t>
      </w:r>
    </w:p>
    <w:p>
      <w:r>
        <w:t xml:space="preserve">|  | имеется оригинал и копия племенного свидетельства либо эквивалентного ему документа с указанными сведениями об импортере в количестве _____(__________________________________) штук; (прописью) |</w:t>
      </w:r>
    </w:p>
    <w:p>
      <w:r>
        <w:t xml:space="preserve">|---|---|</w:t>
      </w:r>
    </w:p>
    <w:p>
      <w:r>
        <w:t xml:space="preserve">|  | животные/семя/эмбрион импортированы(о) и находятся (находится) в моем распоряжении; |</w:t>
      </w:r>
    </w:p>
    <w:p>
      <w:r>
        <w:t xml:space="preserve">|  | данные о животных заполнены в информационной базе селекционной и племенной работы в соответствии со сведениями, указанными в племенных свидетельствах или эквивалентных им документах; |</w:t>
      </w:r>
    </w:p>
    <w:p>
      <w:r>
        <w:t xml:space="preserve">|  | предоставлены данные об искусственном осеменении/случке животных (в случае импорта стельных животных); |</w:t>
      </w:r>
    </w:p>
    <w:p>
      <w:r>
        <w:t xml:space="preserve">|  | племенные быки, являющиеся отцами, не являются собственностью владельца регистрируемого молодняка; |</w:t>
      </w:r>
    </w:p>
    <w:p>
      <w:r>
        <w:t xml:space="preserve">|  | животные имеют молекулярные генетические экспертизы, подтверждающие происхождение по отцу (для мясного направления первой категорий); |</w:t>
      </w:r>
    </w:p>
    <w:p>
      <w:pPr>
        <w:pStyle w:val="Heading2"/>
      </w:pPr>
      <w:r>
        <w:t xml:space="preserve">Текст</w:t>
      </w:r>
    </w:p>
    <w:p>
      <w:r>
        <w:t xml:space="preserve">Опись животных заявленных на присвоение статуса племенного животного</w:t>
      </w:r>
    </w:p>
    <w:p>
      <w:r>
        <w:t xml:space="preserve">|  | Информация о животном (животных) | Информация о родителях |  |  |  |  |  |  |  |  |  |</w:t>
      </w:r>
    </w:p>
    <w:p>
      <w:r>
        <w:t xml:space="preserve">|---|---|---|---|---|---|---|---|---|---|---|---|</w:t>
      </w:r>
    </w:p>
    <w:p>
      <w:r>
        <w:t xml:space="preserve">| № | Идентификационный номер | Электронный идентификационный номер, тату или тавро или тату | Кличка | Пол | Масть | Дата рождения | Место рождения | Регистрационный номер отца в Республиканской палате | Зарубежный регистрационный номер отца (при наличии) | Регистрационный номер матери в Республиканской палате | Зарубежный регистрационный номер матери (при наличии) |</w:t>
      </w:r>
    </w:p>
    <w:p>
      <w:r>
        <w:t xml:space="preserve">| 1 |  |  |  |  |  |  |  |  |  |  |  |</w:t>
      </w:r>
    </w:p>
    <w:p>
      <w:r>
        <w:t xml:space="preserve">| 2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Я, _____________________________________________________________________, фамилия, имя, отчество (при его наличии) подтверждаю, что отмеченные выше сведения о животном являются достоверными для изменения категории племенного животного Дата _______________ __________ (подпись) Место для печати (при наличии)</w:t>
      </w:r>
    </w:p>
    <w:p>
      <w:r>
        <w:t xml:space="preserve">|  | Приложение 5 к приказу Министр сельского хозяйства Республики Казахстан от 21 августа 2025 года № 254 |</w:t>
      </w:r>
    </w:p>
    <w:p>
      <w:r>
        <w:t xml:space="preserve">|---|---|</w:t>
      </w:r>
    </w:p>
    <w:p>
      <w:r>
        <w:t xml:space="preserve">|  | Приложение 15 к Правилам присвоения (приостановления, отмены) статуса племенной продукции (материала)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на изменение категории племенного статуса крупного рогатого скота</w:t>
      </w:r>
    </w:p>
    <w:p>
      <w:pPr>
        <w:pStyle w:val="Heading2"/>
      </w:pPr>
      <w:r>
        <w:t xml:space="preserve">Текст</w:t>
      </w:r>
    </w:p>
    <w:p>
      <w:r>
        <w:t xml:space="preserve">Республиканской палате по __________________________________________ от ________________________________________________________________ (фамилия, имя и отчество (при его наличии) физического лица или полное наименование юридического лица) _________________________область ________________________ район Прошу изменить статус племенного крупного рогатого скота породы "_____" в количестве _____ (__________) голов, с мясного направления второй категории на мясное направление первой категории. Подтверждаю соответствие животных следующим критериям: наличие сведений о родословной не менее чем по трем рядам предков животного; получение в результате искусственного осеменения или трансплантации эмбриона или от спаривания с племенным быком мясного направления первой категории; наличие молекулярной генетической экспертизы, подтверждающей происхождение по отцу; наличие индексной оценки племенной ценности; чистопородность; соответствие стандарту породы. Опись племенных животных заявленных на смену категории</w:t>
      </w:r>
    </w:p>
    <w:p>
      <w:r>
        <w:t xml:space="preserve">| № | Идентификационный зарубежный или казахстанский номер | Номер татуировки или тавра | Кличка | Пол | Дата рождения | Место рождения | Регистрационный номер в республиканской палате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Я, _________________________________________________________________, фамилия, имя, отчество (при его наличии) подтверждаю, что отмеченные выше сведения о животном являются достоверными для смены категории племенного животного Дата _______________ __________ (подпись) Место для печати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