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сельского хозяйства Республики Казахстан</w:t>
      </w:r>
    </w:p>
    <w:p>
      <w:r>
        <w:t xml:space="preserve">Приказ, Изменения, Дополнения. Министерство сельского хозяйства Республики Казахстан. от 10.06.2025. № 211337. редакция от 10.06.2025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приказы Министра сельского хозяйства Республики Казахстан следующие изменения и дополнения:</w:t>
      </w:r>
    </w:p>
    <w:p>
      <w:pPr>
        <w:pStyle w:val="Heading2"/>
      </w:pPr>
      <w:r>
        <w:t xml:space="preserve">Подпункт 1</w:t>
      </w:r>
    </w:p>
    <w:p>
      <w:r>
        <w:t xml:space="preserve">1) в приказе Министра сельского хозяйства Республики Казахстан от 30 октября 2014 года № 7-1/559 "Об утверждении нормативных правовых актов в области ветеринарии" (зарегистрирован в Реестре государственной регистрации нормативных правовых актов № 9891):</w:t>
      </w:r>
    </w:p>
    <w:p>
      <w:r>
        <w:t xml:space="preserve">Перечень особо опасных болезней животных, при которых проводятся обязательное изъятие и уничтожение животных, продукции и сырья животного происхождения, представляющих опасность для здоровья животных и человека, утвержденный указанным приказом, изложить в новой редакции согласно приложению 1 к настоящему приказу;</w:t>
      </w:r>
    </w:p>
    <w:p>
      <w:r>
        <w:t xml:space="preserve">Перечень особо опасных болезней животных, профилактика, диагностика и ликвидация которых осуществляются за счет бюджетных средств, утвержденный указанным приказом, изложить в новой редакции согласно приложению 2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в приказе Министра сельского хозяйства Республики Казахстан от 29 июня 2015 года № 7-1/587 "Об утверждении Ветеринарных (ветеринарно-санитарных) правил" (зарегистрирован в Реестре государственной регистрации нормативных правовых актов № 11940):</w:t>
      </w:r>
    </w:p>
    <w:p>
      <w:r>
        <w:t xml:space="preserve">в Ветеринарных (ветеринарно-санитарных) правилах, утвержденных указанным приказом:</w:t>
      </w:r>
    </w:p>
    <w:p>
      <w:r>
        <w:t xml:space="preserve">дополнить пунктом 408-1 следующего содержания:</w:t>
      </w:r>
    </w:p>
    <w:p>
      <w:r>
        <w:t xml:space="preserve">"408-1. При проведении мероприятий на территории ветеринарно-санитарного благополучия с целью предупреждения возникновения эпизоотического лимфангита допускается применение вакцин в порядке и в сроки, предусмотренные наставлением (инструкцией) по их применению.";</w:t>
      </w:r>
    </w:p>
    <w:p>
      <w:r>
        <w:t xml:space="preserve">пункт 412 изложить в следующей редакции:</w:t>
      </w:r>
    </w:p>
    <w:p>
      <w:r>
        <w:t xml:space="preserve">"412. Животных, больных эпизоотическим лимфангитом, а также подозреваемых в заболевании, изолируют и подвергают лечению.</w:t>
      </w:r>
    </w:p>
    <w:p>
      <w:r>
        <w:t xml:space="preserve">Трупы животных, павших от эпизоотического лимфангита, сжигают вместе со шкурами.";</w:t>
      </w:r>
    </w:p>
    <w:p>
      <w:r>
        <w:t xml:space="preserve">дополнить пунктом 413-1 следующего содержания:</w:t>
      </w:r>
    </w:p>
    <w:p>
      <w:r>
        <w:t xml:space="preserve">"413-1. При проведении ветеринарных мероприятий в неблагополучном пункте допускается применение вакцин в порядке и в сроки, предусмотренные наставлением (инструкцией) по их применению.";</w:t>
      </w:r>
    </w:p>
    <w:p>
      <w:r>
        <w:t xml:space="preserve">пункт 417 изложить в следующей редакции:</w:t>
      </w:r>
    </w:p>
    <w:p>
      <w:r>
        <w:t xml:space="preserve">"417. Карантин с неблагополучного пункта снимают через 3 месяца после последнего случая выздоровления больного животного, проведения заключительного клинического осмотра лошадей, а также очистки и дезинфекции помещений, осуществляемых в соответствии с Правилами проведения дезинфекции, дезинсекции, дератизации, утвержденными приказом Министра сельского хозяйства Республики Казахстан от 27 ноября 2014 года № 7-1/619 (зарегистрирован в Реестре государственной регистрации нормативных правовых актов № 10028).".</w:t>
      </w:r>
    </w:p>
    <w:p>
      <w:pPr>
        <w:pStyle w:val="Heading2"/>
      </w:pPr>
      <w:r>
        <w:t xml:space="preserve">Пункт 2</w:t>
      </w:r>
    </w:p>
    <w:p>
      <w:r>
        <w:t xml:space="preserve">2. Комитету ветеринарного контроля и надзора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сельского хозяйства Республики Казахстан | А. Сапаров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1 к приказу Министр сельского хозяйства Республики Казахстан от 10 июня 2025 года № 195 |</w:t>
      </w:r>
    </w:p>
    <w:p>
      <w:r>
        <w:t xml:space="preserve">|---|---|</w:t>
      </w:r>
    </w:p>
    <w:p>
      <w:r>
        <w:t xml:space="preserve">|  | Приложение 4 к приказу Министра сельского хозяйства Республики Казахстан от 30 октября 2014 года № 7-1/559 |</w:t>
      </w:r>
    </w:p>
    <w:p>
      <w:pPr>
        <w:pStyle w:val="Heading2"/>
      </w:pPr>
      <w:r>
        <w:t xml:space="preserve">Глава Перечень особо опасных болезней животных, при которых проводятся обязательное изъятие и уничтожение животных, продукции и сырья животного происхождения, представляющих опасность для здоровья животных и человека</w:t>
      </w:r>
    </w:p>
    <w:p>
      <w:pPr>
        <w:pStyle w:val="Heading2"/>
      </w:pPr>
      <w:r>
        <w:t xml:space="preserve">Текст</w:t>
      </w:r>
    </w:p>
    <w:p>
      <w:r>
        <w:t xml:space="preserve">Особо опасные болезни животных, при которых изъятые больные животные, продукция и сырье животного происхождения, представляющих опасность для здоровья животных и человека, уничтожаются путем сжигания:</w:t>
      </w:r>
    </w:p>
    <w:p>
      <w:pPr>
        <w:pStyle w:val="Heading2"/>
      </w:pPr>
      <w:r>
        <w:t xml:space="preserve">Подпункт 1</w:t>
      </w:r>
    </w:p>
    <w:p>
      <w:r>
        <w:t xml:space="preserve">1) болезни общие нескольким видам животных – мелиоидоз, бешенство, сибирская язва, туляремия, ящур;</w:t>
      </w:r>
    </w:p>
    <w:p>
      <w:pPr>
        <w:pStyle w:val="Heading2"/>
      </w:pPr>
      <w:r>
        <w:t xml:space="preserve">Подпункт 2</w:t>
      </w:r>
    </w:p>
    <w:p>
      <w:r>
        <w:t xml:space="preserve">2) болезни крупного рогатого скота – нодулярный дерматит (экзотическая болезнь)*, чума крупного рогатого скота, эмфизематозный карбункул, злокачественный отек*, губкообразная энцефалопатия;</w:t>
      </w:r>
    </w:p>
    <w:p>
      <w:pPr>
        <w:pStyle w:val="Heading2"/>
      </w:pPr>
      <w:r>
        <w:t xml:space="preserve">Подпункт 3</w:t>
      </w:r>
    </w:p>
    <w:p>
      <w:r>
        <w:t xml:space="preserve">3) болезни лошадей – сап, африканская чума однокопытных;</w:t>
      </w:r>
    </w:p>
    <w:p>
      <w:pPr>
        <w:pStyle w:val="Heading2"/>
      </w:pPr>
      <w:r>
        <w:t xml:space="preserve">Подпункт 4</w:t>
      </w:r>
    </w:p>
    <w:p>
      <w:r>
        <w:t xml:space="preserve">4) болезни овец и коз – медленные инфекции (скрепи, маэди-висна, аденомотоз, оспа, чума мелких жвачных);</w:t>
      </w:r>
    </w:p>
    <w:p>
      <w:pPr>
        <w:pStyle w:val="Heading2"/>
      </w:pPr>
      <w:r>
        <w:t xml:space="preserve">Подпункт 5</w:t>
      </w:r>
    </w:p>
    <w:p>
      <w:r>
        <w:t xml:space="preserve">5) болезни верблюдов – чума верблюдов;</w:t>
      </w:r>
    </w:p>
    <w:p>
      <w:pPr>
        <w:pStyle w:val="Heading2"/>
      </w:pPr>
      <w:r>
        <w:t xml:space="preserve">Подпункт 6</w:t>
      </w:r>
    </w:p>
    <w:p>
      <w:r>
        <w:t xml:space="preserve">6) болезни свиней – африканская чума свиней;</w:t>
      </w:r>
    </w:p>
    <w:p>
      <w:pPr>
        <w:pStyle w:val="Heading2"/>
      </w:pPr>
      <w:r>
        <w:t xml:space="preserve">Подпункт 7</w:t>
      </w:r>
    </w:p>
    <w:p>
      <w:r>
        <w:t xml:space="preserve">7) болезни птиц – чума птиц, орнитоз птиц, высокопатогенный грипп птиц;</w:t>
      </w:r>
    </w:p>
    <w:p>
      <w:pPr>
        <w:pStyle w:val="Heading2"/>
      </w:pPr>
      <w:r>
        <w:t xml:space="preserve">Подпункт 8</w:t>
      </w:r>
    </w:p>
    <w:p>
      <w:r>
        <w:t xml:space="preserve">8) болезни собак и кошек – токсоплазмоз собак и кошек, микроспория кошек;</w:t>
      </w:r>
    </w:p>
    <w:p>
      <w:pPr>
        <w:pStyle w:val="Heading2"/>
      </w:pPr>
      <w:r>
        <w:t xml:space="preserve">Подпункт 9</w:t>
      </w:r>
    </w:p>
    <w:p>
      <w:r>
        <w:t xml:space="preserve">9) болезни пушных зверей и кроликов – миксоматоз кроликов.</w:t>
      </w:r>
    </w:p>
    <w:p>
      <w:r>
        <w:t xml:space="preserve">Примечание: * изъятие и уничтожение осуществляются при падеже сельскохозяйственных животных.</w:t>
      </w:r>
    </w:p>
    <w:p>
      <w:r>
        <w:t xml:space="preserve">|  | Приложение 2 к приказу Министр сельского хозяйства Республики Казахстан от 10 июня 2025 года № 195 |</w:t>
      </w:r>
    </w:p>
    <w:p>
      <w:r>
        <w:t xml:space="preserve">|---|---|</w:t>
      </w:r>
    </w:p>
    <w:p>
      <w:r>
        <w:t xml:space="preserve">|  | Приложение 5 к приказу Министра сельского хозяйства Республики Казахстан от 30 октября 2014 года № 7-1/559 |</w:t>
      </w:r>
    </w:p>
    <w:p>
      <w:pPr>
        <w:pStyle w:val="Heading2"/>
      </w:pPr>
      <w:r>
        <w:t xml:space="preserve">Глава Перечень особо опасных болезней животных, профилактика, диагностика и ликвидация которых осуществляются за счет бюджетных средств</w:t>
      </w:r>
    </w:p>
    <w:p>
      <w:pPr>
        <w:pStyle w:val="Heading2"/>
      </w:pPr>
      <w:r>
        <w:t xml:space="preserve">Пункт 1</w:t>
      </w:r>
    </w:p>
    <w:p>
      <w:r>
        <w:t xml:space="preserve">1. Болезни, общие нескольким видам животных – бешенство, бруцеллез, болезнь Ауески, лейкоз, лептоспироз, листериоз, пастереллез, сибирская язва (кроме асколизации кожсырья), туберкулез, ящур, оспа, эхинококкоз, паратуберкулез, токсоплазмоз, трихофития, риккетсиозы, туляремия, везикулярный стоматит (экзотическая болезнь), болезнь Шмалленберга и другие экзотические болезни.</w:t>
      </w:r>
    </w:p>
    <w:p>
      <w:pPr>
        <w:pStyle w:val="Heading2"/>
      </w:pPr>
      <w:r>
        <w:t xml:space="preserve">Пункт 2</w:t>
      </w:r>
    </w:p>
    <w:p>
      <w:r>
        <w:t xml:space="preserve">2. Болезни крупного рогатого скота – вирусная диарея, инфекционный ринотрахеит, парагрипп-3, чума крупного рогатого скота, эмфизематозный карбункул, кампилобактериоз, губкообразная энцефалопатия, нодулярный дерматит (экзотическая болезнь), хламидиозный (энзоотический) аборт овец.</w:t>
      </w:r>
    </w:p>
    <w:p>
      <w:pPr>
        <w:pStyle w:val="Heading2"/>
      </w:pPr>
      <w:r>
        <w:t xml:space="preserve">Пункт 3</w:t>
      </w:r>
    </w:p>
    <w:p>
      <w:r>
        <w:t xml:space="preserve">3. Болезни овец и коз – анаэробная энтеротоксемия овец, брадзот, инфекционный эпидидимит баранов, контагиозный пустулезный дерматит (эктима), хламидиозный аборт овец, инфекционная агалактия овец и коз, скрепи, маэди-висна, аденоматоз, блутанг (экзотические болезни), чума мелких жвачных.</w:t>
      </w:r>
    </w:p>
    <w:p>
      <w:pPr>
        <w:pStyle w:val="Heading2"/>
      </w:pPr>
      <w:r>
        <w:t xml:space="preserve">Пункт 4</w:t>
      </w:r>
    </w:p>
    <w:p>
      <w:r>
        <w:t xml:space="preserve">4. Болезни лошадей – инфекционная анемия, сап, грипп, ринопневмония, инфекционный энцефаломиелит, африканская чума лошадей (экзотическая болезнь), эпизоотический лимфангит.</w:t>
      </w:r>
    </w:p>
    <w:p>
      <w:pPr>
        <w:pStyle w:val="Heading2"/>
      </w:pPr>
      <w:r>
        <w:t xml:space="preserve">Пункт 5</w:t>
      </w:r>
    </w:p>
    <w:p>
      <w:r>
        <w:t xml:space="preserve">5. Болезни верблюдов – чума верблюдов.</w:t>
      </w:r>
    </w:p>
    <w:p>
      <w:pPr>
        <w:pStyle w:val="Heading2"/>
      </w:pPr>
      <w:r>
        <w:t xml:space="preserve">Пункт 6</w:t>
      </w:r>
    </w:p>
    <w:p>
      <w:r>
        <w:t xml:space="preserve">6. Болезни свиней – классическая чума, рожа, везикулярная болезнь, болезнь Тешена, вирусный трансмиссивный гастроэнтерит, африканская чума (экзотические болезни), грипп.</w:t>
      </w:r>
    </w:p>
    <w:p>
      <w:pPr>
        <w:pStyle w:val="Heading2"/>
      </w:pPr>
      <w:r>
        <w:t xml:space="preserve">Пункт 7</w:t>
      </w:r>
    </w:p>
    <w:p>
      <w:r>
        <w:t xml:space="preserve">7. Болезни птиц – инфекционный ларинготрахеит, болезнь Ньюкасла, болезнь Марека, болезнь Гамборо, оспа птиц, орнитоз птиц, респираторный микоплазмоз, высокопатогенный грипп птиц.</w:t>
      </w:r>
    </w:p>
    <w:p>
      <w:pPr>
        <w:pStyle w:val="Heading2"/>
      </w:pPr>
      <w:r>
        <w:t xml:space="preserve">Пункт 8</w:t>
      </w:r>
    </w:p>
    <w:p>
      <w:r>
        <w:t xml:space="preserve">8. Болезни пушных зверей и кроликов – вирусная геморрагическая болезнь кроликов, миксоматоз.</w:t>
      </w:r>
    </w:p>
    <w:p>
      <w:pPr>
        <w:pStyle w:val="Heading2"/>
      </w:pPr>
      <w:r>
        <w:t xml:space="preserve">Пункт 9</w:t>
      </w:r>
    </w:p>
    <w:p>
      <w:r>
        <w:t xml:space="preserve">9. Болезни собак и кошек – чума плотоядных.</w:t>
      </w:r>
    </w:p>
    <w:p>
      <w:pPr>
        <w:pStyle w:val="Heading2"/>
      </w:pPr>
      <w:r>
        <w:t xml:space="preserve">Пункт 10</w:t>
      </w:r>
    </w:p>
    <w:p>
      <w:r>
        <w:t xml:space="preserve">10. Болезни рыб – геморрагическая септицемия карпов, описторхоз.</w:t>
      </w:r>
    </w:p>
    <w:p>
      <w:pPr>
        <w:pStyle w:val="Heading2"/>
      </w:pPr>
      <w:r>
        <w:t xml:space="preserve">Пункт 11</w:t>
      </w:r>
    </w:p>
    <w:p>
      <w:r>
        <w:t xml:space="preserve">11. Болезни пчел – варроатоз, аскофероз.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