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Мартукского района от 19 ноября 2019 года № 348 "Об утверждении коэффициентов зонирования, учитывающих месторасположение объекта налогообложения по Мартукскому району"</w:t>
      </w:r>
    </w:p>
    <w:p>
      <w:r>
        <w:t xml:space="preserve">Постановление, Изменения. Акимат Мартукского района. от 14.10.2024. № 201706. редакция от 14.10.2024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постановление вводится в действие с 01.01.2025.</w:t>
      </w:r>
    </w:p>
    <w:p>
      <w:pPr>
        <w:pStyle w:val="Heading2"/>
      </w:pPr>
      <w:r>
        <w:t xml:space="preserve">Текст</w:t>
      </w:r>
    </w:p>
    <w:p>
      <w:r>
        <w:t xml:space="preserve">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Мартукского района от 19 ноября 2019 года № 348 "Об утверждении коэффициентов зонирования, учитывающих месторасположение объекта налогообложения по Мартукскому району" (зарегистрированное в Реестре государственной регистрации нормативных правовых актов под № 6481)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Мартукского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 1 января 2025 года.</w:t>
      </w:r>
    </w:p>
    <w:p>
      <w:r>
        <w:t xml:space="preserve">| Аким Мартукского района | М. Искаков |</w:t>
      </w:r>
    </w:p>
    <w:p>
      <w:r>
        <w:t xml:space="preserve">|---|---|</w:t>
      </w:r>
    </w:p>
    <w:p>
      <w:r>
        <w:t xml:space="preserve">|  | Приложение к постановлению от 14 октября 2024 года № 188 |</w:t>
      </w:r>
    </w:p>
    <w:p>
      <w:r>
        <w:t xml:space="preserve">|---|---|</w:t>
      </w:r>
    </w:p>
    <w:p>
      <w:r>
        <w:t xml:space="preserve">|  | Приложение к постановлению акимата Мартукского района от 19 ноября 2019 года № 348 |</w:t>
      </w:r>
    </w:p>
    <w:p>
      <w:pPr>
        <w:pStyle w:val="Heading2"/>
      </w:pPr>
      <w:r>
        <w:t xml:space="preserve">Глава Коэффициенты зонирования, учитывающие месторасположение объекта налогообложения в населенном пункте</w:t>
      </w:r>
    </w:p>
    <w:p>
      <w:r>
        <w:t xml:space="preserve">| № | Месторасположение объекта налогообложения | Коэффициент зонирования |</w:t>
      </w:r>
    </w:p>
    <w:p>
      <w:r>
        <w:t xml:space="preserve">|---|---|---|</w:t>
      </w:r>
    </w:p>
    <w:p>
      <w:r>
        <w:t xml:space="preserve">| Мартукский район |  |  |</w:t>
      </w:r>
    </w:p>
    <w:p>
      <w:r>
        <w:t xml:space="preserve">| Мартукский сельский округ |  |  |</w:t>
      </w:r>
    </w:p>
    <w:p>
      <w:r>
        <w:t xml:space="preserve">| 1 | село Мартук | 2,05 |</w:t>
      </w:r>
    </w:p>
    <w:p>
      <w:r>
        <w:t xml:space="preserve">| 2 | село Кумсай | 1,75 |</w:t>
      </w:r>
    </w:p>
    <w:p>
      <w:r>
        <w:t xml:space="preserve">| 3 | село Казанка | 1,95 |</w:t>
      </w:r>
    </w:p>
    <w:p>
      <w:r>
        <w:t xml:space="preserve">| 4 | село Жанатан | 1,35 |</w:t>
      </w:r>
    </w:p>
    <w:p>
      <w:r>
        <w:t xml:space="preserve">| Аккудукский сельский округ |  |  |</w:t>
      </w:r>
    </w:p>
    <w:p>
      <w:r>
        <w:t xml:space="preserve">| 5 | село Достык | 1,85 |</w:t>
      </w:r>
    </w:p>
    <w:p>
      <w:r>
        <w:t xml:space="preserve">| 6 | село Вознесеновка | 1,85 |</w:t>
      </w:r>
    </w:p>
    <w:p>
      <w:r>
        <w:t xml:space="preserve">| 7 | село Первомайка | 1,45 |</w:t>
      </w:r>
    </w:p>
    <w:p>
      <w:r>
        <w:t xml:space="preserve">| 8 | село Жанажол | 1,45 |</w:t>
      </w:r>
    </w:p>
    <w:p>
      <w:r>
        <w:t xml:space="preserve">| 9 | село Карабулак | 1,45 |</w:t>
      </w:r>
    </w:p>
    <w:p>
      <w:r>
        <w:t xml:space="preserve">| Байнассайский сельский округ |  |  |</w:t>
      </w:r>
    </w:p>
    <w:p>
      <w:r>
        <w:t xml:space="preserve">| 10 | село Акмоласай | 1,4 |</w:t>
      </w:r>
    </w:p>
    <w:p>
      <w:r>
        <w:t xml:space="preserve">| 11 | село Байнассай | 1,75 |</w:t>
      </w:r>
    </w:p>
    <w:p>
      <w:r>
        <w:t xml:space="preserve">| Байторысайский сельский округ |  |  |</w:t>
      </w:r>
    </w:p>
    <w:p>
      <w:r>
        <w:t xml:space="preserve">| 12 | село Байторысай | 1,85 |</w:t>
      </w:r>
    </w:p>
    <w:p>
      <w:r>
        <w:t xml:space="preserve">| 13 | село Дмитриевка | 1,6 |</w:t>
      </w:r>
    </w:p>
    <w:p>
      <w:r>
        <w:t xml:space="preserve">| 14 | село Покровка | 1,45 |</w:t>
      </w:r>
    </w:p>
    <w:p>
      <w:r>
        <w:t xml:space="preserve">| 15 | село Полтавка | 1,75 |</w:t>
      </w:r>
    </w:p>
    <w:p>
      <w:r>
        <w:t xml:space="preserve">| Карачаевский сельский округ |  |  |</w:t>
      </w:r>
    </w:p>
    <w:p>
      <w:r>
        <w:t xml:space="preserve">| 16 | село Каратаусай | 1,85 |</w:t>
      </w:r>
    </w:p>
    <w:p>
      <w:r>
        <w:t xml:space="preserve">| 17 | село Аккаин | 1,65 |</w:t>
      </w:r>
    </w:p>
    <w:p>
      <w:r>
        <w:t xml:space="preserve">| Каратогайский сельский округ |  |  |</w:t>
      </w:r>
    </w:p>
    <w:p>
      <w:r>
        <w:t xml:space="preserve">| 18 | село Каратогай | 1,85 |</w:t>
      </w:r>
    </w:p>
    <w:p>
      <w:r>
        <w:t xml:space="preserve">| Кызылжарский сельский округ |  |  |</w:t>
      </w:r>
    </w:p>
    <w:p>
      <w:r>
        <w:t xml:space="preserve">| 19 | село Кызылжар | 1,65 |</w:t>
      </w:r>
    </w:p>
    <w:p>
      <w:r>
        <w:t xml:space="preserve">| 20 | село Борте | 1,75 |</w:t>
      </w:r>
    </w:p>
    <w:p>
      <w:r>
        <w:t xml:space="preserve">| 21 | село Шевченко | 1,75 |</w:t>
      </w:r>
    </w:p>
    <w:p>
      <w:r>
        <w:t xml:space="preserve">| Курмансайский сельский округ |  |  |</w:t>
      </w:r>
    </w:p>
    <w:p>
      <w:r>
        <w:t xml:space="preserve">| 22 | село Курмансай | 1,75 |</w:t>
      </w:r>
    </w:p>
    <w:p>
      <w:r>
        <w:t xml:space="preserve">| 23 | село Егиз ата | 1,6 |</w:t>
      </w:r>
    </w:p>
    <w:p>
      <w:r>
        <w:t xml:space="preserve">| 24 | село Шанды | 1,35 |</w:t>
      </w:r>
    </w:p>
    <w:p>
      <w:r>
        <w:t xml:space="preserve">| Танирбергенский сельский округ |  |  |</w:t>
      </w:r>
    </w:p>
    <w:p>
      <w:r>
        <w:t xml:space="preserve">| 25 | село Саржансай | 2,05 |</w:t>
      </w:r>
    </w:p>
    <w:p>
      <w:r>
        <w:t xml:space="preserve">| 26 | село Кенсахара | 1,95 |</w:t>
      </w:r>
    </w:p>
    <w:p>
      <w:r>
        <w:t xml:space="preserve">| Родниковский сельский округ |  |  |</w:t>
      </w:r>
    </w:p>
    <w:p>
      <w:r>
        <w:t xml:space="preserve">| 27 | село Родниковка | 2,05 |</w:t>
      </w:r>
    </w:p>
    <w:p>
      <w:r>
        <w:t xml:space="preserve">| Хазретовский сельский округ |  |  |</w:t>
      </w:r>
    </w:p>
    <w:p>
      <w:r>
        <w:t xml:space="preserve">| 28 | село Хазрет | 1,75 |</w:t>
      </w:r>
    </w:p>
    <w:p>
      <w:r>
        <w:t xml:space="preserve">| 29 | село Жездибай | 1,25 |</w:t>
      </w:r>
    </w:p>
    <w:p>
      <w:r>
        <w:t xml:space="preserve">| Сарыжарский сельский округ |  |  |</w:t>
      </w:r>
    </w:p>
    <w:p>
      <w:r>
        <w:t xml:space="preserve">| 30 | село Сарыжар | 2,05 |</w:t>
      </w:r>
    </w:p>
    <w:p>
      <w:r>
        <w:t xml:space="preserve">| Жайсанский сельский округ |  |  |</w:t>
      </w:r>
    </w:p>
    <w:p>
      <w:r>
        <w:t xml:space="preserve">| 31 | село Жайсан | 2,05 |</w:t>
      </w:r>
    </w:p>
    <w:p>
      <w:r>
        <w:t xml:space="preserve">| 32 | село Кокпекти | 1,35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