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совместный приказ Министра энергетики Республики Казахстан от 24 декабря 2015 года № 748 и Министра национальной экономики Республики Казахстан от 29 декабря 2015 года № 824 "Об утверждении критериев оценки степени риска и проверочных листов в сфере газа и газоснабжения"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875), Министерство национальной экономики Республики Казахстан (Образован Указом Президента РК от 06.08.2014 г. № 875). от 27.08.2024. № 200405.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энергетики Республики Казахстан от 24 декабря 2015 года № 748 и Министра национальной экономики Республики Казахстан от 29 декабря 2015 года № 824 "Об утверждении критериев оценки степени риска и проверочных листов в сфере газа и газоснабжения" (зарегистрирован в Реестре государственной регистрации нормативных правовых актов за № 13031) следующие изменения и дополнения:</w:t>
      </w:r>
    </w:p>
    <w:p>
      <w:r>
        <w:t xml:space="preserve">в пункте 1 :</w:t>
      </w:r>
    </w:p>
    <w:p>
      <w:r>
        <w:t xml:space="preserve">подпункт 20) изложить в новой редакции:</w:t>
      </w:r>
    </w:p>
    <w:p>
      <w:r>
        <w:t xml:space="preserve">"20) проверочный лист в сфере газа и газоснабжения в отношении промышленных потребителей-инвесторов, потребителей, включенных в перечень электростанций согласно приложению 20 к настоящему совместному приказу;";</w:t>
      </w:r>
    </w:p>
    <w:p>
      <w:r>
        <w:t xml:space="preserve">дополнить подпунктами 21) и 22) следующего содержания:</w:t>
      </w:r>
    </w:p>
    <w:p>
      <w:r>
        <w:t xml:space="preserve">"21) проверочный лист в сфере газа и газоснабжения в отношении крупных коммерческих потребителей согласно приложению 21 к настоящему совместному приказу;</w:t>
      </w:r>
    </w:p>
    <w:p>
      <w:pPr>
        <w:pStyle w:val="Heading2"/>
      </w:pPr>
      <w:r>
        <w:t xml:space="preserve">Подпункт 22</w:t>
      </w:r>
    </w:p>
    <w:p>
      <w:r>
        <w:t xml:space="preserve">22) проверочный лист в сфере газа и газоснабжения в отношении лиц, осуществляющие цифровой майнинг согласно приложению 22 к настоящему совместному приказу.";</w:t>
      </w:r>
    </w:p>
    <w:p>
      <w:r>
        <w:t xml:space="preserve">дополнить приложениями 21 и 22 согласно приложениям 1 и 2 к настоящему совместному приказу;</w:t>
      </w:r>
    </w:p>
    <w:p>
      <w:r>
        <w:t xml:space="preserve">в критериях оценки степени риска в сфере газа и газоснабжения, утвержденных указанным совместным приказом:</w:t>
      </w:r>
    </w:p>
    <w:p>
      <w:r>
        <w:t xml:space="preserve">пункт 2 дополнить подпунктом 24) следующего содержания:</w:t>
      </w:r>
    </w:p>
    <w:p>
      <w:r>
        <w:t xml:space="preserve">"24) крупный коммерческий потребитель – юридическое лицо, за исключением промышленного потребителя-инвестора и потребителя, включенного в перечень электростанций, приобретающее товарный газ для использования в своей деятельности, соответствующее критериям, установленным в пункте 4-1 статьи 8 Закона";</w:t>
      </w:r>
    </w:p>
    <w:p>
      <w:r>
        <w:t xml:space="preserve">пункт 9 изложить в новой редакции:</w:t>
      </w:r>
    </w:p>
    <w:p>
      <w:r>
        <w:t xml:space="preserve">"9. Собственники товарного газа, произведенного за пределами территории Республики Казахстан и ввезенного для потребления на территорию Республики Казахстан, собственники товарного газа, произведенного за пределами территории Республики Казахстан из сырого газа, добываемого в Республике Казахстан, на основании международных договоров Республики Казахстан, собственники сжиженного нефтяного газа, произведенного за пределами территории Республики Казахстан и ввезенного для потребления на территорию Республики Казахстан, производители сжиженного природного газа, владельцы автогазонаполнительных компрессорных станций, промышленные потребители товарного газа, промышленные потребители-инвесторы, потребители, включенные в перечень электростанций, владельцы газонаполнительных станций, газонаполнительных пунктов, групповых резервуарных установок и автогазозаправочных станций, промышленные потребители сжиженного нефтяного газа, крупные коммерческие потребители, лица, осуществляющие цифровой майнинг относятся к субъектам низкой степени риска";</w:t>
      </w:r>
    </w:p>
    <w:p>
      <w:r>
        <w:t xml:space="preserve">пункт 12 изложить в новой редакции:</w:t>
      </w:r>
    </w:p>
    <w:p>
      <w:r>
        <w:t xml:space="preserve">"12. Формирование базы данных и сбор информации необходимы для выявления субъектов (объектов) контроля, нарушающих законодательство Республики Казахстан в области газа и газоснабжения";</w:t>
      </w:r>
    </w:p>
    <w:p>
      <w:pPr>
        <w:pStyle w:val="Heading2"/>
      </w:pPr>
      <w:r>
        <w:t xml:space="preserve">Приложение приложение 2 дополнить строкой, порядковый номер 8,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 | Соблюдение требований по оптовой реализации сжиженного нефтяного газа через собственные эстакады налива производственных объектов сжиженного нефтяного газа | Значительное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4 дополнить строкой, порядковый номер 9,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 | Соблюдение требований по оптовой реализации сжиженного нефтяного газа через эстакады налива производственных объектов производителей сжиженного нефтяного газа | Значительное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3 к указанному совместному приказу дополнить строкой, порядковый номер 8,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 | Соблюдение требований по оптовой реализации сжиженного нефтяного газа через собственные эстакады налива производственных объектов сжиженного нефтяного газа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6 к указанному совместному приказу дополнить строкой, порядковый номер 9,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 | Соблюдение требований по оптовой реализации сжиженного нефтяного газа через эстакады налива производственных объектов сжиженного нефтяного газа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11 к указанному совместному приказу дополнить строкой, порядковый номер 11,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11 | Соблюдение запрета по передаче во владение и (или) пользование третьим лицам технологически взаимосвязанных производственных и иных объектов, инженерных сооружений, предназначенных для хранения, слива и налива сжиженного нефтяного газа.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14 к указанному совместному приказу дополнить строкой, порядковый номер 11,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11 | Соблюдение запрета по передаче во владение и (или) пользование третьим лицам технологически взаимосвязанных производственных и иных объектов, инженерных сооружений, предназначенных для хранения, слива и налива сжиженного нефтяного газа.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19 к указанному совместному приказу дополнить строкой, порядковый номер 4,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 | Соблюдение требований по поставке и отгрузке неиспользованной фракции при использовании сжиженного нефтяного газа в качестве сырья для производства нефтехимической продукции в рамках плана поставки. |  | 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__________ Н. Байбазаров |</w:t>
      </w:r>
    </w:p>
    <w:p>
      <w:r>
        <w:t xml:space="preserve">|---|---|</w:t>
      </w:r>
    </w:p>
    <w:p>
      <w:r>
        <w:t xml:space="preserve">| Министр энергетики Республики Казахстан | __________ А. Саткалиев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совместному приказу Заместитель Премьер-Министра – Министр национальной экономики Республики Казахстан от 2 сентября 2024 года № 70 и Министр энергетики Республики Казахстан от 27 августа 2024 года № 302 |</w:t>
      </w:r>
    </w:p>
    <w:p>
      <w:r>
        <w:t xml:space="preserve">|---|---|</w:t>
      </w:r>
    </w:p>
    <w:p>
      <w:r>
        <w:t xml:space="preserve">|  | Приложение 21 к совместному приказу Министра энергетики Республики Казахстан от 24 декабря 2015 года № 748 и Министра национальной экономики Республики Казахстан от 29 декабря 2015 года № 824 |</w:t>
      </w:r>
    </w:p>
    <w:p>
      <w:pPr>
        <w:pStyle w:val="Heading2"/>
      </w:pPr>
      <w:r>
        <w:t xml:space="preserve">Глава Проверочный лист в сфере газа и газоснабжения в отношении крупных коммерческих потребителей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/профилактический контроль с посещением субъекта (объекта) контроля _____________________________ __________________________________________________________________ Акт о назначении проверки/профилактического контроля с посещением субъекта (объекта) контроля _________________________________________ (№, дата) Наименование субъекта (объекта) контроля __________________________________________________________________ Индивидуальный идентификационный номер/ бизнес-идентификационный номер субъекта (объекта) контроля _________________________________________ Адрес места нахождения 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Соблюдение запрета на осуществление оптовой реализации товарного газа |  |  |</w:t>
      </w:r>
    </w:p>
    <w:p>
      <w:r>
        <w:t xml:space="preserve">| 2 | Соблюдение запрета на осуществление розничной реализация товарного газа |  |  |</w:t>
      </w:r>
    </w:p>
    <w:p>
      <w:r>
        <w:t xml:space="preserve">| 3 | Соблюдение требований по учету объема используемого товарного газа, производится по приборам учета, установленным на пунктах приема (передачи) товарного газа. |  |  |</w:t>
      </w:r>
    </w:p>
    <w:p>
      <w:r>
        <w:t xml:space="preserve">| 4 | Соблюдение требований по ведению раздельного учета использования товарного газа для производства социально значимых продовольственных товаров, а также тепловой и (или) электрической энергии для населения и юридических лиц и других товаров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 _________ ____________________________________ (должность) (подпись) (фамилия, имя, отчество (при его наличии)) ___________ _________ ____________________________________ (должность) (подпись) (фамилия, имя, отчество (при его наличии)) Руководитель субъекта контроля ______ __________ ________________________________________ (должность) (подпись) (фамилия, имя, отчество (при его наличии))</w:t>
      </w:r>
    </w:p>
    <w:p>
      <w:r>
        <w:t xml:space="preserve">|  | Приложение 2 к совместному приказу Заместитель Премьер-Министра – Министр национальной экономики Республики Казахстан от 2 сентября 2024 года № 70 и Министр энергетики Республики Казахстан от 27 августа 2024 года № 302 |</w:t>
      </w:r>
    </w:p>
    <w:p>
      <w:r>
        <w:t xml:space="preserve">|---|---|</w:t>
      </w:r>
    </w:p>
    <w:p>
      <w:r>
        <w:t xml:space="preserve">|  | Приложение 22 к совместному приказу Министра энергетики Республики Казахстан от 24 декабря 2015 года № 748 и Министра национальной экономики Республики Казахстан от 29 декабря 2015 года № 824 |</w:t>
      </w:r>
    </w:p>
    <w:p>
      <w:pPr>
        <w:pStyle w:val="Heading2"/>
      </w:pPr>
      <w:r>
        <w:t xml:space="preserve">Глава Проверочный лист в сфере газа и газоснабжения в отношении лиц, осуществляющие цифровой майнинг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/профилактический контроль с посещением субъекта (объекта) контроля _____________________________ ___________________________________________________________________ Акт о назначении проверки/профилактического контроля с посещением субъекта (объекта) контроля _________________________________________ (№, дата) Наименование субъекта (объекта) контроля ___________________________________________________________________ Индивидуальный идентификационный номер/ бизнес-идентификационный номер субъекта (объекта) контроля ___________________________________________ 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Соблюдение запрета на осуществление оптовой реализации товарного газа |  |  |</w:t>
      </w:r>
    </w:p>
    <w:p>
      <w:r>
        <w:t xml:space="preserve">| 2 | Соблюдение запрета на осуществление розничной реализация товарного газа |  |  |</w:t>
      </w:r>
    </w:p>
    <w:p>
      <w:r>
        <w:t xml:space="preserve">| 3 | Соблюдение требований по учету объема используемого товарного газа, производится по приборам учета, установленным на пунктах приема (передачи) товарного газа. |  |  |</w:t>
      </w:r>
    </w:p>
    <w:p>
      <w:r>
        <w:t xml:space="preserve">| 4 | Соблюдение требований по ведению раздельного учета использования товарного газа на осуществление цифрового майнинга и иную деятельность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 _________ _____________________________________ (должность) (подпись) (фамилия, имя, отчество (при его наличии)) __________ _________ _____________________________________ (должность) (подпись) (фамилия, имя, отчество (при его наличии)) Руководитель субъекта контроля __________ _________ _____________________________________ (должность) (подпись) (фамилия, имя, отчество (при его наличии))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