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здравоохранения Республики Казахстан от 25 ноября 2020 года № ҚР ДСМ-206/2020 "Об утверждении перечня медицинских противопоказаний для получения разрешений в сферах оборота гражданского и служебного оружия, гражданских пиротехнических веществ"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26.01.2023. № 178395. редакция от 26.01.2023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15 Закона Республики Казахстан "О государственном контроле за оборотом отдельных видов оружия"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25 ноября 2020 года № ҚР ДСМ-206/2020 "Об утверждении перечня медицинских противопоказаний для получения разрешений в сферах оборота гражданского и служебного оружия, гражданских пиротехнических веществ" следующие изменение:</w:t>
      </w:r>
    </w:p>
    <w:p>
      <w:r>
        <w:t xml:space="preserve">перечень медицинских противопоказаний для получения разрешений в сферах оборота гражданского и служебного оружия, гражданских пиротехнических веществ, утвержденный приложением к указанному приказу,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r>
        <w:t xml:space="preserve">| "СОГЛАСОВАН" Министерство внутренних дел Республики Казахстан |</w:t>
      </w:r>
    </w:p>
    <w:p>
      <w:r>
        <w:t xml:space="preserve">|---|</w:t>
      </w:r>
    </w:p>
    <w:p>
      <w:r>
        <w:t xml:space="preserve">|  | Приложение к приказу Министр здравоохранения Республики Казахстан от 26 января 2023 года № 17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медицинских противопоказаний для получения разрашениц в сферах оборота гражданского и служебного оружия, гражданских пиротехнических веществ.</w:t>
      </w:r>
    </w:p>
    <w:p>
      <w:r>
        <w:t xml:space="preserve">| п/п № | Наименовании заболеваний | Код по МКБ -10 |</w:t>
      </w:r>
    </w:p>
    <w:p>
      <w:r>
        <w:t xml:space="preserve">|---|---|---|</w:t>
      </w:r>
    </w:p>
    <w:p>
      <w:r>
        <w:t xml:space="preserve">| Психические поведенические расстройства (заболевание) |  |  |</w:t>
      </w:r>
    </w:p>
    <w:p>
      <w:r>
        <w:t xml:space="preserve">| 1 | Органические, включая симптоматические, психические расстройства | F00-F09 |</w:t>
      </w:r>
    </w:p>
    <w:p>
      <w:r>
        <w:t xml:space="preserve">| 2 | Психические расстройства и расстройства поведения, связанные с употреблением психоактивных веществ | F10-F19 |</w:t>
      </w:r>
    </w:p>
    <w:p>
      <w:r>
        <w:t xml:space="preserve">| 3 | Шизофрения, шизотипические состояния и бредовые расстройства | F20-F29 |</w:t>
      </w:r>
    </w:p>
    <w:p>
      <w:r>
        <w:t xml:space="preserve">| 4 | Расстройства настроения (Аффективные расстройства) | F30-F39 |</w:t>
      </w:r>
    </w:p>
    <w:p>
      <w:r>
        <w:t xml:space="preserve">| 5 | Невротические, связанные со стрессом и соматоформные расстройства | F40-F48 |</w:t>
      </w:r>
    </w:p>
    <w:p>
      <w:r>
        <w:t xml:space="preserve">| 6 | Поведенческие синдромы, связанные с физиологическими нарушениями и физическими факторами | F50-F59 |</w:t>
      </w:r>
    </w:p>
    <w:p>
      <w:r>
        <w:t xml:space="preserve">| 7 | Расстройства личности и поведения в зрелом возрасте | F60-F69 |</w:t>
      </w:r>
    </w:p>
    <w:p>
      <w:r>
        <w:t xml:space="preserve">| 8 | Умственная отсталость | F70-F79 |</w:t>
      </w:r>
    </w:p>
    <w:p>
      <w:r>
        <w:t xml:space="preserve">| 9 | Нарушения психологического развития | F80-F89 |</w:t>
      </w:r>
    </w:p>
    <w:p>
      <w:r>
        <w:t xml:space="preserve">| 10 | Эмоциональные расстройства и расстройства поведения, начинающиеся обычно в детском и подростковом возрасте | F90-F98 |</w:t>
      </w:r>
    </w:p>
    <w:p>
      <w:r>
        <w:t xml:space="preserve">| 11 | Психическое расстройство без дополнительных уточнений | F99 |</w:t>
      </w:r>
    </w:p>
    <w:p>
      <w:r>
        <w:t xml:space="preserve">| Нарушение зрения, включая слепоту (бинокулярную или монокулярную) |  |  |</w:t>
      </w:r>
    </w:p>
    <w:p>
      <w:r>
        <w:t xml:space="preserve">| 12 | Слепота бинокулярная | H54.0 |</w:t>
      </w:r>
    </w:p>
    <w:p>
      <w:r>
        <w:t xml:space="preserve">| 13 | Нарушение зрения категории 3, 4, 5 обоих глаз | H54.1 |</w:t>
      </w:r>
    </w:p>
    <w:p>
      <w:r>
        <w:t xml:space="preserve">| 14 | Тяжелое нарушение зрения бинокулярное Нарушение зрения категории 2 | H54.2 |</w:t>
      </w:r>
    </w:p>
    <w:p>
      <w:r>
        <w:t xml:space="preserve">| 15 | Умеренное нарушение зрения бинокулярное Нарушение зрения категории 1 | H54.3 |</w:t>
      </w:r>
    </w:p>
    <w:p>
      <w:r>
        <w:t xml:space="preserve">| 16 | Слепота монокулярная Нарушение зрения категории 3, 4, 5 одного глаза и нарушение зрения категории 0, 1, 2 или 9 другого глаза | H54.4 |</w:t>
      </w:r>
    </w:p>
    <w:p>
      <w:r>
        <w:t xml:space="preserve">| 17 | Тяжелое нарушение зрения монокулярное Нарушение зрения категории 2 одного глаза и нарушение зрения категории 0, 1 или 9 другого глаза | H54.5 |</w:t>
      </w:r>
    </w:p>
    <w:p>
      <w:r>
        <w:t xml:space="preserve">| 18 | Умеренное нарушение зрения монокулярное Нарушение зрения категории 1 одного глаза и нарушение зрения категории 0 или 9 другого глаза | H54.6 |</w:t>
      </w:r>
    </w:p>
    <w:p>
      <w:r>
        <w:t xml:space="preserve">| Неопределенная потеря зрения |  |  |</w:t>
      </w:r>
    </w:p>
    <w:p>
      <w:r>
        <w:t xml:space="preserve">| 19 | Неуточненная потеря зрения Нарушение зрения категории 9 | H54.7 |</w:t>
      </w:r>
    </w:p>
    <w:p>
      <w:r>
        <w:t xml:space="preserve">| 20 | Неуточненное нарушение зрения (бинокулярное) Нарушение зрения категории 9 | H54.9 |</w:t>
      </w:r>
    </w:p>
    <w:p>
      <w:r>
        <w:t xml:space="preserve">| Кондуктивная и нейросенсорная потеря слуха |  |  |</w:t>
      </w:r>
    </w:p>
    <w:p>
      <w:r>
        <w:t xml:space="preserve">| 21 | Врожденная глухота | H90 |</w:t>
      </w:r>
    </w:p>
    <w:p>
      <w:r>
        <w:t xml:space="preserve">| 22 | Ототоксическая глухота | H91.0 |</w:t>
      </w:r>
    </w:p>
    <w:p>
      <w:r>
        <w:t xml:space="preserve">| 23 | Внезапная (идиопатическая) глухота | H91.2 |</w:t>
      </w:r>
    </w:p>
    <w:p>
      <w:r>
        <w:t xml:space="preserve">| 24 | Мутационная глухота | H91.3 |</w:t>
      </w:r>
    </w:p>
    <w:p>
      <w:r>
        <w:t xml:space="preserve">| 25 | Преходящая ишемическая глухота | H93.0 |</w:t>
      </w:r>
    </w:p>
    <w:p>
      <w:r>
        <w:t xml:space="preserve">| 26 | Аномалии слухового восприятия | H93.2 |</w:t>
      </w:r>
    </w:p>
    <w:p>
      <w:r>
        <w:t xml:space="preserve">| 27 | Утрата слуха, вызванная шумом | H83.3 |</w:t>
      </w:r>
    </w:p>
    <w:p>
      <w:r>
        <w:t xml:space="preserve">| 28 | Психогенная глухота | F44.6 |</w:t>
      </w:r>
    </w:p>
    <w:p>
      <w:r>
        <w:t xml:space="preserve">| Нарушения костно-мышечной системы и соединительной ткани |  |  |</w:t>
      </w:r>
    </w:p>
    <w:p>
      <w:r>
        <w:t xml:space="preserve">| 29 | Приобретенное отсутствие пальцев рук | Z89 |</w:t>
      </w:r>
    </w:p>
    <w:p>
      <w:r>
        <w:t xml:space="preserve">| 30 | Приобретенные деформации пальцев рук | M20. |</w:t>
      </w:r>
    </w:p>
    <w:p>
      <w:r>
        <w:t xml:space="preserve">| 31 | Деформации и аномалии развития пальцев рук | Q66 |</w:t>
      </w:r>
    </w:p>
    <w:p>
      <w:r>
        <w:t xml:space="preserve">| 32 | Отсутствие пальцев рук | Q71.3 |</w:t>
      </w:r>
    </w:p>
    <w:p>
      <w:r>
        <w:t xml:space="preserve">| Кондуктивная и нейросенсорная потеря слуха |  |  |</w:t>
      </w:r>
    </w:p>
    <w:p>
      <w:r>
        <w:t xml:space="preserve">| 33 | Лабиринтопатия (Лабиринтная дисфункция) | H83.2, |</w:t>
      </w:r>
    </w:p>
    <w:p>
      <w:r>
        <w:t xml:space="preserve">| 34 | Болезнь Меньера | H81.0 |</w:t>
      </w:r>
    </w:p>
    <w:p>
      <w:r>
        <w:t xml:space="preserve">|  | Неврологические заболевание |  |</w:t>
      </w:r>
    </w:p>
    <w:p>
      <w:r>
        <w:t xml:space="preserve">| 35 | Травматическая болезнь головного мозга | N90.5 |</w:t>
      </w:r>
    </w:p>
    <w:p>
      <w:r>
        <w:t xml:space="preserve">| 36 | Болезнь Гентингтона | G-10 |</w:t>
      </w:r>
    </w:p>
    <w:p>
      <w:r>
        <w:t xml:space="preserve">| 37 | Наследственная атаксия | G-11 |</w:t>
      </w:r>
    </w:p>
    <w:p>
      <w:r>
        <w:t xml:space="preserve">| 38 | Спинальная мышечная атрофия | G-12 |</w:t>
      </w:r>
    </w:p>
    <w:p>
      <w:r>
        <w:t xml:space="preserve">| 39 | Болезнь Паркинсона | G-20 |</w:t>
      </w:r>
    </w:p>
    <w:p>
      <w:r>
        <w:t xml:space="preserve">| 40 | Дистония | G-35 |</w:t>
      </w:r>
    </w:p>
    <w:p>
      <w:r>
        <w:t xml:space="preserve">| 41 | Болезнь Альцгеймера | G-30 |</w:t>
      </w:r>
    </w:p>
    <w:p>
      <w:r>
        <w:t xml:space="preserve">| 42 | Рассеянный склероз | G-24 |</w:t>
      </w:r>
    </w:p>
    <w:p>
      <w:r>
        <w:t xml:space="preserve">| 43 | Эпилепсия | G-40 |</w:t>
      </w:r>
    </w:p>
    <w:p>
      <w:r>
        <w:t xml:space="preserve">| 44 | Токсическая энцефалопатия | G-93 |</w:t>
      </w:r>
    </w:p>
    <w:p>
      <w:r>
        <w:t xml:space="preserve">| 45 | Миелиты | G-95 |</w:t>
      </w:r>
    </w:p>
    <w:p>
      <w:r>
        <w:t xml:space="preserve">| 46 | Параплегия, тетраплегия | G-82 |</w:t>
      </w:r>
    </w:p>
    <w:p>
      <w:r>
        <w:t xml:space="preserve">| 47 | Миастения | G-70 |</w:t>
      </w:r>
    </w:p>
    <w:p>
      <w:r>
        <w:t xml:space="preserve">| 48 | Миопатии | G-72 |</w:t>
      </w:r>
    </w:p>
    <w:p>
      <w:r>
        <w:t xml:space="preserve">| 49 | Полинейропатия | G-62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