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 листов в области защиты прав ребенка"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РК), Министерство национальной экономики Республики Казахстан (Образован Указом Президента РК от 06.08.2014 г. № 875). от 02.03.2022. № 165020. редакция от 02.03.2022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проверочных листов в области защиты прав ребенка" (зарегистрирован в Реестре государственной регистрации нормативных правовых актов за № 12844) следующие изменения и дополнение:</w:t>
      </w:r>
    </w:p>
    <w:p>
      <w:r>
        <w:t xml:space="preserve">в заголовок указанного приказа вносится изменение на казахском языке, текст на русском языке не меняется;</w:t>
      </w:r>
    </w:p>
    <w:p>
      <w:r>
        <w:t xml:space="preserve">преамбулу указанного приказа изложить в следующей редакции:</w:t>
      </w:r>
    </w:p>
    <w:p>
      <w:r>
        <w:t xml:space="preserve">"В соответствии с подпунктом 3) пункта 2 статьи 85 и пунктом 4 статьи 141 Предпринимательского кодекса Республики Казахстан ПРИКАЗЫВАЕМ :"</w:t>
      </w:r>
    </w:p>
    <w:p>
      <w:r>
        <w:t xml:space="preserve">пункт 1 изложить в следующей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критерии оценки степени риска в области защиты прав ребенка, согласно приложению 1 к настоящему совместному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проверочный лист в области защиты прав ребенка в отношении деятельности органов управления образования местных исполнительных органов, согласно приложению 2 к настоящему совместному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проверочный лист в области защиты прав ребенка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родителей, согласно приложению 3 к настоящему совместному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проверочный лист в области защиты прав ребенка в отношении деятельности специальных организаций образования для детей с девиантным поведением и с особым режимом содержания, согласно приложению 4 к настоящему совместному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проверочный лист в области защиты прав ребенка в отношении деятельности организаций среднего образования согласно приложению 5 к настоящему совместному приказу;</w:t>
      </w:r>
    </w:p>
    <w:p>
      <w:pPr>
        <w:pStyle w:val="Heading2"/>
      </w:pPr>
      <w:r>
        <w:t xml:space="preserve">Подпункт 6</w:t>
      </w:r>
    </w:p>
    <w:p>
      <w:r>
        <w:t xml:space="preserve">6) проверочный лист в области защиты прав ребенка в отношении деятельности организаций образования по реализации права детей на отдых, оздоровление и досуг, согласно приложению 6 к настоящему совместному приказу;</w:t>
      </w:r>
    </w:p>
    <w:p>
      <w:pPr>
        <w:pStyle w:val="Heading2"/>
      </w:pPr>
      <w:r>
        <w:t xml:space="preserve">Подпункт 7</w:t>
      </w:r>
    </w:p>
    <w:p>
      <w:r>
        <w:t xml:space="preserve">7) проверочный лист в области защиты прав ребенка в отношении деятельности специальных организаций образования, согласно приложению 7 к настоящему совместному приказу.";</w:t>
      </w:r>
    </w:p>
    <w:p>
      <w:r>
        <w:t xml:space="preserve">приложения 1 , 2 , 3 , 4 , 5 , 6 к указанному совместному приказу изложить в новой редакции согласно приложений 1 , 2 , 3 , 4 , 5 , 6 к настоящему совместному приказу;</w:t>
      </w:r>
    </w:p>
    <w:p>
      <w:r>
        <w:t xml:space="preserve">дополнить приложением 7 согласно приложению 7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охране прав детей Министерства образования и науки Республики Казахстан (Имангалиев Е.Н.)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Министр национальной экономики Республики Казахстан | __________А. Куантыров |</w:t>
      </w:r>
    </w:p>
    <w:p>
      <w:r>
        <w:t xml:space="preserve">|---|---|</w:t>
      </w:r>
    </w:p>
    <w:p>
      <w:r>
        <w:t xml:space="preserve">| Министр образования и науки Республики Казахстан | __________А. Аймагамбетов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Председатель Комитета по правовой статистике и специальным учетам Генеральной прокуратуры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труда и социальной защиты населения Республики Казахстан</w:t>
      </w:r>
    </w:p>
    <w:p>
      <w:r>
        <w:t xml:space="preserve">|  | Приложение 1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1 к совместному приказу Министра образования и науки Республики Казахстан от 28 декабря 2015 года № 708 и исполняющего обязанности Министра национальной |</w:t>
      </w:r>
    </w:p>
    <w:p>
      <w:r>
        <w:t xml:space="preserve">|  | Экономики Республики Казахстан от 30 декабря 2015 года № 832 |</w:t>
      </w:r>
    </w:p>
    <w:p>
      <w:pPr>
        <w:pStyle w:val="Heading2"/>
      </w:pPr>
      <w:r>
        <w:t xml:space="preserve">Глава Критерии оценки степени риска в области защиты прав ребенка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в области защиты прав ребенка (далее – Критерии) разработаны для отбора проверяемых органов управления образования местных исполнительных органов, организаций образования, здравоохранения и социальной защиты населения для детей-сирот и детей, оставшихся без попечения родителей, специальных организаций образования для детей с девиантным поведением и с особым режимом содержания, организации среднего образования, отдыха, оздоровления и досуга, специальных организаций образования с целью проведения профилактического контроля с посещением субъекта (объекта) контроля в соответствии с пунктом 3 статьи 141 Предпринимательского кодекса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контроля – органы управления образования местных исполнительных органов, организации образования, здравоохранения и социальной защиты населения для детей-сирот и детей, оставшихся без попечения родителей, специальные организации образования с особым режимом содержания, организации среднего образования, специальных организаций образования.</w:t>
      </w:r>
    </w:p>
    <w:p>
      <w:pPr>
        <w:pStyle w:val="Heading2"/>
      </w:pPr>
      <w:r>
        <w:t xml:space="preserve">Подпункт 2</w:t>
      </w:r>
    </w:p>
    <w:p>
      <w:r>
        <w:t xml:space="preserve">2) риск – вероятность возникновения условий, препятствующих детям реализовывать свои права жить и воспитываться в семье, получение права на образование, отдых, оздоровление, социальную помощь и поддержку, воспитание и всестороннее развитие в организациях для детей;</w:t>
      </w:r>
    </w:p>
    <w:p>
      <w:pPr>
        <w:pStyle w:val="Heading2"/>
      </w:pPr>
      <w:r>
        <w:t xml:space="preserve">Подпункт 3</w:t>
      </w:r>
    </w:p>
    <w:p>
      <w:r>
        <w:t xml:space="preserve">3) система оценки рисков – комплекс мероприятий, проводимый органом контроля, с целью назначения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4</w:t>
      </w:r>
    </w:p>
    <w:p>
      <w:r>
        <w:t xml:space="preserve">4)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p>
      <w:pPr>
        <w:pStyle w:val="Heading2"/>
      </w:pPr>
      <w:r>
        <w:t xml:space="preserve">Подпункт 5</w:t>
      </w:r>
    </w:p>
    <w:p>
      <w:r>
        <w:t xml:space="preserve">5)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p>
      <w:pPr>
        <w:pStyle w:val="Heading2"/>
      </w:pPr>
      <w:r>
        <w:t xml:space="preserve">Подпункт 6</w:t>
      </w:r>
    </w:p>
    <w:p>
      <w:r>
        <w:t xml:space="preserve">6) проверочный лист – перечень требований, включающий в себя только те требования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p>
      <w:pPr>
        <w:pStyle w:val="Heading2"/>
      </w:pPr>
      <w:r>
        <w:t xml:space="preserve">Глава 2 Способы проведения профилактического контроля с посещением субъекта (объекта) контроля</w:t>
      </w:r>
    </w:p>
    <w:p>
      <w:pPr>
        <w:pStyle w:val="Heading2"/>
      </w:pPr>
      <w:r>
        <w:t xml:space="preserve">Пункт 3</w:t>
      </w:r>
    </w:p>
    <w:p>
      <w:r>
        <w:t xml:space="preserve">3. Критерии для профилактического контроля с посещением субъекта (объекта) контроля формируются посредством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4</w:t>
      </w:r>
    </w:p>
    <w:p>
      <w:r>
        <w:t xml:space="preserve">4. По объективным критериям субъекты (объекты) контроля распределяются к высокой и не отнесенной к высокой степени риска: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относятся органы управления образования местных исполнительных органов, организации образования, здравоохранения и социальной защиты населения для детей-сирот и детей, оставшихся без попечения родителей, специальных организаций образования для детей с девиантным поведением и с особым режимом содержания, организации среднего образования, специальных организаций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 к не отнесенной к высокой степени риска относятся организации образования по обеспечению прав детей на отдых, оздоровление и досуг.</w:t>
      </w:r>
    </w:p>
    <w:p>
      <w:r>
        <w:t xml:space="preserve">В отношении субъектов (объектов) контроля, отнесенных по объективным критериям к высокой степени риска, применяются внеплановые проверки и профилактический контроль с посещением и без посещения субъекта (объекта) контроля.</w:t>
      </w:r>
    </w:p>
    <w:p>
      <w:r>
        <w:t xml:space="preserve">В отношении субъектов (объектов) контроля, не отнесенных к высокой степени риска, применяются внеплановые проверки и профилактический контроль без посещения субъекта (объекта) контроля.</w:t>
      </w:r>
    </w:p>
    <w:p>
      <w:pPr>
        <w:pStyle w:val="Heading2"/>
      </w:pPr>
      <w:r>
        <w:t xml:space="preserve">Пункт 5</w:t>
      </w:r>
    </w:p>
    <w:p>
      <w:r>
        <w:t xml:space="preserve">5. Профилактический контроль с посещением субъекта (объекта) контроля проводится на основании полугодовых списков профилактического контроля с посещением субъекта (объекта) контроля.</w:t>
      </w:r>
    </w:p>
    <w:p>
      <w:r>
        <w:t xml:space="preserve">Полугодовой список проведения профилактического контроля с посещением субъекта (объекта) контроля утверждается первым руководителем государственного органа.</w:t>
      </w:r>
    </w:p>
    <w:p>
      <w:pPr>
        <w:pStyle w:val="Heading2"/>
      </w:pPr>
      <w:r>
        <w:t xml:space="preserve">Пункт 6</w:t>
      </w:r>
    </w:p>
    <w:p>
      <w:r>
        <w:t xml:space="preserve">6. Для оценки степени рисков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(объектом) контроля, в том числе посредством автоматизированных информационных систем, проводимого государственными органами, учреждениями и отраслевыми организациями;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наличие подтвержденных жалоб и обращений;</w:t>
      </w:r>
    </w:p>
    <w:p>
      <w:pPr>
        <w:pStyle w:val="Heading2"/>
      </w:pPr>
      <w:r>
        <w:t xml:space="preserve">Подпункт 4</w:t>
      </w:r>
    </w:p>
    <w:p>
      <w:r>
        <w:t xml:space="preserve">4)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(рекомендации).</w:t>
      </w:r>
    </w:p>
    <w:p>
      <w:pPr>
        <w:pStyle w:val="Heading2"/>
      </w:pPr>
      <w:r>
        <w:t xml:space="preserve">Пункт 7</w:t>
      </w:r>
    </w:p>
    <w:p>
      <w:r>
        <w:t xml:space="preserve">7.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определяются субъективные критерии, которые в соответствии с критериями оценки степени риска регулирующего государственного органа соответствуют степени нарушения – грубое, значительное и незначительное.</w:t>
      </w:r>
    </w:p>
    <w:p>
      <w:r>
        <w:t xml:space="preserve">Грубое нарушение – нарушение требований, установленных нормативными правовыми актами в сфере защиты прав детей, образования, влекущие административную ответственность, предусмотренную Кодексом Республики Казахстан "Об административных правонарушениях", нарушение права на получение образования, порядка оказания социальной поддержки в период получения образования, организации питания, подвоза, отдыха, оздоровления порядка содержания детей в организациях образования, прав на получение необходимых выплат несовершеннолетними, устройства детей-сирот и детей, оставшихся без попечения родителей, создания условий в организациях для воспитания и обучения, нарушения, подтвержденные при рассмотрении жалоб и обращений физических и юридических лиц, а также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контроля.</w:t>
      </w:r>
    </w:p>
    <w:p>
      <w:r>
        <w:t xml:space="preserve">Значительное нарушение – нарушение требований, установленных нормативными правовыми актами в сфере защиты прав детей, образования в части приема на обучение, организации учета детей дошкольного и школьного возраста.</w:t>
      </w:r>
    </w:p>
    <w:p>
      <w:r>
        <w:t xml:space="preserve">Незначительное нарушение – нарушение требований, установленных нормативными правовыми актами в сфере защиты прав детей, образования в части предоставления административных данных.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8</w:t>
      </w:r>
    </w:p>
    <w:p>
      <w:r>
        <w:t xml:space="preserve">8. Субъективные критерии определяются согласно приложениям 1, 2, 3, 4, 5 и 6 к настоящим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субъективные критерии деятельности органов управления образования местных исполнительных органов;</w:t>
      </w:r>
    </w:p>
    <w:p>
      <w:pPr>
        <w:pStyle w:val="Heading2"/>
      </w:pPr>
      <w:r>
        <w:t xml:space="preserve">Подпункт 2</w:t>
      </w:r>
    </w:p>
    <w:p>
      <w:r>
        <w:t xml:space="preserve">2) субъективные критерии деятельности организаций образования, здравоохранения и социальной защиты населения для детей-сирот и детей, оставшихся без попечения родителей;</w:t>
      </w:r>
    </w:p>
    <w:p>
      <w:pPr>
        <w:pStyle w:val="Heading2"/>
      </w:pPr>
      <w:r>
        <w:t xml:space="preserve">Подпункт 3</w:t>
      </w:r>
    </w:p>
    <w:p>
      <w:r>
        <w:t xml:space="preserve">3) субъективные критерии деятельности специальных организаций образования для детей с девиантным поведением и с особым режимом содержания;</w:t>
      </w:r>
    </w:p>
    <w:p>
      <w:pPr>
        <w:pStyle w:val="Heading2"/>
      </w:pPr>
      <w:r>
        <w:t xml:space="preserve">Подпункт 4</w:t>
      </w:r>
    </w:p>
    <w:p>
      <w:r>
        <w:t xml:space="preserve">4) субъективные критерии деятельности организаций среднего образования;</w:t>
      </w:r>
    </w:p>
    <w:p>
      <w:pPr>
        <w:pStyle w:val="Heading2"/>
      </w:pPr>
      <w:r>
        <w:t xml:space="preserve">Подпункт 5</w:t>
      </w:r>
    </w:p>
    <w:p>
      <w:r>
        <w:t xml:space="preserve">5) субъективные критерии деятельности специальных организаций образования.</w:t>
      </w:r>
    </w:p>
    <w:p>
      <w:pPr>
        <w:pStyle w:val="Heading2"/>
      </w:pPr>
      <w:r>
        <w:t xml:space="preserve">Глава 3 Порядок расчета общего показателя степени риска по субъективным критериям</w:t>
      </w:r>
    </w:p>
    <w:p>
      <w:pPr>
        <w:pStyle w:val="Heading2"/>
      </w:pPr>
      <w:r>
        <w:t xml:space="preserve">Пункт 9</w:t>
      </w:r>
    </w:p>
    <w:p>
      <w:r>
        <w:t xml:space="preserve">9. При выявлении одного грубого нарушения, субъекту (объекту) контроля приравнивается показатель степени риска 100 и в отношении него проводится профилактический контроль с посещением субъекта (объекта) контроля.</w:t>
      </w:r>
    </w:p>
    <w:p>
      <w:r>
        <w:t xml:space="preserve">В случае если грубых нарушений не выявлено, то для определения показателя степени риска рассчитывается суммарный показатель по нарушениям значительной и незначительной степени.</w:t>
      </w:r>
    </w:p>
    <w:p>
      <w:r>
        <w:t xml:space="preserve">При определении показателя нарушений значительной степени применяется коэффициент 0,7 и данный показатель рассчитывается по следующей формуле:</w:t>
      </w:r>
    </w:p>
    <w:p>
      <w:r>
        <w:t xml:space="preserve">∑ Рз = (∑ Р2 х 100/∑ Р1) х 0,7</w:t>
      </w:r>
    </w:p>
    <w:p>
      <w:r>
        <w:t xml:space="preserve">где:∑ Рз – показатель значительных нарушений;</w:t>
      </w:r>
    </w:p>
    <w:p>
      <w:r>
        <w:t xml:space="preserve">∑ Р1 – требуемое количество значительных нарушений;</w:t>
      </w:r>
    </w:p>
    <w:p>
      <w:r>
        <w:t xml:space="preserve">∑ Р2 - количество выявленных значительных нарушений.</w:t>
      </w:r>
    </w:p>
    <w:p>
      <w:r>
        <w:t xml:space="preserve">При определении показателя нарушений незначительной степени применяется коэффициент 0,3 и данный показатель рассчитывается по следующей формуле:</w:t>
      </w:r>
    </w:p>
    <w:p>
      <w:r>
        <w:t xml:space="preserve">∑ Рн = (∑ Р2 х 100/∑ Р1) х 0,3</w:t>
      </w:r>
    </w:p>
    <w:p>
      <w:r>
        <w:t xml:space="preserve">где:∑ Рн – показатель незначительных нарушений;</w:t>
      </w:r>
    </w:p>
    <w:p>
      <w:r>
        <w:t xml:space="preserve">∑ Р1 – – требуемое количество незначительных нарушений;</w:t>
      </w:r>
    </w:p>
    <w:p>
      <w:r>
        <w:t xml:space="preserve">∑ Р2 – количество выявленных незначительных нарушений.</w:t>
      </w:r>
    </w:p>
    <w:p>
      <w:r>
        <w:t xml:space="preserve">Общий показатель степени риска (∑ Р) рассчитывается по шкале от 0 до 100 и определяется путем суммирования показателей по следующей формуле:</w:t>
      </w:r>
    </w:p>
    <w:p>
      <w:r>
        <w:t xml:space="preserve">∑ Р = ∑ Рз +∑ Рн где:</w:t>
      </w:r>
    </w:p>
    <w:p>
      <w:r>
        <w:t xml:space="preserve">∑ Р – общий показатель степени риска;</w:t>
      </w:r>
    </w:p>
    <w:p>
      <w:r>
        <w:t xml:space="preserve">∑ Рз – показатель значительных нарушений;</w:t>
      </w:r>
    </w:p>
    <w:p>
      <w:r>
        <w:t xml:space="preserve">∑ Рн – показатель незначительных нарушений.</w:t>
      </w:r>
    </w:p>
    <w:p>
      <w:pPr>
        <w:pStyle w:val="Heading2"/>
      </w:pPr>
      <w:r>
        <w:t xml:space="preserve">Пункт 10</w:t>
      </w:r>
    </w:p>
    <w:p>
      <w:r>
        <w:t xml:space="preserve">10. По показателям степени риска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61 до 100 включительно и в отношении него проводится профилактический контроль с посещением субъекта (объекта) контроля;</w:t>
      </w:r>
    </w:p>
    <w:p>
      <w:pPr>
        <w:pStyle w:val="Heading2"/>
      </w:pPr>
      <w:r>
        <w:t xml:space="preserve">Подпункт 2</w:t>
      </w:r>
    </w:p>
    <w:p>
      <w:r>
        <w:t xml:space="preserve">2) не отнесенной к высокой степени риска – при показателе степени риска от 0 до 60 и в отношении него не проводится профилактический контроль с посещением субъекта (объекта) контроля.</w:t>
      </w:r>
    </w:p>
    <w:p>
      <w:pPr>
        <w:pStyle w:val="Heading2"/>
      </w:pPr>
      <w:r>
        <w:t xml:space="preserve">Пункт 11</w:t>
      </w:r>
    </w:p>
    <w:p>
      <w:r>
        <w:t xml:space="preserve">11. Кратность проведения профилактического контроля с посещением субъекта (объекта) контроля не может быть чаще одного раза в год.</w:t>
      </w:r>
    </w:p>
    <w:p>
      <w:r>
        <w:t xml:space="preserve">При анализе и оценке степени рисков не применяются данные субъективных критериев, ранее учтенных и использованных в отношении конкретного субъекта (объекта) контроля.</w:t>
      </w:r>
    </w:p>
    <w:p>
      <w:pPr>
        <w:pStyle w:val="Heading2"/>
      </w:pPr>
      <w:r>
        <w:t xml:space="preserve">Пункт 12</w:t>
      </w:r>
    </w:p>
    <w:p>
      <w:r>
        <w:t xml:space="preserve">12. Списки проведения профилактического контроля с посещением субъекта (объекта) контроля составляются с учетом приоритетности субъектов (объектов) контроля с наибольшим показателем степени риска по субъективным критериям.</w:t>
      </w:r>
    </w:p>
    <w:p>
      <w:r>
        <w:t xml:space="preserve">|  | Приложение 1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деятельности органов управления образования местных исполнительных органов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1. Наличие подтвержденных жалоб и обращений |  |  |</w:t>
      </w:r>
    </w:p>
    <w:p>
      <w:r>
        <w:t xml:space="preserve">| 1 | Наличие подтвержденной жалобы или обращения на органы управления образованием и на деятельность организаций, находящихся в ведении органов управления образованием | грубое |</w:t>
      </w:r>
    </w:p>
    <w:p>
      <w:r>
        <w:t xml:space="preserve">| 2. Результаты профилактического контроля с посещением субъекта (объекта) контроля (степень тяжести устанавливается при несоблюдении нижеперечисленных требований) |  |  |</w:t>
      </w:r>
    </w:p>
    <w:p>
      <w:r>
        <w:t xml:space="preserve">| 1 1 | Ведение учета детей-сирот и детей, оставшихся без попечения родителей, в республиканском банке данных детей-сирот и детей, оставшихся без попечения родителей, и лиц, желающих принять детей на воспитание в свои семьи (далее-республиканский банк данных) по обеспечению своевременного выявления детей-сирот и детей, оставшихся без попечения родителей | грубое |</w:t>
      </w:r>
    </w:p>
    <w:p>
      <w:r>
        <w:t xml:space="preserve">| 2 2 | Наличие документов, подтверждающих соблюдение сроков устройства детей-сирот и детей, оставшихся без попечения родителей | грубое |</w:t>
      </w:r>
    </w:p>
    <w:p>
      <w:r>
        <w:t xml:space="preserve">| 3 3 | Наличие полного пакета документов в анкете ребенка в республиканском банке данных | грубое |</w:t>
      </w:r>
    </w:p>
    <w:p>
      <w:r>
        <w:t xml:space="preserve">| 4 4 | Наличие полного пакета документов в анкетах кандидатов в усыновители в республиканском банке данных | значительное |</w:t>
      </w:r>
    </w:p>
    <w:p>
      <w:r>
        <w:t xml:space="preserve">| 5 5 | Наличие заключения соответствия граждан праву быть кандидатами в усыновители | значительное |</w:t>
      </w:r>
    </w:p>
    <w:p>
      <w:r>
        <w:t xml:space="preserve">| 6 6 | Наличие документа, подтверждающего проведение обследования жилищно-бытовых условий граждан, желающих быть кандидатами в усыновители, опекунами, патронатными воспитателями в течение трех рабочих дней | значительное |</w:t>
      </w:r>
    </w:p>
    <w:p>
      <w:r>
        <w:t xml:space="preserve">| 7 7 | Наличие в республиканском банке данных акта обследования жилищно-бытовых условий граждан, желающих быть кандидатами в усыновители | значительное |</w:t>
      </w:r>
    </w:p>
    <w:p>
      <w:r>
        <w:t xml:space="preserve">| 8 8 | Соблюдение срока рассмотрения заявления о желании усыновить детей | значительное |</w:t>
      </w:r>
    </w:p>
    <w:p>
      <w:r>
        <w:t xml:space="preserve">| 9 9 | Наличие письменного подтверждения факта ознакомления с медицинским заключением о состоянии здоровья ребенка кандидатов в усыновители | значительное |</w:t>
      </w:r>
    </w:p>
    <w:p>
      <w:r>
        <w:t xml:space="preserve">| 10 10 | Наличие письменного подтверждения отказа или дальнейшего участия в процедуре усыновления кандидатов в усыновители | значительное |</w:t>
      </w:r>
    </w:p>
    <w:p>
      <w:r>
        <w:t xml:space="preserve">| 11 11 | Наличие в республиканском банке данных заключения о возможности (невозможности) передачи ребенка на усыновление | значительное |</w:t>
      </w:r>
    </w:p>
    <w:p>
      <w:r>
        <w:t xml:space="preserve">| 12 12 | Наличие в республиканском банке данных полного пакета документов опекунов (попечителей) | значительное |</w:t>
      </w:r>
    </w:p>
    <w:p>
      <w:r>
        <w:t xml:space="preserve">| 13 13 | Наличие в республиканском банке данных полного пакета документов патронатных воспитателей | значительное |</w:t>
      </w:r>
    </w:p>
    <w:p>
      <w:r>
        <w:t xml:space="preserve">| 14 14 | Наличие утвержденного состава комиссии, выдающей заключение о возможности (невозможности) выдачи разрешения о передаче детей, являющихся гражданами Республики Казахстан, на усыновление (далее - Комиссия) | значительное |</w:t>
      </w:r>
    </w:p>
    <w:p>
      <w:r>
        <w:t xml:space="preserve">| 15 15 | Наличие утвержденного регламента работы Комиссии | значительное |</w:t>
      </w:r>
    </w:p>
    <w:p>
      <w:r>
        <w:t xml:space="preserve">| 16 16 | Наличие протоколов, решений заседания Комиссии | значительное |</w:t>
      </w:r>
    </w:p>
    <w:p>
      <w:r>
        <w:t xml:space="preserve">| 17 17 | Наличие заключения Комиссии | значительное |</w:t>
      </w:r>
    </w:p>
    <w:p>
      <w:r>
        <w:t xml:space="preserve">| 18 18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грубое |</w:t>
      </w:r>
    </w:p>
    <w:p>
      <w:r>
        <w:t xml:space="preserve">| 19 19 | Наличие документов, подтверждающих соответствие назначения пособия патронатным воспитателям, опекунам, приемным родителям на содержание ребенка-сироты (детей-сирот) и ребенка (детей), оставшегося без попечения родителей |  |</w:t>
      </w:r>
    </w:p>
    <w:p>
      <w:r>
        <w:t xml:space="preserve">| 20 20 | Наличие решений о назначении либо отказе в назначении денежных средств, выделяемых на содержание ребенка-сироты (детей-сирот) и ребенка (детей), оставшегося без попечения родителей, переданных патронатным воспитателям, приемным родителям | грубое |</w:t>
      </w:r>
    </w:p>
    <w:p>
      <w:r>
        <w:t xml:space="preserve">| 21 22 | Наличие документов, подтверждающих соблюдение сроков выплаты пособия патронатным воспитателям | грубое |</w:t>
      </w:r>
    </w:p>
    <w:p>
      <w:r>
        <w:t xml:space="preserve">| 22 23 | Наличие документов, подтверждающих соблюдение размера выплаты пособия патронатным воспитателям | грубое |</w:t>
      </w:r>
    </w:p>
    <w:p>
      <w:r>
        <w:t xml:space="preserve">| 23 24 | Наличие документов, подтверждающих соблюдение сроков назначения пособия опекунам или попечителям на содержание ребенка | грубое |</w:t>
      </w:r>
    </w:p>
    <w:p>
      <w:r>
        <w:t xml:space="preserve">| 24 25 | Наличие документов, подтверждающих соблюдение сроков выплаты пособия опекунам или попечителям | грубое |</w:t>
      </w:r>
    </w:p>
    <w:p>
      <w:r>
        <w:t xml:space="preserve">| 25 26 | Наличие документов, подтверждающих соблюдение размера выплаты пособия опекунам или попечителям на содержание детей | грубое |</w:t>
      </w:r>
    </w:p>
    <w:p>
      <w:r>
        <w:t xml:space="preserve">| 26 27 | Наличие пакета документов для получения единовременной денежной выплаты в связи с усыновлением ребенка-сироты и (или) ребенка, оставшегося без попечения родителей | грубое |</w:t>
      </w:r>
    </w:p>
    <w:p>
      <w:r>
        <w:t xml:space="preserve">| 27 28 | Наличие документов, подтверждающих своевременность вынесения решения о назначении либо об отказе в назначении единовременной денежной выплаты в связи с усыновлением ребенка-сироты и (или) ребенка, оставшегося без попечения родителей | грубое |</w:t>
      </w:r>
    </w:p>
    <w:p>
      <w:r>
        <w:t xml:space="preserve">| 28 29 | Наличие документов, подтверждающих соблюдение сроков выплаты единовременной денежной выплаты в связи с усыновлением ребенка-сироты и (или) ребенка, оставшегося без попечения родителей | грубое |</w:t>
      </w:r>
    </w:p>
    <w:p>
      <w:r>
        <w:t xml:space="preserve">| 29 30 | Наличие документов, подтверждающих соблюдение размера единовременной денежной выплаты в связи с усыновлением ребенка-сироты и (или) ребенка, оставшегося без попечения родителей | грубое |</w:t>
      </w:r>
    </w:p>
    <w:p>
      <w:r>
        <w:t xml:space="preserve">| 30 31 | Наличие документов, подтверждающих своевременность возврата усыновителем в местный бюджет Республики Казахстан единовременной денежной выплаты в случае отмены усыновления или признания усыновления недействительным | грубое |</w:t>
      </w:r>
    </w:p>
    <w:p>
      <w:r>
        <w:t xml:space="preserve">| 31 32 | Наличие документов, подтверждающих соблюдение размера возврата усыновителем в местный бюджет Республики Казахстан единовременной денежной выплаты | грубое |</w:t>
      </w:r>
    </w:p>
    <w:p>
      <w:r>
        <w:t xml:space="preserve">| 32 33 | Наличие отказа в назначении выплаты в связи с усыновлением | значительное |</w:t>
      </w:r>
    </w:p>
    <w:p>
      <w:r>
        <w:t xml:space="preserve">| 33 34 | При отсутствии жилища наличие документов на соблюдение права детей-сирот, детей, оставшихся без попечения родителей, на его получение | грубое |</w:t>
      </w:r>
    </w:p>
    <w:p>
      <w:r>
        <w:t xml:space="preserve">| 34 35 | Наличие документов, подтверждающих соблюдение сроков постановки детей-сирот, детей, оставшихся без попечения родителей, в очередь для получения жилья | грубое |</w:t>
      </w:r>
    </w:p>
    <w:p>
      <w:r>
        <w:t xml:space="preserve">| 35 36 | Наличие у подопечных детей справок о наличии либо отсутствии недвижимого имущества у ребенка и его родителей | грубое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36 37 | На детей, имеющих закрепленное имущество наличие охранных писем на ограничение сделок с недвижимостью | грубое |</w:t>
      </w:r>
    </w:p>
    <w:p>
      <w:r>
        <w:t xml:space="preserve">| 37 38 | На детей, имеющих закрепленное имущество наличие акта технического, санитарного состояния жилища и описи имущества | грубое |</w:t>
      </w:r>
    </w:p>
    <w:p>
      <w:r>
        <w:t xml:space="preserve">| 38 39 | На детей, имеющих закрепленное имущество наличие решения местного исполнительного органа об установление опеки над жилищем | грубое |</w:t>
      </w:r>
    </w:p>
    <w:p>
      <w:r>
        <w:t xml:space="preserve">| 39 40 | На детей, имеющих закрепленное имущество наличие договоров о распоряжении имуществом, документов для сдачи внаем (аренду) жилища | грубое |</w:t>
      </w:r>
    </w:p>
    <w:p>
      <w:r>
        <w:t xml:space="preserve">| 40 41 | На детей, имеющих закрепленное имущество наличие актов приема-передачи жилища при сдаче внаем | грубое |</w:t>
      </w:r>
    </w:p>
    <w:p>
      <w:r>
        <w:t xml:space="preserve">| 41 42 | Наличие разрешений органа опеки и попечительства на расходование сумм, превышающих прожиточный минимум, причитающихся подопечному в качестве его дохода исключительно в интересах подопечного | грубое |</w:t>
      </w:r>
    </w:p>
    <w:p>
      <w:r>
        <w:t xml:space="preserve">| 42 43 | Наличие отчетов по трудоустройству выпускников 9 и 11 классов, из числа детей-сирот и детей, оставшихся без попечения родителей | значительное |</w:t>
      </w:r>
    </w:p>
    <w:p>
      <w:r>
        <w:t xml:space="preserve">| 43 44 | Наличие в республиканском банке данных отчетов по воспитанию и состоянию здоровья подопечных детей | значительное |</w:t>
      </w:r>
    </w:p>
    <w:p>
      <w:r>
        <w:t xml:space="preserve">| 44 45 | На детей, имеющих закрепленное имущество наличие в республиканском банке данных отчетов по управлению их имуществом | грубое |</w:t>
      </w:r>
    </w:p>
    <w:p>
      <w:r>
        <w:t xml:space="preserve">| 45 46 | Наличие в республиканском банке данных отчетов об условиях жизни, обучения, воспитания и о состоянии здоровья ребенка, усыновленного гражданами Республики Казахстан, постоянно проживающих на территории Республики Казахстан | значительное |</w:t>
      </w:r>
    </w:p>
    <w:p>
      <w:r>
        <w:t xml:space="preserve">| 46 47 | Наличие в сельском населенном пункте с общей численностью 5 и более детей предшкольного возраста государственной организации образования, реализующей общеобразовательные учебные программы дошкольного воспитания и обучения; 5 и более детей младшего школьного возраста государственного учебного заведения начального образования; 41 и более детей младшего и среднего школьного возраста государственного учебного заведения основного среднего образования; 81 и более человек младшего, среднего и старшего школьного возраста государственного учебного заведения общего среднего образования | грубое |</w:t>
      </w:r>
    </w:p>
    <w:p>
      <w:r>
        <w:t xml:space="preserve">| 47 48 | Наличие государственных школ-интернатов общего типа с контингентом 150 и более обучающихся, нуждающихся в учебе и содержании в школах-интернатах | грубое |</w:t>
      </w:r>
    </w:p>
    <w:p>
      <w:r>
        <w:t xml:space="preserve">| 48 49 | Наличие в областях (городах республиканского значения) государственных санаторных школ-интернатов, государственных специальных организаций образования | грубое |</w:t>
      </w:r>
    </w:p>
    <w:p>
      <w:r>
        <w:t xml:space="preserve">| 49 50 | Наличие подтверждающих документов, гарантирующих получение образования детьми с особыми образовательными потребностями | грубое |</w:t>
      </w:r>
    </w:p>
    <w:p>
      <w:r>
        <w:t xml:space="preserve">| 50 51 | Наличие подтверждающих документов для оказания социальной помощи детям, нуждающимся в социальной защите (письменное заявление родителей или лиц, их заменяющих; справка, подтверждающая принадлежность заявителя (семьи) к получателям государственной адресной социальной помощи, предоставляемая местными исполнительными органами, для детей из семей, имеющих право на получение государственной адресной социальной помощи;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иждивенцев) для детей из семей, не получающих государственную адресную социальную помощь, в которых среднедушевой доход ниже величины прожиточного минимума;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детей – сирот и детей, оставшихся без попечения родителей, проживающих в семьях; обследование материально-бытового положения семьи для детей из семей, требующих экстренной помощи в результате чрезвычайных ситуаций и иных категорий обучающихся и воспитанников, определяемых коллегиальным органом управления организации образования) | грубое |</w:t>
      </w:r>
    </w:p>
    <w:p>
      <w:r>
        <w:t xml:space="preserve">| 51 52 | Наличие документов об обеспечении ежедневного бесплатного подвоза до близлежащих школ и обратно, исходя из экономической целесообразности и согласия родителей детей, проживающих в сельских населенных пунктах, в которых отсутствуют общеобразовательные школы | грубое |</w:t>
      </w:r>
    </w:p>
    <w:p>
      <w:r>
        <w:t xml:space="preserve">| 52 53 | Наличие документов, подтверждающих 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значительное |</w:t>
      </w:r>
    </w:p>
    <w:p>
      <w:r>
        <w:t xml:space="preserve">| 53 54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значительное |</w:t>
      </w:r>
    </w:p>
    <w:p>
      <w:r>
        <w:t xml:space="preserve">| 54 55 | Наличие подтверждающих документов по информированию органов и учреждений системы профилактики правонарушений, безнадзорности и беспризорности о необучающихся, систематически пропускающих занятия без уважительной причины для принятия мер воздействия | значительное |</w:t>
      </w:r>
    </w:p>
    <w:p>
      <w:r>
        <w:t xml:space="preserve">| 55 56 | Наличие подтверждающих документов об отчислении средств на оказание финансовой и материальной помощи обучающимся и воспитанникам в размере не менее двух процентов от суммы расходов текущего содержания общеобразовательных школ, предусмотренных в бюджете местных исполнительных органов | грубое |</w:t>
      </w:r>
    </w:p>
    <w:p>
      <w:pPr>
        <w:pStyle w:val="Heading2"/>
      </w:pPr>
      <w:r>
        <w:t xml:space="preserve">2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56 57 | Соблюдение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в части формирования списка детей, имеющих право на оказание финансовой и материальной помощи | грубое |</w:t>
      </w:r>
    </w:p>
    <w:p>
      <w:r>
        <w:t xml:space="preserve">| 57 58 | Наличие подтверждающих документов по оказанию финансовой и материальной помощи обучающимся и воспитанникам согласно утвержденным категориям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грубое |</w:t>
      </w:r>
    </w:p>
    <w:p>
      <w:r>
        <w:t xml:space="preserve">| 58 59 | Соблюдение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при формировании меню | грубое |</w:t>
      </w:r>
    </w:p>
    <w:p>
      <w:r>
        <w:t xml:space="preserve">| 59 60 | Наличие документов, подтверждающих реализацию права на отдых, занятость и оздоровление детей из социально-уязвимых категорий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грубое |</w:t>
      </w:r>
    </w:p>
    <w:p>
      <w:r>
        <w:t xml:space="preserve">| 60 61 | Наличие документов, подтверждающих деятельность детских оздоровительных организаций (загородные оздоровительные лагеря и лагеря дневного пребывания, палаточные, юрточные) | значительное |</w:t>
      </w:r>
    </w:p>
    <w:p>
      <w:r>
        <w:t xml:space="preserve">| 61 62 | Наличие документов, подтверждающих проведение мероприятий по обеспечению права детей на отдых, оздоровление и досуг | значительное |</w:t>
      </w:r>
    </w:p>
    <w:p>
      <w:r>
        <w:t xml:space="preserve">| 62 64 | Наличие документов, подтверждающих соответствие штатов детских оздоровительных лагерей типовым штатам детских оздоровительных лагерей | значительное |</w:t>
      </w:r>
    </w:p>
    <w:p>
      <w:r>
        <w:t xml:space="preserve">| 63 65 | Наличие документов, подтверждающих организацию в общеобразовательных учебных заведениях доступных спортивных секций, технических и иных кружков, клубов в рамках профилактике правонарушений среди несовершеннолетних и предупреждении безнадзорности и безпризорности (приказы, планы работы, списки детей и другие) | значительное |</w:t>
      </w:r>
    </w:p>
    <w:p>
      <w:r>
        <w:t xml:space="preserve">| 64 66 | Наличие заключения о возможности (невозможности) приема ребенка (детей) в гостевую семью, о возможности (невозможности) быть кандидатами в приемные родители, о возможности (невозможности) заключения договора о передаче ребенка (детей) на патронатное воспитание | значительное |</w:t>
      </w:r>
    </w:p>
    <w:p>
      <w:r>
        <w:t xml:space="preserve">| 65 67 | Соблюдения однодневного срока согласования "График посещения" в Республиканском банке данных | значительное |</w:t>
      </w:r>
    </w:p>
    <w:p>
      <w:r>
        <w:t xml:space="preserve">| 66 68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незначительное |</w:t>
      </w:r>
    </w:p>
    <w:p>
      <w:r>
        <w:t xml:space="preserve">| 67 69 | Наличие межведомственных экспертных групп по контролю за качеством питания, проведения мониторинга деятельности комиссий по мониторингу за качеством питания, по принятым мерам по обеспечению эффективной организации питания школьников | грубое |</w:t>
      </w:r>
    </w:p>
    <w:p>
      <w:r>
        <w:t xml:space="preserve">| 68 70 | Наличие утвержденного перспективного меню с указанием выхода блюд, с учетом возраста обучающихся | грубое |</w:t>
      </w:r>
    </w:p>
    <w:p>
      <w:r>
        <w:t xml:space="preserve">| 69 71 | Наличие разработанных и утвержденных правил деятельности психологической службы в организациях среднего образования, обеспечение методического руководства психологической службой в организациях образования | значительное |</w:t>
      </w:r>
    </w:p>
    <w:p>
      <w:r>
        <w:t xml:space="preserve">| 70 72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буллинга, суицидов обучающихся и другие | значительное |</w:t>
      </w:r>
    </w:p>
    <w:p>
      <w:r>
        <w:t xml:space="preserve">| 71 73 | Наличие базы данных на детей, пострадавших от террористической деятельности | незначительное |</w:t>
      </w:r>
    </w:p>
    <w:p>
      <w:r>
        <w:t xml:space="preserve">| 72 74 | Наличие сведений о проведении психолого-медико-педагогической консультации ребенка, пострадавшего от террористической деятельности | значительное |</w:t>
      </w:r>
    </w:p>
    <w:p>
      <w:r>
        <w:t xml:space="preserve">| 73 75 | Наличие индивидуального плана социальной реабилитации ребенка, пострадавшего от террористической деятельности, согласованного с органом в области защиты прав детей | значительное |</w:t>
      </w:r>
    </w:p>
    <w:p>
      <w:r>
        <w:t xml:space="preserve">| 74 76 | Наличие сведений об оказании правовых, образовательных, психологических, медицинских, культурных и социально-бытовых услуг детям, пострадавшим от террористической деятельности | значительное |</w:t>
      </w:r>
    </w:p>
    <w:p>
      <w:r>
        <w:t xml:space="preserve">| 75 77 | Наличие разработанных и внедренных в практику работы организаций образования программ и методик, направленных на формирование законопослушного поведения несовершеннолетних, привития им основ нравственности и здорового образа жизни | значительное |</w:t>
      </w:r>
    </w:p>
    <w:p>
      <w:pPr>
        <w:pStyle w:val="Heading2"/>
      </w:pPr>
      <w:r>
        <w:t xml:space="preserve">3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76 78 | Наличие документов, подтверждающих создание психолого-медико-педагогические комиссии, которые выявляют несовершеннолетних, имеющих отклонения в развитии или поведении, проводят их комплексное обследование и готовят рекомендации по определению форм их дальнейшего обучения и воспитания | значительное |</w:t>
      </w:r>
    </w:p>
    <w:p>
      <w:r>
        <w:t xml:space="preserve">| 77 79 | Наличие документов, подтверждающих выявление несовершеннолетних с девиантным поведением, неблагополучных семей, постановку их на учет в и проведении с ними мер индивидуальной профилактики | значительное |</w:t>
      </w:r>
    </w:p>
    <w:p>
      <w:r>
        <w:t xml:space="preserve">| 78 80 | Наличие документов, подтверждающих оказание помощи в получении среднего образования несовершеннолетним, состоящим на учете службы пробации, в соответствии с индивидуальной программой оказания социально- правовой помощи, разработанной службой пробации | значительное |</w:t>
      </w:r>
    </w:p>
    <w:p>
      <w:r>
        <w:t xml:space="preserve">| 3.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(справка, заключение, рекомендации) |  |  |</w:t>
      </w:r>
    </w:p>
    <w:p>
      <w:r>
        <w:t xml:space="preserve">| 1 |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| грубое |</w:t>
      </w:r>
    </w:p>
    <w:p>
      <w:r>
        <w:t xml:space="preserve">| 4. Результаты мониторинга отчетности и сведений, представляемых субъектом (объектом) контроля, в том числе посредством автоматизированных информационных систем |  |  |</w:t>
      </w:r>
    </w:p>
    <w:p>
      <w:r>
        <w:t xml:space="preserve">| 1 | Предоставление недостоверных сведений об усыновлении детей, являющихся гражданами Республики Казахстан, в электронном формате | незначительное |</w:t>
      </w:r>
    </w:p>
    <w:p>
      <w:r>
        <w:t xml:space="preserve">| 2 | Предоставление недостоверных сведений о трудоустройстве и занятости выпускников организаций образования из числа детей-сирот и детей, оставшихся без попечения родителей, в электронном формате | незначительное |</w:t>
      </w:r>
    </w:p>
    <w:p>
      <w:r>
        <w:t xml:space="preserve">| 3 | Предоставление недостоверных сведений по обеспечению жильем детей-сирот и детей, оставшихся без попечения родителей, в электронном формате | незначительное |</w:t>
      </w:r>
    </w:p>
    <w:p>
      <w:r>
        <w:t xml:space="preserve">| 4 | Предоставление недостоверных сведений об организации подвоза обучающихся, проживающих в сельских населенных пунктах, где отсутствуют организации образования, в электронном формате | незначительное |</w:t>
      </w:r>
    </w:p>
    <w:p>
      <w:r>
        <w:t xml:space="preserve">| 5 | Предоставление недостоверных сведений об организации горячего и буфетного питания обучающихся общеобразовательных школ, в электронном формате | незначительное |</w:t>
      </w:r>
    </w:p>
    <w:p>
      <w:r>
        <w:t xml:space="preserve">| 6 | Предоставление недостоверных сведений о работниках организаций образования для детей-сирот и детей, оставшихся без попечения родителей, в электронном формате | незначительное |</w:t>
      </w:r>
    </w:p>
    <w:p>
      <w:r>
        <w:t xml:space="preserve">| 7 | Предоставление недостоверных сведений о сети детских оздоровительных лагерей и численности в них учащихся, в электронном формате | незначительное |</w:t>
      </w:r>
    </w:p>
    <w:p>
      <w:r>
        <w:t xml:space="preserve">|  | Приложение 2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деятельности организаций образования, здравоохранения и социальной защиты населения для детей-сирот и детей, оставшихся без попечения родителей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1. Наличие подтвержденных жалоб и обращений |  |  |</w:t>
      </w:r>
    </w:p>
    <w:p>
      <w:r>
        <w:t xml:space="preserve">| 1. | Наличие подтвержденной жалобы или обращения | грубое |</w:t>
      </w:r>
    </w:p>
    <w:p>
      <w:r>
        <w:t xml:space="preserve">| 2. Результаты профилактического контроля с посещением субъекта (объекта) контроля (степень тяжести устанавливается при несоблюдении нижеперечисленных требований) |  |  |</w:t>
      </w:r>
    </w:p>
    <w:p>
      <w:r>
        <w:t xml:space="preserve">| 1 | Наличие решения местных исполнительных органов о направлении ребенка в организацию (приказ, постановление и другое) | значительное |</w:t>
      </w:r>
    </w:p>
    <w:p>
      <w:r>
        <w:t xml:space="preserve">| 2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3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4 | Наличие документов, подтверждающих ведение социально-психологического патронажа, психологического консультирования; оказания психологической помощи; психологической коррекции воспитанников | значительное |</w:t>
      </w:r>
    </w:p>
    <w:p>
      <w:r>
        <w:t xml:space="preserve">| 5 | Наличие документов, подтверждающих предоставление социально-педагогических услуг, направленных на педагогическую коррекцию и обучение с учетом физических возможностей и умственных способностей | значительное |</w:t>
      </w:r>
    </w:p>
    <w:p>
      <w:r>
        <w:t xml:space="preserve">| 6 | Наличие документов, подтверждающих ведение коррекционно-педагогического сопровождения, содействие в получении образования с учетом физических возможностей и умственных способностей | значительное |</w:t>
      </w:r>
    </w:p>
    <w:p>
      <w:r>
        <w:t xml:space="preserve">| 7 | Наличие документов, подтверждающих проведение юридического консультирования в области предоставления специальных социальных услуг, оказание помощи в оформлении документов, имеющих юридическое значение, содействие органам опеки и попечительства в устройстве детей в семью, в том числе на усыновление, попечение, патронат, под опеку | значительное |</w:t>
      </w:r>
    </w:p>
    <w:p>
      <w:r>
        <w:t xml:space="preserve">| 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грубое |</w:t>
      </w:r>
    </w:p>
    <w:p>
      <w:r>
        <w:t xml:space="preserve">| 9 | Наличие документов, подтверждающих наличие денежных средств на банковских счетов воспитанников средства, поступившие от алиментов, пособий и других социальных выплат | грубое |</w:t>
      </w:r>
    </w:p>
    <w:p>
      <w:r>
        <w:t xml:space="preserve">| 10 | При отсутствии жилища наличие документов на соблюдение права детей-сирот, детей, оставшихся без попечения родителей, на его получение | грубое |</w:t>
      </w:r>
    </w:p>
    <w:p>
      <w:r>
        <w:t xml:space="preserve">| 11 | В случаях выявления у детей-сирот и детей, оставшихся без попечения родителей, жилища наличие акта технического, санитарного состояния жилища с указанием зарегистрированных лиц, а также лиц, фактически проживающих в обследуемом жилище | грубое |</w:t>
      </w:r>
    </w:p>
    <w:p>
      <w:r>
        <w:t xml:space="preserve">| 12 | В случаях выявления у детей-сирот и детей, оставшихся без попечения родителей, жилища наличие описи находящегося в нем имущества с указанием отличительных признаков каждого | грубое |</w:t>
      </w:r>
    </w:p>
    <w:p>
      <w:r>
        <w:t xml:space="preserve">| 13 | Наличие типового договора о сдаче в внаем (аренду) жилище детей-сирот и детей, оставшихся без попечения родителей | грубое |</w:t>
      </w:r>
    </w:p>
    <w:p>
      <w:r>
        <w:t xml:space="preserve">| 14 | Наличие банковского счета детей, для перечисления средств от сдачи в внаем (аренду) жилище детей-сирот и детей, оставшихся без попечения родителей | грубое |</w:t>
      </w:r>
    </w:p>
    <w:p>
      <w:r>
        <w:t xml:space="preserve">| 15 | Наличие отчетов (не реже одного раза в шесть месяцев в произвольной форме) по управлению жилищем подопечного, содержащий сведения о состоянии жилища, действиях, осуществляемых в отношении данного жилища | грубое |</w:t>
      </w:r>
    </w:p>
    <w:p>
      <w:r>
        <w:t xml:space="preserve">| 16 | Выполнение обязанностей и норм педагогической этики педагогами | значительное |</w:t>
      </w:r>
    </w:p>
    <w:p>
      <w:r>
        <w:t xml:space="preserve">| 17 | Выполнение обязанностей руководителем или иным должностным лицом организации образования по сохранности здоровья воспитанников (проверяется при наличии обращения) | значительное |</w:t>
      </w:r>
    </w:p>
    <w:p>
      <w:r>
        <w:t xml:space="preserve">| 18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значительное |</w:t>
      </w:r>
    </w:p>
    <w:p>
      <w:r>
        <w:t xml:space="preserve">| 19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20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21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22 | Наличие документов, подтверждающих трудоустройство детей-сирот, детей, оставшихся без попечения родителей | значительное |</w:t>
      </w:r>
    </w:p>
    <w:p>
      <w:r>
        <w:t xml:space="preserve">| 23 | Наличие программ психологической подготовки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в организациях образования для детей-сирот и детей, оставшихся без попечения родителей, продолжительностью не менее 42 и не более 60 академических часов, в день не менее 3 академических часов в формате тренинга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24 | Наличие документов, подтверждающих организацию деятельности по психологической подготовке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| значительное |</w:t>
      </w:r>
    </w:p>
    <w:p>
      <w:r>
        <w:t xml:space="preserve">| 25 | Ведение учета выдачи сертификата и их регистрации в журнале учета выдачи сертификатов в организациях образования для детей-сирот и детей, оставшихся без попечения родителей | незначительное |</w:t>
      </w:r>
    </w:p>
    <w:p>
      <w:r>
        <w:t xml:space="preserve">| 26 | Соблюдение однодневного срока формирования "График посещения" подтверждение фактов знакомства либо его отсутствия, двухнедельного общения кандидатов в усыновители в Республиканском банке данных | значительное |</w:t>
      </w:r>
    </w:p>
    <w:p>
      <w:r>
        <w:t xml:space="preserve">| 27 | Наличие документов, подтверждающих соблюдение норм питания, обеспечения одежной, обувью, мягким инвентарем детей-сирот и детей, оставшихся без попечения родителей | значительное |</w:t>
      </w:r>
    </w:p>
    <w:p>
      <w:r>
        <w:t xml:space="preserve">| 3.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(рекомендации) |  |  |</w:t>
      </w:r>
    </w:p>
    <w:p>
      <w:r>
        <w:t xml:space="preserve">| 1 |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| грубое |</w:t>
      </w:r>
    </w:p>
    <w:p>
      <w:r>
        <w:t xml:space="preserve">| 4. Результаты мониторинга отчетности и сведений, представляемых субъектом (объектом) контроля, в том числе посредством автоматизированных информационных систем |  |  |</w:t>
      </w:r>
    </w:p>
    <w:p>
      <w:r>
        <w:t xml:space="preserve">| 1 | Предоставление недостоверных сведений о трудоустройстве и занятости выпускников организаций образования из числа детей-сирот и детей, оставшихся без попечения родителей, в электронном формате | незначительное |</w:t>
      </w:r>
    </w:p>
    <w:p>
      <w:r>
        <w:t xml:space="preserve">| 2 | Предоставление недостоверных сведений по обеспечению жильем детей-сирот и детей, оставшихся без попечения родителей, в электронном формате | незначительное |</w:t>
      </w:r>
    </w:p>
    <w:p>
      <w:r>
        <w:t xml:space="preserve">| 3 | Предоставление недостоверных сведений о работниках организаций образования для детей-сирот и детей, оставшихся без попечения родителей, в электронном формате | незначительное |</w:t>
      </w:r>
    </w:p>
    <w:p>
      <w:r>
        <w:t xml:space="preserve">|  | Приложение 3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деятельности специальных организаций образования для детей с девиантным поведением и с особым режимом содержания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Наличие подтвержденных жалоб и обращений |  |  |</w:t>
      </w:r>
    </w:p>
    <w:p>
      <w:r>
        <w:t xml:space="preserve">| 1. | Наличие подтвержденной жалобы или обращения | грубое |</w:t>
      </w:r>
    </w:p>
    <w:p>
      <w:r>
        <w:t xml:space="preserve">| 2. Результаты профилактического контроля с посещением субъекта (объекта) контроля (степень тяжести устанавливается при несоблюдении нижеперечисленных требований) |  |  |</w:t>
      </w:r>
    </w:p>
    <w:p>
      <w:r>
        <w:t xml:space="preserve">| 1 | Соблюдение специальных условий содержания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 2 | Соблюдение норм раздельного размещения несовершеннолетних женского и мужского пола с обязательным условием изолированности спальных корпусов по возрастам | грубое |</w:t>
      </w:r>
    </w:p>
    <w:p>
      <w:r>
        <w:t xml:space="preserve">| 3 | Соблюдение сроков пребывания несовершеннолетних в специальных организациях образования для детей с девиантным поведением и с особым режимом содержания | грубое |</w:t>
      </w:r>
    </w:p>
    <w:p>
      <w:r>
        <w:t xml:space="preserve">| 4 | Наличие документов, подтверждающих соблюдение норм питания, обеспечения одеждой, обувью, мягким инвентарем | значительное |</w:t>
      </w:r>
    </w:p>
    <w:p>
      <w:r>
        <w:t xml:space="preserve">| 5 | Соблюдение сроков извещения Комиссий по делам несовершеннолетних и защите их прав по месту жительства несовершеннолетнего о его выпуске, с приложением характеристики и рекомендаций о необходимости проведения мер индивидуальной профилактики | значительное |</w:t>
      </w:r>
    </w:p>
    <w:p>
      <w:r>
        <w:t xml:space="preserve">| 6 | Допущение к содержанию и обучению в специальных организациях образования и организациях образования с особым режимом содержания несовершеннолетних, имеющих заболевания, препятствующие их содержанию и обучению | значительное |</w:t>
      </w:r>
    </w:p>
    <w:p>
      <w:r>
        <w:t xml:space="preserve">| 7 | Наличие документов, подтверждающих соблюдение оснований к выпуску несовершеннолетних из специальных организаций образования для детей с девиантным поведением и с особым режимом содержания | значительное |</w:t>
      </w:r>
    </w:p>
    <w:p>
      <w:r>
        <w:t xml:space="preserve">| 8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10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11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значительное |</w:t>
      </w:r>
    </w:p>
    <w:p>
      <w:r>
        <w:t xml:space="preserve">| 12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значительное |</w:t>
      </w:r>
    </w:p>
    <w:p>
      <w:r>
        <w:t xml:space="preserve">| 13 | Своевременное внесение данных несовершеннолетнего в Республиканском банке данных (не позднее 1 (одного) рабочего дня с момента приема несовершеннолетнего) | грубое |</w:t>
      </w:r>
    </w:p>
    <w:p>
      <w:r>
        <w:t xml:space="preserve">| 14 | Наличие извещения о выпуске несовершеннолетнего из специальных организаций, организации с особым режимом содержания в комиссию по делам несовершеннолетних и защите их прав по месту жительства несовершеннолетнего, а также характеристики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 | значительное |</w:t>
      </w:r>
    </w:p>
    <w:p>
      <w:r>
        <w:t xml:space="preserve">| 15 | Наличие, документов подтверждающих информирование органов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| грубое |</w:t>
      </w:r>
    </w:p>
    <w:p>
      <w:r>
        <w:t xml:space="preserve">| 16 | Наличия полного пакета документов несовершеннолетних при направлении в специальную организацию образования с особым режимом содержания (наличие решения суда о направлении несовершеннолетнего, свидетельство о рождении (удостоверение личности), личное дело обучающегося, документации в области здравоохранения, акт обследования жилищно-бытовых условий семьи, характеристика с места учебы, приписное свидетельство для лиц призывного возраста и другие) | грубое |</w:t>
      </w:r>
    </w:p>
    <w:p>
      <w:r>
        <w:t xml:space="preserve">| 3.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(рекомендации) |  |  |</w:t>
      </w:r>
    </w:p>
    <w:p>
      <w:r>
        <w:t xml:space="preserve">| 1. |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| грубое |</w:t>
      </w:r>
    </w:p>
    <w:p>
      <w:r>
        <w:t xml:space="preserve">|  | Приложение 4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деятельности организаций среднего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Наличие подтвержденных жалоб и обращений |  |  |</w:t>
      </w:r>
    </w:p>
    <w:p>
      <w:r>
        <w:t xml:space="preserve">| 1. | Наличие подтвержденной жалобы или обращения | грубое |</w:t>
      </w:r>
    </w:p>
    <w:p>
      <w:r>
        <w:t xml:space="preserve">| 2. Результаты профилактического контроля с посещением субъекта (объекта) контроля (степень тяжести устанавливается при несоблюдении нижеперечисленных требований) |  |  |</w:t>
      </w:r>
    </w:p>
    <w:p>
      <w:r>
        <w:t xml:space="preserve">| 1 | Наличие документов, подтверждающих соблюдение порядка исключения детей из государственного образовательного учреждения до получения бесплатного общего среднего образования | незначительное |</w:t>
      </w:r>
    </w:p>
    <w:p>
      <w:r>
        <w:t xml:space="preserve">| 2 | Наличие подтверждающих документов, гарантирующих получение образования детьми с особыми образовательными потребностями | значительное |</w:t>
      </w:r>
    </w:p>
    <w:p>
      <w:r>
        <w:t xml:space="preserve">| 3 | Наличие документов, подтверждающих оказание социальной помощи детям, нуждающимся в социальной защите (письменное заявление родителей или лиц, их заменяющих; справка, подтверждающая принадлежность заявителя (семьи) к получателям государственной адресной социальной помощи, предоставляемая местными исполнительными органами, для детей из семей, имеющих право на получение государственной адресной социальной помощи;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иждивенцев) для детей из семей, не получающих государственную адресную социальную помощь, в которых среднедушевой доход ниже величины прожиточного минимума;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детей – сирот и детей, оставшихся без попечения родителей, проживающих в семьях; обследование материально-бытового положения семьи для детей из семей, требующих экстренной помощи в результате чрезвычайных ситуаций и иных категорий обучающихся и воспитанников, определяемых коллегиальным органом управления организации образования) | значительное |</w:t>
      </w:r>
    </w:p>
    <w:p>
      <w:r>
        <w:t xml:space="preserve">| 4 | Наличие документов, подтверждающих проведение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незначительное |</w:t>
      </w:r>
    </w:p>
    <w:p>
      <w:r>
        <w:t xml:space="preserve">| 5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значительное |</w:t>
      </w:r>
    </w:p>
    <w:p>
      <w:r>
        <w:t xml:space="preserve">| 6 | Наличие документов, подтверждающих дальнейшее обучение выбывшего из организации среднего образования обучающегося | незначительное |</w:t>
      </w:r>
    </w:p>
    <w:p>
      <w:r>
        <w:t xml:space="preserve">| 7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значительное |</w:t>
      </w:r>
    </w:p>
    <w:p>
      <w:r>
        <w:t xml:space="preserve">| 8 | Соблюдение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в части формирования списка детей, имеющих право на оказание финансовой и материальной помощи | значительное |</w:t>
      </w:r>
    </w:p>
    <w:p>
      <w:r>
        <w:t xml:space="preserve">| 9 | Наличие утвержденного ежедневного меню с учетом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 | грубое |</w:t>
      </w:r>
    </w:p>
    <w:p>
      <w:r>
        <w:t xml:space="preserve">| 10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11 | Наличие утвержденного состава комиссии по мониторингу качества питания | значительное |</w:t>
      </w:r>
    </w:p>
    <w:p>
      <w:r>
        <w:t xml:space="preserve">| 12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13 | Наличие документов, подтверждающих рассмотрение итогов работы комиссии по мониторингу качества питания на педагогическом совете организации образования, размещение на интернет-ресурсе организации среднего образования | значительное |</w:t>
      </w:r>
    </w:p>
    <w:p>
      <w:r>
        <w:t xml:space="preserve">| 14 | Наличие документов, подтверждающих деятельность психологических служб в организациях среднего образования (план работы педагога-психолога, журнал учета групповой и индивидуальной работы психологической службы и другое) | значительное |</w:t>
      </w:r>
    </w:p>
    <w:p>
      <w:r>
        <w:t xml:space="preserve">| 15 | Наличие документов, подтверждающих оказание помощи обучающимся, родителям учащихся или лицам, их заменяющим в решении конкретных психологических проблем (журнал учета консультаций и другое)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16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буллинга, суицидов обучающихся и другие | значительное |</w:t>
      </w:r>
    </w:p>
    <w:p>
      <w:r>
        <w:t xml:space="preserve">| 17 | Создание специальных условий для детей с особыми образовательными потребностями для получения ими образования (наличие помещений, оснащение мебелью и (или) специальным оборудованием для реализации образовательных и коррекционных задач) | значительное |</w:t>
      </w:r>
    </w:p>
    <w:p>
      <w:r>
        <w:t xml:space="preserve">| 18 | Наличие документов службы психолого-педагогического сопровождения в школе ребенка с особыми образовательными потребностями | значительное |</w:t>
      </w:r>
    </w:p>
    <w:p>
      <w:r>
        <w:t xml:space="preserve">| 19 | Наличие учебной образовательной программы (сокращенной общеобразовательной учебной программы, индивидуальной учебной программы) с учетом рекомендации психолого-медико-педагогической консультации | значительное |</w:t>
      </w:r>
    </w:p>
    <w:p>
      <w:r>
        <w:t xml:space="preserve">| 20 | Наличие утвержденного расписания и плана учебных индивидуальных коррекционных занятий | значительное |</w:t>
      </w:r>
    </w:p>
    <w:p>
      <w:r>
        <w:t xml:space="preserve">| 21 | Создание условий содержания и проживания обучающихся и воспитанников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3.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(справка, заключение, рекомендации) |  |  |</w:t>
      </w:r>
    </w:p>
    <w:p>
      <w:r>
        <w:t xml:space="preserve">| 1. |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| грубое |</w:t>
      </w:r>
    </w:p>
    <w:p>
      <w:r>
        <w:t xml:space="preserve">|  | Приложение 5 к Критериям оценки степени риска в области защиты прав ребенка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деятельности специальных организаций образования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Наличие подтвержденных жалоб и обращений |  |  |</w:t>
      </w:r>
    </w:p>
    <w:p>
      <w:r>
        <w:t xml:space="preserve">| 1. | Наличие подтвержденной жалобы или обращения | грубое |</w:t>
      </w:r>
    </w:p>
    <w:p>
      <w:r>
        <w:t xml:space="preserve">| 2. Результаты профилактического контроля с посещением субъекта (объекта) контроля (степень тяжести устанавливается при несоблюдении нижеперечисленных требований) |  |  |</w:t>
      </w:r>
    </w:p>
    <w:p>
      <w:r>
        <w:t xml:space="preserve">| Раздел 1. В отношении деятельности психолого-медико-педагогической консультации (далее – ПМПК) |  |  |</w:t>
      </w:r>
    </w:p>
    <w:p>
      <w:r>
        <w:t xml:space="preserve">| 1 | Наличие документов, подтверждающих соблюдение порядка деятельности ПМПК и соблюдения сроков обследования и оказания психолого-медико-педагогической консультативной помощи детям с ограниченными возможностями (журналы предварительной записи детей на консультацию, журнал учета обследования детей в ПМПК, карта развития ребенка и другие) | значительное |</w:t>
      </w:r>
    </w:p>
    <w:p>
      <w:r>
        <w:t xml:space="preserve">| 2 | Наличие перечня документов необходимых для обследования и оказания психолого-медико-педагогической консультативной помощи детям с ограниченными возможностями (свидетельство о рождении, заключение об инвалидности, заключение врачебно-консультационной комиссии и другие) | значительное |</w:t>
      </w:r>
    </w:p>
    <w:p>
      <w:r>
        <w:t xml:space="preserve">| 3 | Наличие сотрудников, осуществляющих диагностическое обследование и консультирование | значительное |</w:t>
      </w:r>
    </w:p>
    <w:p>
      <w:r>
        <w:t xml:space="preserve">| 4 | Наличие сотрудников имеющие специальное образование при осуществлении образовательной деятельности | значительное |</w:t>
      </w:r>
    </w:p>
    <w:p>
      <w:r>
        <w:t xml:space="preserve">| 5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Раздел 2. В отношении деятельности кабинетов психолого-педагогической коррекции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оказание психолого-педагогической коррекционной помощи (обследования, коррекционно-развивающих занятия, реабилитационные и социально-правовых мероприятия)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программа) | значительное |</w:t>
      </w:r>
    </w:p>
    <w:p>
      <w:r>
        <w:t xml:space="preserve">| 4 | Наличие перечня документов необходимых для оказания психолого-педагогической помощи детям с ограниченными возможностями (типовой учебный план, расписание занятий, индивидуально-развивающие программы для детей) | значительное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осуществляющих психолого-педагогическое сопровождение детей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групп кратковременного пребывания в кабинетах психолого-педагогической коррекции | значительное |</w:t>
      </w:r>
    </w:p>
    <w:p>
      <w:r>
        <w:t xml:space="preserve">| 8 | Наличие заключений психолого-медико-педагогической консультации для получения услуги в кабинетах психолого-педагогической коррекции | значительное |</w:t>
      </w:r>
    </w:p>
    <w:p>
      <w:r>
        <w:t xml:space="preserve">| 9 | Наличие документов, подтверждающих проведение индивидуальных или подгрупповых и групповых занятий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значительное |</w:t>
      </w:r>
    </w:p>
    <w:p>
      <w:r>
        <w:t xml:space="preserve">| Раздел 3. В отношении деятельности реабилитационных центров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значительное |</w:t>
      </w:r>
    </w:p>
    <w:p>
      <w:r>
        <w:t xml:space="preserve">| 2 | Наличие документов, подтверждающих проведение комплексного обследования психофизического состояния детей | значительное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программ) | значительное |</w:t>
      </w:r>
    </w:p>
    <w:p>
      <w:r>
        <w:t xml:space="preserve">| 4 | Наличие перечня документов необходимых для оказания психолого-педагогической и медико-социальной помощи детям с ограниченными возможностями (типовой учебный план, расписание занятий, индивидуально-развивающая программа ребенка) | значительное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и врачей, предоставляющих социальную медико-педагогическую и коррекционно-развивающую помощь детям с ограниченными возможностями и их семьям | значительное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значительное |</w:t>
      </w:r>
    </w:p>
    <w:p>
      <w:r>
        <w:t xml:space="preserve">| 7 | Наличие документов, подтверждающих реализацию индивидуально развивающих и коррекционно-развивающих программы в форме индивидуальных, групповых и подгрупповых занятий групп дневного и/или кратковременного пребывания | значительное |</w:t>
      </w:r>
    </w:p>
    <w:p>
      <w:r>
        <w:t xml:space="preserve">| 8 | Наличие заключений и рекомендаций ПМПК для получения услуги в реабилитационных центрах | значительное |</w:t>
      </w:r>
    </w:p>
    <w:p>
      <w:pPr>
        <w:pStyle w:val="Heading2"/>
      </w:pPr>
      <w:r>
        <w:t xml:space="preserve">1</w:t>
      </w:r>
    </w:p>
    <w:p>
      <w:r>
        <w:t xml:space="preserve">| № | Критерии | Степень нарушений |</w:t>
      </w:r>
    </w:p>
    <w:p>
      <w:r>
        <w:t xml:space="preserve">|---|---|---|</w:t>
      </w:r>
    </w:p>
    <w:p>
      <w:r>
        <w:t xml:space="preserve">| 9 | Наличие утвержденных индивидуально-развивающих программ, разработанных с учетом особенностей психофизического и речевого развития и индивидуальных возможностей детей с особыми образовательными потребностями и охватывающие основные сферы развития ребенка: речевую, познавательную, эмоциональную, моторную и самообслуживание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 |</w:t>
      </w:r>
    </w:p>
    <w:p>
      <w:r>
        <w:t xml:space="preserve">| Раздел 4. В отношении деятельности специальных школ, специальных школ-интернатов |  |  |</w:t>
      </w:r>
    </w:p>
    <w:p>
      <w:r>
        <w:t xml:space="preserve">| 1 | Создание социально-бытовых условий, направленных на поддержание жизнедеятельности воспитанников специальных организаций образования,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грубое |</w:t>
      </w:r>
    </w:p>
    <w:p>
      <w:r>
        <w:t xml:space="preserve">| 2 | Наличие документов, регламентирующих деятельность воспитателей и педагогов дополнительного образования (планы мероприятий, программы, расписание кружковой, досуговой деятельности и другие) | значительное |</w:t>
      </w:r>
    </w:p>
    <w:p>
      <w:r>
        <w:t xml:space="preserve">| 3 | Наличие документов, регламентирующих деятельность специалистов психолого-педагогического сопровождения в организации, в том числе специальных педагогов: учитель-логопед, учитель-дефектолог, педагог-психолог и другие (планы мероприятий, программы, расписание и другие) | значительное |</w:t>
      </w:r>
    </w:p>
    <w:p>
      <w:r>
        <w:t xml:space="preserve">| 4 | Наличие документов, обеспечивающих учебный процесс (рабочие учебные планы, рабочие учебные программы, расписание учебных занятий, в том числе занятий коррекционного компонента учебного плана, и прочие) | значительное |</w:t>
      </w:r>
    </w:p>
    <w:p>
      <w:r>
        <w:t xml:space="preserve">| 5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значительное |</w:t>
      </w:r>
    </w:p>
    <w:p>
      <w:r>
        <w:t xml:space="preserve">| 6 | Наличие документов, подтверждающих создание комиссии по мониторингу качества питания, обеспечивающих соответствующие условия питания, с участием представителей попечительского совета, родительского комитета, администрации школы, медицинского работника медицинского пункта организации образования и других | значительное |</w:t>
      </w:r>
    </w:p>
    <w:p>
      <w:r>
        <w:t xml:space="preserve">| 7 | Наличие документов, подтверждающих соблюдение норм питания, обеспечения мягким инвентарем воспитанников и обучающихся | грубое |</w:t>
      </w:r>
    </w:p>
    <w:p>
      <w:r>
        <w:t xml:space="preserve">| 8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значительное |</w:t>
      </w:r>
    </w:p>
    <w:p>
      <w:r>
        <w:t xml:space="preserve">| 9 | Наличие на интернет-ресурсе рубрики "Школьное питание" (системное размещение информации по организации питания обучающихся (перспективное, план работы, акты комиссий по мониторингу качества питания, межведомственных экспертных групп) | значительное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значительное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значительно |</w:t>
      </w:r>
    </w:p>
    <w:p>
      <w:r>
        <w:t xml:space="preserve">| 3.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(справка, заключение, рекомендации) |  |  |</w:t>
      </w:r>
    </w:p>
    <w:p>
      <w:r>
        <w:t xml:space="preserve">| 1. | 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| грубое |</w:t>
      </w:r>
    </w:p>
    <w:p>
      <w:r>
        <w:t xml:space="preserve">|  | Приложение 2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2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статьей 138 Предпринимательского кодекса Республики Казахстан) в отношении деятельности органов управления образования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 Акт о назначении проверки/профилактического контроля с посещением субъекта (объекта) контроля ______________________________________________________ (№, дата) Наименование субъекта (объекта) контроля _________________________________ (Индивидуальный идентификационный номер), бизнес-идентификационный номер субъекта (объекта) контроля ______________________________________________ Адрес места нахождения 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Ведение учета детей-сирот и детей, оставшихся без попечения родителей, в республиканском банке данных детей-сирот и детей, оставшихся без попечения родителей, и лиц, желающих принять детей на воспитание в свои семьи (далее-республиканский банк данных) по обеспечению своевременного выявления детей-сирот и детей, оставшихся без попечения родителей |  |  |  |  |</w:t>
      </w:r>
    </w:p>
    <w:p>
      <w:r>
        <w:t xml:space="preserve">| 2 | Наличие документов, подтверждающих соблюдение сроков устройства детей-сирот и детей, оставшихся без попечения родителей |  |  |  |  |</w:t>
      </w:r>
    </w:p>
    <w:p>
      <w:r>
        <w:t xml:space="preserve">| 3 | Наличие полного пакета документов в анкете ребенка в республиканском банке данных |  |  |  |  |</w:t>
      </w:r>
    </w:p>
    <w:p>
      <w:r>
        <w:t xml:space="preserve">| 4 | Наличие полного пакета документов в анкетах кандидатов в усыновители в республиканском банке данных |  |  |  |  |</w:t>
      </w:r>
    </w:p>
    <w:p>
      <w:r>
        <w:t xml:space="preserve">| 5 | Наличие заключения соответствия граждан праву быть кандидатами в усыновители |  |  |  |  |</w:t>
      </w:r>
    </w:p>
    <w:p>
      <w:r>
        <w:t xml:space="preserve">| 6 | Наличие документа, подтверждающего проведение обследования жилищно-бытовых условий граждан, желающих быть кандидатами в усыновители, в течение трех рабочих дней |  |  |  |  |</w:t>
      </w:r>
    </w:p>
    <w:p>
      <w:r>
        <w:t xml:space="preserve">| 7 | Наличие в республиканском банке данных акта обследования жилищно-бытовых условий граждан, желающих быть кандидатами в усыновители |  |  |  |  |</w:t>
      </w:r>
    </w:p>
    <w:p>
      <w:r>
        <w:t xml:space="preserve">| 8 | Соблюдение срока рассмотрения заявления о желании усыновить детей |  |  |  |  |</w:t>
      </w:r>
    </w:p>
    <w:p>
      <w:r>
        <w:t xml:space="preserve">| 9 | Наличие письменного подтверждения факта ознакомления с медицинским заключением о состоянии здоровья ребенка кандидатов в усыновители |  |  |  |  |</w:t>
      </w:r>
    </w:p>
    <w:p>
      <w:r>
        <w:t xml:space="preserve">| 10 | Наличие письменного подтверждения отказа или дальнейшего участия в процедуре усыновления кандидатов в усыновители |  |  |  |  |</w:t>
      </w:r>
    </w:p>
    <w:p>
      <w:r>
        <w:t xml:space="preserve">| 11 | Наличие в республиканском банке данных заключения о возможности (невозможности) передачи ребенка на усыновление |  |  |  |  |</w:t>
      </w:r>
    </w:p>
    <w:p>
      <w:r>
        <w:t xml:space="preserve">| 1212 | Наличие в республиканском банке данных полного пакета документов опекунов (попечителей) |  |  |  |  |</w:t>
      </w:r>
    </w:p>
    <w:p>
      <w:r>
        <w:t xml:space="preserve">| 13 | Наличие в республиканском банке данных полного пакета документов патронатных воспитателей |  |  |  |  |</w:t>
      </w:r>
    </w:p>
    <w:p>
      <w:r>
        <w:t xml:space="preserve">| 14 | Наличие утвержденного состава комиссии, выдающей заключение о возможности (невозможности) выдачи разрешения о передаче детей, являющихся гражданами Республики Казахстан, на усыновление (далее – Комиссия) |  |  |  |  |</w:t>
      </w:r>
    </w:p>
    <w:p>
      <w:r>
        <w:t xml:space="preserve">| 15 | Наличие утвержденного регламента работы Комиссии |  |  |  |  |</w:t>
      </w:r>
    </w:p>
    <w:p>
      <w:r>
        <w:t xml:space="preserve">| 16 | Наличие протоколов, решений заседания Комиссии |  |  |  |  |</w:t>
      </w:r>
    </w:p>
    <w:p>
      <w:r>
        <w:t xml:space="preserve">| 17 | Наличие заключения Комиссии |  |  |  |  |</w:t>
      </w:r>
    </w:p>
    <w:p>
      <w:r>
        <w:t xml:space="preserve">| 18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 |  |  |  |</w:t>
      </w:r>
    </w:p>
    <w:p>
      <w:r>
        <w:t xml:space="preserve">| 19 | Наличие документов, подтверждающих соответствие назначения пособия патронатным воспитателям, опекунам, приемным родителям на содержание ребенка-сироты (детей-сирот) и ребенка (детей), оставшегося без попечения родителей |  |  |  |  |</w:t>
      </w:r>
    </w:p>
    <w:p>
      <w:r>
        <w:t xml:space="preserve">| 20 | Наличие решений о назначении либо отказе в назначении денежных средств, выделяемых на содержание ребенка-сироты (детей-сирот) и ребенка (детей), оставшегося без попечения родителей, переданных патронатным воспитателям, приемным родителям |  |  |  |  |</w:t>
      </w:r>
    </w:p>
    <w:p>
      <w:r>
        <w:t xml:space="preserve">| 21 | Наличие документов, подтверждающих соблюдение сроков выплаты пособия патронатным воспитателям |  |  |  |  |</w:t>
      </w:r>
    </w:p>
    <w:p>
      <w:r>
        <w:t xml:space="preserve">| 22 | Наличие документов, подтверждающих соблюдение размера выплаты пособия патронатным воспитателям |  |  |  |  |</w:t>
      </w:r>
    </w:p>
    <w:p>
      <w:r>
        <w:t xml:space="preserve">| 23 | Наличие документов, подтверждающих соблюдение сроков назначения пособия опекунам или попечителям на содержание ребенка |  |  |  |  |</w:t>
      </w:r>
    </w:p>
    <w:p>
      <w:r>
        <w:t xml:space="preserve">| 24 | Наличие документов, подтверждающих соблюдение сроков выплаты пособия опекунам или попечителям |  |  |  |  |</w:t>
      </w:r>
    </w:p>
    <w:p>
      <w:r>
        <w:t xml:space="preserve">| 2525 | Наличие документов, подтверждающих соблюдение размера выплаты пособия опекунам или попечителям на содержание детей |  |  |  |  |</w:t>
      </w:r>
    </w:p>
    <w:p>
      <w:r>
        <w:t xml:space="preserve">| 26 | Наличие пакета документов для получения единовременной денежной выплаты в связи с усыновлением ребенка-сироты и (или) ребенка, оставшегося без попечения родителей |  |  |  |  |</w:t>
      </w:r>
    </w:p>
    <w:p>
      <w:r>
        <w:t xml:space="preserve">| 27 | Наличие документов, подтверждающих своевременность вынесения решения о назначении либо об отказе в назначении единовременной денежной выплаты в связи с усыновлением ребенка-сироты и (или) ребенка, оставшегося без попечения родителей |  |  |  |  |</w:t>
      </w:r>
    </w:p>
    <w:p>
      <w:r>
        <w:t xml:space="preserve">| 28 | Наличие документов, подтверждающих соблюдение сроков выплаты единовременной денежной выплаты в связи с усыновлением ребенка-сироты и (или) ребенка, оставшегося без попечения родителей |  |  |  |  |</w:t>
      </w:r>
    </w:p>
    <w:p>
      <w:r>
        <w:t xml:space="preserve">| 29 | Наличие документов, подтверждающих соблюдение размера единовременной денежной выплаты в связи с усыновлением ребенка-сироты и (или) ребенка, оставшегося без попечения родителей |  |  |  |  |</w:t>
      </w:r>
    </w:p>
    <w:p>
      <w:r>
        <w:t xml:space="preserve">| 30 | Наличие документов, подтверждающих своевременность возврата усыновителем в местный бюджет Республики Казахстан единовременной денежной выплаты в случае отмены усыновления или признания усыновления недействительным |  |  |  |  |</w:t>
      </w:r>
    </w:p>
    <w:p>
      <w:r>
        <w:t xml:space="preserve">| 31 | Наличие документов, подтверждающих соблюдение размера возврата усыновителем в местный бюджет Республики Казахстан единовременной денежной выплаты |  |  |  |  |</w:t>
      </w:r>
    </w:p>
    <w:p>
      <w:r>
        <w:t xml:space="preserve">| 32 | Наличие отказа в назначении выплаты в связи с усыновлением |  |  |  |  |</w:t>
      </w:r>
    </w:p>
    <w:p>
      <w:r>
        <w:t xml:space="preserve">| 33 | При отсутствии жилища наличие документов на соблюдение права детей-сирот, детей, оставшихся без попечения родителей, на его получение |  |  |  |  |</w:t>
      </w:r>
    </w:p>
    <w:p>
      <w:r>
        <w:t xml:space="preserve">| 34 | Наличие документов, подтверждающих соблюдение сроков постановки детей-сирот, детей, оставшихся без попечения родителей, в очередь для получения жилья |  |  |  |  |</w:t>
      </w:r>
    </w:p>
    <w:p>
      <w:r>
        <w:t xml:space="preserve">| 35 | Наличие у подопечных детей справок о наличии либо отсутствии недвижимого имущества у ребенка и его родителей |  |  |  |  |</w:t>
      </w:r>
    </w:p>
    <w:p>
      <w:r>
        <w:t xml:space="preserve">| 36 | На детей, имеющих закрепленное имущество наличие охранных писем на ограничение сделок с недвижимостью |  |  |  |  |</w:t>
      </w:r>
    </w:p>
    <w:p>
      <w:r>
        <w:t xml:space="preserve">| 37 | На детей, имеющих закрепленное имущество наличие акта технического, санитарного состояния жилища и описи имущества |  |  |  |  |</w:t>
      </w:r>
    </w:p>
    <w:p>
      <w:r>
        <w:t xml:space="preserve">| 38 | На детей, имеющих закрепленное имущество наличие решения местного исполнительного органа об установление опеки над жилищем |  | 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39 | На детей, имеющих закрепленное имущество наличие договоров о распоряжении имуществом, документов для сдачи внаем (аренду) жилища |  |  |  |  |</w:t>
      </w:r>
    </w:p>
    <w:p>
      <w:r>
        <w:t xml:space="preserve">| 40 | На детей, имеющих закрепленное имущество наличие актов приема-передачи жилища при сдаче внаем |  |  |  |  |</w:t>
      </w:r>
    </w:p>
    <w:p>
      <w:r>
        <w:t xml:space="preserve">| 41 | Наличие разрешений органа опеки и попечительства на расходование сумм, превышающих прожиточный минимум, причитающихся подопечному в качестве его дохода исключительно в интересах подопечного |  |  |  |  |</w:t>
      </w:r>
    </w:p>
    <w:p>
      <w:r>
        <w:t xml:space="preserve">| 42 | Наличие отчетов по трудоустройству выпускников 9 и 11 классов, из числа детей-сирот и детей, оставшихся без попечения родителей |  |  |  |  |</w:t>
      </w:r>
    </w:p>
    <w:p>
      <w:r>
        <w:t xml:space="preserve">| 43 | Наличие в республиканском банке данных отчетов по воспитанию и состоянию здоровья подопечных детей |  |  |  |  |</w:t>
      </w:r>
    </w:p>
    <w:p>
      <w:r>
        <w:t xml:space="preserve">| 44 | На детей, имеющих закрепленное имущество наличие в республиканском банке данных отчетов по управлению их имуществом |  |  |  |  |</w:t>
      </w:r>
    </w:p>
    <w:p>
      <w:r>
        <w:t xml:space="preserve">| 45 | Наличие в республиканском банке данных отчетов об условиях жизни, обучения, воспитания и о состоянии здоровья ребенка, усыновленного гражданами Республики Казахстан, постоянно проживающих на территории Республики Казахстан |  |  |  |  |</w:t>
      </w:r>
    </w:p>
    <w:p>
      <w:r>
        <w:t xml:space="preserve">| 46 | Наличие в сельском населенном пункте с общей численностью 5 и более детей предшкольного возраста государственной организации образования, реализующей общеобразовательные учебные программы дошкольного воспитания и обучения; 5 и более детей младшего школьного возраста государственного учебного заведения начального образования; 41 и более детей младшего и среднего школьного возраста государственного учебного заведения основного среднего образования; 81 и более человек младшего, среднего и старшего школьного возраста государственного учебного заведения общего среднего образования |  |  |  |  |</w:t>
      </w:r>
    </w:p>
    <w:p>
      <w:r>
        <w:t xml:space="preserve">| 47 | Наличие государственных школ-интернатов общего типа с контингентом 150 и более обучающихся, нуждающихся в учебе и содержании в школах-интернатах |  |  |  |  |</w:t>
      </w:r>
    </w:p>
    <w:p>
      <w:r>
        <w:t xml:space="preserve">| 48 | Наличие в областях (городах республиканского значения) государственных санаторных школ-интернатов, государственных специальных организаций образования |  |  |  |  |</w:t>
      </w:r>
    </w:p>
    <w:p>
      <w:r>
        <w:t xml:space="preserve">| 49 | Наличие подтверждающих документов, гарантирующих получение образования детьми с особыми образовательными потребностями |  |  |  |  |</w:t>
      </w:r>
    </w:p>
    <w:p>
      <w:r>
        <w:t xml:space="preserve">| 50 | Наличие подтверждающих документов для оказания социальной помощи детям, нуждающимся в социальной защите (письменное заявление родителей или лиц, их заменяющих; справка, подтверждающая принадлежность заявителя (семьи) к получателям государственной адресной социальной помощи, предоставляемая местными исполнительными органами, для детей из семей, имеющих право на получение государственной адресной социальной помощи;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иждивенцев) для детей из семей, не получающих государственную адресную социальную помощь, в которых среднедушевой доход ниже величины прожиточного минимума;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детей – сирот и детей, оставшихся без попечения родителей, проживающих в семьях; обследование материально-бытового положения семьи для детей из семей, требующих экстренной помощи в результате чрезвычайных ситуаций и иных категорий обучающихся и воспитанников, определяемых коллегиальным органом управления организации образования) |  |  |  |  |</w:t>
      </w:r>
    </w:p>
    <w:p>
      <w:r>
        <w:t xml:space="preserve">| 51 | Наличие документов об обеспечении ежедневного бесплатного подвоза до близлежащих школ и обратно, исходя из экономической целесообразности и согласия родителей детей, проживающих в сельских населенных пунктах, в которых отсутствуют общеобразовательные школы |  |  |  |  |</w:t>
      </w:r>
    </w:p>
    <w:p>
      <w:r>
        <w:t xml:space="preserve">| 52 | Наличие документов, подтверждающих 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 |  |  |  |</w:t>
      </w:r>
    </w:p>
    <w:p>
      <w:r>
        <w:t xml:space="preserve">| 53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 |  |  |  |</w:t>
      </w:r>
    </w:p>
    <w:p>
      <w:r>
        <w:t xml:space="preserve">| 54 | Наличие подтверждающих документов по информированию органов и учреждений системы профилактики правонарушений, безнадзорности и беспризорности о необучающихся, систематически пропускающих занятия без уважительной причины для принятия мер воздействия |  |  |  |  |</w:t>
      </w:r>
    </w:p>
    <w:p>
      <w:r>
        <w:t xml:space="preserve">| 55 | Наличие подтверждающих документов об отчислении средств на оказание финансовой и материальной помощи обучающимся и воспитанникам в размере не менее двух процентов от суммы расходов текущего содержания общеобразовательных школ, предусмотренных в бюджете местных исполнительных органов |  |  |  |  |</w:t>
      </w:r>
    </w:p>
    <w:p>
      <w:r>
        <w:t xml:space="preserve">| 56 | Соблюдение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в части формирования списка детей, имеющих право на оказание финансовой и материальной помощи |  |  |  |  |</w:t>
      </w:r>
    </w:p>
    <w:p>
      <w:pPr>
        <w:pStyle w:val="Heading2"/>
      </w:pPr>
      <w:r>
        <w:t xml:space="preserve">2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57 | Наличие подтверждающих документов по оказанию финансовой и материальной помощи обучающимся и воспитанникам согласно утвержденным категориям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 |  |  |  |</w:t>
      </w:r>
    </w:p>
    <w:p>
      <w:r>
        <w:t xml:space="preserve">| 58 | Соблюдение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при формировании меню |  |  |  |  |</w:t>
      </w:r>
    </w:p>
    <w:p>
      <w:r>
        <w:t xml:space="preserve">| 59 | Наличие документов, подтверждающих реализацию права на отдых, занятость и оздоровление детей из социально-уязвимых категорий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 |  |  |  |</w:t>
      </w:r>
    </w:p>
    <w:p>
      <w:r>
        <w:t xml:space="preserve">| 60 | Наличие документов, подтверждающих деятельность детских оздоровительных организаций (загородные оздоровительные лагеря и лагеря дневного пребывания, палаточные, юрточные) |  |  |  |  |</w:t>
      </w:r>
    </w:p>
    <w:p>
      <w:r>
        <w:t xml:space="preserve">| 61 | Наличие документов, подтверждающих проведение мероприятий по обеспечению права детей на отдых, оздоровление и досуг |  |  |  |  |</w:t>
      </w:r>
    </w:p>
    <w:p>
      <w:r>
        <w:t xml:space="preserve">| 62 | Наличие документов, подтверждающих соответствие штатов детских оздоровительных лагерей типовым штатам детских оздоровительных лагерей |  |  |  |  |</w:t>
      </w:r>
    </w:p>
    <w:p>
      <w:r>
        <w:t xml:space="preserve">| 63 | Наличие документов, подтверждающих организацию в общеобразовательных учебных заведениях доступных спортивных секций, технических и иных кружков, клубов в рамках профилактике правонарушений среди несовершеннолетних и предупреждении безнадзорности и беспризорности (приказы, планы работы, списки детей и другие) |  |  |  |  |</w:t>
      </w:r>
    </w:p>
    <w:p>
      <w:r>
        <w:t xml:space="preserve">| 64 | Наличие заключения о возможности (невозможности) приема ребенка (детей) в гостевую семью, о возможности (невозможности) быть кандидатами в приемные родители, о возможности (невозможности) заключения договора о передаче ребенка (детей) на патронатное воспитание |  |  |  |  |</w:t>
      </w:r>
    </w:p>
    <w:p>
      <w:r>
        <w:t xml:space="preserve">| 65 | Соблюдения однодневного срока согласования "График посещения" в Республиканском банке данных |  |  |  |  |</w:t>
      </w:r>
    </w:p>
    <w:p>
      <w:r>
        <w:t xml:space="preserve">| 66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 |  |  |  |</w:t>
      </w:r>
    </w:p>
    <w:p>
      <w:r>
        <w:t xml:space="preserve">| 67 | Наличие межведомственных экспертных групп по контролю за качеством питания, проведение мониторинга деятельности комиссий по мониторингу за качеством питания, по принятым мерам по обеспечению эффективной организации питания школьников |  |  |  |  |</w:t>
      </w:r>
    </w:p>
    <w:p>
      <w:r>
        <w:t xml:space="preserve">| 68 | Наличие утвержденного перспективного меню с указанием выхода блюд, с учетом возраста обучающихся |  |  |  |  |</w:t>
      </w:r>
    </w:p>
    <w:p>
      <w:r>
        <w:t xml:space="preserve">| 69 | Наличие разработанных и утвержденных правил деятельности психологической службы в организациях среднего образования, обеспечение методического руководства психологической службой в организациях образования |  |  |  |  |</w:t>
      </w:r>
    </w:p>
    <w:p>
      <w:r>
        <w:t xml:space="preserve">| 70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буллинга, суицидов обучающихся и другие |  |  |  |  |</w:t>
      </w:r>
    </w:p>
    <w:p>
      <w:r>
        <w:t xml:space="preserve">| 71 | Наличие базы данных на детей, пострадавших от террористической деятельности |  |  |  |  |</w:t>
      </w:r>
    </w:p>
    <w:p>
      <w:r>
        <w:t xml:space="preserve">| 72 | Наличие сведений о проведении психолого-медико-педагогической консультации детей, пострадавших от террористической деятельности (заключение) |  |  |  |  |</w:t>
      </w:r>
    </w:p>
    <w:p>
      <w:r>
        <w:t xml:space="preserve">| 73 | Наличие индивидуального плана социальной реабилитации ребенка, пострадавшего от террористической деятельности, согласованного с органом в области защиты прав детей |  |  |  |  |</w:t>
      </w:r>
    </w:p>
    <w:p>
      <w:r>
        <w:t xml:space="preserve">| 74 | Наличие сведений об оказании правовых, образовательных, психологических, медицинских, культурных и социально-бытовых услуг детям, пострадавшим от террористической деятельности |  |  |  |  |</w:t>
      </w:r>
    </w:p>
    <w:p>
      <w:r>
        <w:t xml:space="preserve">| 75 | Наличие разработанных и внедренных в практику работы организаций образования программ и методик, направленных на формирование законопослушного поведения несовершеннолетних, привития им основ нравственности и здорового образа жизни |  |  |  |  |</w:t>
      </w:r>
    </w:p>
    <w:p>
      <w:r>
        <w:t xml:space="preserve">| 76 | Наличие документов, подтверждающих создание психолого-медико-педагогические комиссии, которые выявляют несовершеннолетних, имеющих отклонения в развитии или поведении, проводят их комплексное обследование и готовят рекомендации по определению форм их дальнейшего обучения и воспитания |  |  |  |  |</w:t>
      </w:r>
    </w:p>
    <w:p>
      <w:r>
        <w:t xml:space="preserve">| 77 | Наличие документов, подтверждающих выявление несовершеннолетних с девиантным поведением, неблагополучных семей, постановку их на учет в и проведении с ними мер индивидуальной профилактики |  |  |  |  |</w:t>
      </w:r>
    </w:p>
    <w:p>
      <w:r>
        <w:t xml:space="preserve">| 78 | Наличие документов, подтверждающих оказание помощи в получении среднего образования несовершеннолетним, состоящим на учете службы пробации, в соответствии с индивидуальной программой оказания социально- правовой помощи, разработанной службой пробации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____________________________ (должность) (подпись) (Ф.И.О. (при его наличии) Руководитель субъекта (объекта) контроля ____________________________________ (Ф.И.О. (при его наличии), должность) (подпись)</w:t>
      </w:r>
    </w:p>
    <w:p>
      <w:r>
        <w:t xml:space="preserve">|  | Приложение 3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3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статьей 138 Предпринимательского кодекса Республики Казахстан) в отношении деятельности организаций образования, здравоохранения и социальной защиты населения для детей-сирот и детей, оставшихся без попечения родителей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 Акт о назначении проверки/профилактического контроля с посещением субъекта (объекта) контроля ______________________________________________________ (№, дата) Наименование субъекта (объекта) контроля _________________________________ (Индивидуальный идентификационный номер), бизнес-идентификационный номер субъекта (объекта) контроля ______________________________________________ Адрес места нахождения 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Наличие решения местных исполнительных органов о направлении ребенка в организацию (приказ, постановление и другое) |  |  |  |  |</w:t>
      </w:r>
    </w:p>
    <w:p>
      <w:r>
        <w:t xml:space="preserve">| 2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  |  |</w:t>
      </w:r>
    </w:p>
    <w:p>
      <w:r>
        <w:t xml:space="preserve">| 3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 |  |  |  |</w:t>
      </w:r>
    </w:p>
    <w:p>
      <w:r>
        <w:t xml:space="preserve">| 4 | Наличие документов, подтверждающих ведение социально-психологического патронажа, психологического консультирования; оказания психологической помощи; психологической коррекции воспитанников |  |  |  |  |</w:t>
      </w:r>
    </w:p>
    <w:p>
      <w:r>
        <w:t xml:space="preserve">| 5 | Наличие документов, подтверждающих предоставление социально-педагогических услуг, направленных на педагогическую коррекцию и обучение с учетом физических возможностей и умственных способностей |  |  |  |  |</w:t>
      </w:r>
    </w:p>
    <w:p>
      <w:r>
        <w:t xml:space="preserve">| 6 | Наличие документов, подтверждающих ведение коррекционно-педагогического сопровождения; содействие в получении образования с учетом физических возможностей и умственных способностей |  |  |  |  |</w:t>
      </w:r>
    </w:p>
    <w:p>
      <w:r>
        <w:t xml:space="preserve">| 7 | Наличие документов, подтверждающих проведение юридического консультирования в области предоставления специальных социальных услуг, оказание помощи в оформлении документов, имеющих юридическое значение; содействие органам опеки и попечительства в устройстве детей в семью, в том числе на усыновление, попечение, патронат, под опеку |  |  |  |  |</w:t>
      </w:r>
    </w:p>
    <w:p>
      <w:r>
        <w:t xml:space="preserve">| 8 | Наличие документов, подтверждающих соблюдение права детей-сирот, детей, оставшихся без попечения родителей, на причитающиеся им алименты, пособия и другие социальные выплаты |  |  |  |  |</w:t>
      </w:r>
    </w:p>
    <w:p>
      <w:r>
        <w:t xml:space="preserve">| 9 | Наличие документов, подтверждающих наличие денежных средств на банковских счетов воспитанников средства, поступившие от алиментов, пособий и других социальных выплат |  |  |  |  |</w:t>
      </w:r>
    </w:p>
    <w:p>
      <w:r>
        <w:t xml:space="preserve">| 10 | При отсутствии жилища наличие документов на соблюдение права детей-сирот, детей, оставшихся без попечения родителей, на его получение |  |  |  |  |</w:t>
      </w:r>
    </w:p>
    <w:p>
      <w:r>
        <w:t xml:space="preserve">| 11 | В случаях выявления у детей-сирот и детей, оставшихся без попечения родителей, жилища наличие акта технического, санитарного состояния жилища с указанием зарегистрированных лиц, а также лиц, фактически проживающих в обследуемом жилище |  |  |  |  |</w:t>
      </w:r>
    </w:p>
    <w:p>
      <w:r>
        <w:t xml:space="preserve">| 12 | В случаях выявления у детей-сирот и детей, оставшихся без попечения родителей, жилища наличие описи находящегося в нем имущества с указанием отличительных признаков каждого |  |  |  |  |</w:t>
      </w:r>
    </w:p>
    <w:p>
      <w:r>
        <w:t xml:space="preserve">| 13 | Наличие типового договора о сдаче в внаем (аренду) жилище детей-сирот и детей, оставшихся без попечения родителей |  |  |  |  |</w:t>
      </w:r>
    </w:p>
    <w:p>
      <w:r>
        <w:t xml:space="preserve">| 14 | Наличие банковского счета детей, для перечисления средств от сдачи в внаем (аренду) жилище детей-сирот и детей, оставшихся без попечения родителей |  |  |  |  |</w:t>
      </w:r>
    </w:p>
    <w:p>
      <w:r>
        <w:t xml:space="preserve">| 15 | Наличие отчетов (не реже одного раза в шесть месяцев в произвольной форме) по управлению жилищем подопечного, содержащий сведения о состоянии жилища, действиях, осуществляемых в отношении данного жилища |  |  |  |  |</w:t>
      </w:r>
    </w:p>
    <w:p>
      <w:r>
        <w:t xml:space="preserve">| 16 | Выполнение обязанностей и норм педагогической этики педагогами |  |  |  |  |</w:t>
      </w:r>
    </w:p>
    <w:p>
      <w:r>
        <w:t xml:space="preserve">| 17 | Выполнение обязанностей руководителем или иным должностным лицом организации образования по сохранности здоровья воспитанников (проверяется при наличии обращения) |  |  |  |  |</w:t>
      </w:r>
    </w:p>
    <w:p>
      <w:r>
        <w:t xml:space="preserve">| 18 | Наличие утвержденных организацией образования планов работ и протоколов заседаний коллегиальных органов (педагогического, попечительского советов), подтверждающих их деятельность |  |  |  |  |</w:t>
      </w:r>
    </w:p>
    <w:p>
      <w:r>
        <w:t xml:space="preserve">| 19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  |  |</w:t>
      </w:r>
    </w:p>
    <w:p>
      <w:r>
        <w:t xml:space="preserve">| 20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r>
        <w:t xml:space="preserve">| 21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22 | Наличие документов, подтверждающих трудоустройство детей-сирот, детей, оставшихся без попечения родителей |  |  |  |  |</w:t>
      </w:r>
    </w:p>
    <w:p>
      <w:r>
        <w:t xml:space="preserve">| 23 | Наличие программ психологической подготовки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в организациях образования для детей-сирот и детей, оставшихся без попечения родителей, продолжительностью не менее 42 и не более 60 академических часов, в день не менее 3 академических часов в формате тренинга |  |  |  |  |</w:t>
      </w:r>
    </w:p>
    <w:p>
      <w:r>
        <w:t xml:space="preserve">| 24 | Наличие документов, подтверждающих организацию деятельности по психологической подготовке граждан Республики Казахстан, постоянно проживающих на территории Республики Казахстан, желающих принять детей-сирот, детей, оставшихся без попечения родителей, на воспитание в свою семью |  | 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25 | Ведение учета выдачи сертификата и их регистрации в журнале учета выдачи сертификатов в организациях образования для детей-сирот и детей, оставшихся без попечения родителей |  |  |  |  |</w:t>
      </w:r>
    </w:p>
    <w:p>
      <w:r>
        <w:t xml:space="preserve">| 26 | Соблюдение однодневного срока формирования "График посещения" подтверждение фактов знакомства либо его отсутствия, двухнедельного общения кандидатов в усыновители в Республиканском банке данных |  |  |  |  |</w:t>
      </w:r>
    </w:p>
    <w:p>
      <w:r>
        <w:t xml:space="preserve">| 27 | Наличие документов, подтверждающих соблюдение норм питания, обеспечения одежной, обувью, мягким инвентарем детей-сирот и детей, оставшихся без попечения родителей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_______________________ (должность) (подпись) (Ф.И.О. (при его наличии) Руководитель субъекта (объекта) контроля_______________________________ (Ф.И.О. (при его наличии), должность) (подпись)</w:t>
      </w:r>
    </w:p>
    <w:p>
      <w:r>
        <w:t xml:space="preserve">|  | Приложение 4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4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статьями 138 Предпринимательского кодекса Республики Казахстан) в отношении деятельности специальных организаций образования для детей с девиантным поведением и с особым режимом содержания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 Акт о назначении проверки/профилактического контроля с посещением субъекта (объекта) контроля ______________________________________________________ (№, дата) Наименование субъекта (объекта) контроля _________________________________ (Индивидуальный идентификационный номер), бизнес-идентификационный номер субъекта (объекта) контроля ______________________________________________ Адрес места нахождения 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Соблюдение специальных условий содержания несовершеннолетних в специальных организациях образования для детей с девиантным поведением и с особым режимом содержания |  |  |  |  |</w:t>
      </w:r>
    </w:p>
    <w:p>
      <w:r>
        <w:t xml:space="preserve">| 2 | Соблюдение норм раздельного размещения несовершеннолетних женского и мужского пола с обязательным условием изолированности спальных корпусов по возрастам |  |  |  |  |</w:t>
      </w:r>
    </w:p>
    <w:p>
      <w:r>
        <w:t xml:space="preserve">| 3 | Соблюдение сроков пребывания несовершеннолетних в специальных организациях образования для детей с девиантным поведением и с особым режимом содержания |  |  |  |  |</w:t>
      </w:r>
    </w:p>
    <w:p>
      <w:r>
        <w:t xml:space="preserve">| 4 | Наличие документов, подтверждающих соблюдение норм питания, обеспечения одеждой, обувью, мягким инвентарем |  |  |  |  |</w:t>
      </w:r>
    </w:p>
    <w:p>
      <w:r>
        <w:t xml:space="preserve">| 5 | Соблюдение сроков извещения Комиссий по делам несовершеннолетних и защите их прав по месту жительства несовершеннолетнего о его выпуске, с приложением характеристики и рекомендаций о необходимости проведения мер индивидуальной профилактики |  |  |  |  |</w:t>
      </w:r>
    </w:p>
    <w:p>
      <w:r>
        <w:t xml:space="preserve">| 6 | Допущение к содержанию и обучению в специальных организациях образования и организациях образования с особым режимом содержания несовершеннолетних, имеющих заболевания, препятствующие их содержанию и обучению |  |  |  |  |</w:t>
      </w:r>
    </w:p>
    <w:p>
      <w:r>
        <w:t xml:space="preserve">| 7 | Наличие документов, подтверждающих соблюдение оснований к выпуску несовершеннолетних из специальных организаций образования для детей с девиантным поведением и с особым режимом содержания |  |  |  |  |</w:t>
      </w:r>
    </w:p>
    <w:p>
      <w:r>
        <w:t xml:space="preserve">| 8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9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  |  |</w:t>
      </w:r>
    </w:p>
    <w:p>
      <w:r>
        <w:t xml:space="preserve">| 10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r>
        <w:t xml:space="preserve">| 11 | Создание социально-бытовых условий, направленных на поддержание жизнедеятельности воспитанников организаций для детей-сирот и детей, оставшихся без попечения родителей,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  |  |</w:t>
      </w:r>
    </w:p>
    <w:p>
      <w:r>
        <w:t xml:space="preserve">| 12 | Наличие документов, подтверждающих организацию и проведение медико-социального обследования; обеспечение ухода с учетом состояния здоровья; оказание консультативной помощи, проведение профилактических и реабилитационных мероприятий социально-медицинского характера |  |  |  |  |</w:t>
      </w:r>
    </w:p>
    <w:p>
      <w:r>
        <w:t xml:space="preserve">| 13 | Своевременное внесение данных несовершеннолетнего в Республиканском банке данных (не позднее 1 (одного) рабочего дня с момента приема несовершеннолетнего) |  |  |  |  |</w:t>
      </w:r>
    </w:p>
    <w:p>
      <w:r>
        <w:t xml:space="preserve">| 14 | Наличие извещения о выпуске несовершеннолетнего из специальных организаций организации с особым режимом содержания в комиссию по делам несовершеннолетних и защите их прав по месту жительства несовершеннолетнего, а также характеристики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 |  |  |  |  |</w:t>
      </w:r>
    </w:p>
    <w:p>
      <w:r>
        <w:t xml:space="preserve">| 15 | Наличие, документов подтверждающих информирование органов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|  |  |  |  |</w:t>
      </w:r>
    </w:p>
    <w:p>
      <w:r>
        <w:t xml:space="preserve">| 16 | Наличия полного пакета документов несовершеннолетних при направлении в специальную организацию образования с особым режимом содержания (наличие решения суда о направлении несовершеннолетнего, свидетельство о рождении (удостоверение личности), личное дело обучающегося, документации в области здравоохранения, акт обследования жилищно-бытовых условий семьи, характеристика с места учебы, приписное свидетельство для лиц призывного возраста и другие)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 (должность) (подпись) (Ф.И.О. (при его наличии) Руководитель субъекта (объекта) контроля _______________________________ (Ф.И.О. (при его наличии), должность) (подпись)</w:t>
      </w:r>
    </w:p>
    <w:p>
      <w:r>
        <w:t xml:space="preserve">|  | Приложение 5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5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статьями 138 Предпринимательского кодекса Республики Казахстан) в отношении деятельности организаций среднего образования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 Акт о назначении проверки/профилактического контроля с посещением субъекта (объекта) контроля ______________________________________________________ (№, дата) Наименование субъекта (объекта) контроля _________________________________ (Индивидуальный идентификационный номер), бизнес-идентификационный номер субъекта (объекта) контроля _______________________________________________ Адрес места нахождения __________________________________________________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Наличие документов, подтверждающих соблюдение порядка исключения детей из государственного образовательного учреждения до получения бесплатного общего среднего образования |  |  |  |  |</w:t>
      </w:r>
    </w:p>
    <w:p>
      <w:r>
        <w:t xml:space="preserve">| 2 | Наличие подтверждающих документов, гарантирующих получение образования детьми с особыми образовательными потребностями |  |  |  |  |</w:t>
      </w:r>
    </w:p>
    <w:p>
      <w:r>
        <w:t xml:space="preserve">| 3 | Наличие подтверждающих документов для оказания социальной помощи детям, нуждающимся в социальной защите (письменное заявление родителей или лиц, их заменяющих; справка, подтверждающая принадлежность заявителя (семьи) к получателям государственной адресной социальной помощи, предоставляемая местными исполнительными органами, для детей из семей, имеющих право на получение государственной адресной социальной помощи;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иждивенцев) для детей из семей, не получающих государственную адресную социальную помощь, в которых среднедушевой доход ниже величины прожиточного минимума;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 для детей – сирот и детей, оставшихся без попечения родителей, проживающих в семьях; обследование материально-бытового положения семьи для детей из семей, требующих экстренной помощи в результате чрезвычайных ситуаций и иных категорий обучающихся и воспитанников, определяемых коллегиальным органом управления организации образования) |  |  |  |  |</w:t>
      </w:r>
    </w:p>
    <w:p>
      <w:r>
        <w:t xml:space="preserve">| 4 | Наличие документов, подтверждающих проведение учета детей в возрасте от 0 до 18 лет (до получения ими среднего образования), проживающих (постоянно или временно) или пребывающих на территории обслуживания организации образования, независимо от наличия регистрации по месту жительства (пребывания) |  |  |  |  |</w:t>
      </w:r>
    </w:p>
    <w:p>
      <w:r>
        <w:t xml:space="preserve">| 5 | Наличие документов, подтверждающих проведение учета несовершеннолетних, не посещающих по неуважительным причинам общеобразовательные учебные заведения и проведение с ними и их родителями или законными представителями мер индивидуальной профилактики |  |  |  |  |</w:t>
      </w:r>
    </w:p>
    <w:p>
      <w:r>
        <w:t xml:space="preserve">| 6 | Наличие документов, подтверждающих дальнейшее обучение выбывшего из организации среднего образования обучающегося |  |  |  |  |</w:t>
      </w:r>
    </w:p>
    <w:p>
      <w:r>
        <w:t xml:space="preserve">| 7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учающихся, - алфавитная книга записи обучающихся; - книга учета выбывших обучающихся; - книга учета прибывших обучающихся |  |  |  |  |</w:t>
      </w:r>
    </w:p>
    <w:p>
      <w:r>
        <w:t xml:space="preserve">| 8 | Соблюдение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при формировании списка детей, имеющих право на оказание финансовой и материальной помощи |  |  |  |  |</w:t>
      </w:r>
    </w:p>
    <w:p>
      <w:r>
        <w:t xml:space="preserve">| 9 | Наличие утвержденного ежедневного меню с учетом норм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 |  |  |  |  |</w:t>
      </w:r>
    </w:p>
    <w:p>
      <w:r>
        <w:t xml:space="preserve">| 10 | Наличие на интернет-ресурсе рубрики "Школьное питание" (системное размещение информации по организации питания обучающихся (перспективное, ежедневное меню с приложением фото блюд, план работы, акты комиссий по мониторингу качества питания, межведомственных экспертных групп) |  |  |  |  |</w:t>
      </w:r>
    </w:p>
    <w:p>
      <w:r>
        <w:t xml:space="preserve">| 11 | Наличие утвержденного состава комиссии по мониторингу качества питания |  |  |  |  |</w:t>
      </w:r>
    </w:p>
    <w:p>
      <w:r>
        <w:t xml:space="preserve">| 12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 |  |  |  |</w:t>
      </w:r>
    </w:p>
    <w:p>
      <w:r>
        <w:t xml:space="preserve">| 13 | Наличие документов, подтверждающих рассмотрение итогов работы комиссии по мониторингу качества питания на педагогическом совете организации образования, размещение на интернет-ресурсе организации среднего образования |  |  |  |  |</w:t>
      </w:r>
    </w:p>
    <w:p>
      <w:r>
        <w:t xml:space="preserve">| 14 | Наличие документов, подтверждающих деятельность психологических служб в организациях среднего образования (план работы педагога-психолога, журнал учета групповой и индивидуальной работы психологической службы и другое) |  |  |  |  |</w:t>
      </w:r>
    </w:p>
    <w:p>
      <w:r>
        <w:t xml:space="preserve">| 15 | Наличие документов, подтверждающих оказание помощи обучающимся, родителям учащихся или лицам, их заменяющим в решении конкретных психологических проблем (журнал учета консультаций и другое) |  |  |  |  |</w:t>
      </w:r>
    </w:p>
    <w:p>
      <w:r>
        <w:t xml:space="preserve">| 16 | Наличие подтверждающих документов по организации воспитательного процесса, контроля деятельности социальных педагогов, педагогов-психологов, осуществляющих комплекс мер по воспитанию, образованию, развитию и социальной защите обучающихся, по проведению работы по профилактике буллинга, суицидов обучающихся и другие |  | 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17 | Создание специальных условий для детей с особыми образовательными потребностями для получения ими образования (наличие помещений, оснащение мебелью и (или) специальным оборудованием для реализации образовательных и коррекционных задач) |  |  |  |  |</w:t>
      </w:r>
    </w:p>
    <w:p>
      <w:r>
        <w:t xml:space="preserve">| 18 | Наличие документов службы психолого-педагогического сопровождения в школе ребенка с особыми образовательными потребностями |  |  |  |  |</w:t>
      </w:r>
    </w:p>
    <w:p>
      <w:r>
        <w:t xml:space="preserve">| 19 | Наличие учебной образовательной программы (сокращенной общеобразовательной учебной программы, индивидуальной учебной программы) с учетом рекомендации психолого-медико-педагогической консультации |  |  |  |  |</w:t>
      </w:r>
    </w:p>
    <w:p>
      <w:r>
        <w:t xml:space="preserve">| 20 | Наличие утвержденного расписания и плана учебных индивидуальных коррекционных занятий |  |  |  |  |</w:t>
      </w:r>
    </w:p>
    <w:p>
      <w:r>
        <w:t xml:space="preserve">| 21 | Создание условий содержания и проживания обучающихся и воспитанников не ниже установленных норм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предоставления одежды, обуви и мягкого инвентаря, основам бытовой ориентации,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способствующих умственному, эмоциональному, духовному и физическому развитию воспитанников)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____________________________ (должность) (подпись) (Ф.И.О. (при его наличии) Руководитель субъекта (объекта) контроля _____________________________________ (Ф.И.О. (при его наличии), должность) (подпись)</w:t>
      </w:r>
    </w:p>
    <w:p>
      <w:r>
        <w:t xml:space="preserve">|  | Приложение 6 к совместному приказу Министра национальной экономики Республики Казахстан от 5 марта 2022 года № 20 и Министра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6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статьями 138 Предпринимательского кодекса Республики Казахстан) в отношении деятельности организаций образования по реализации права детей на отдых, оздоровление и досуг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 Акт о назначении проверки/профилактического контроля с посещением субъекта (объекта) контроля ______________________________________________________ (№, дата) Наименование субъекта (объекта) контроля _________________________________ (Индивидуальный идентификационный номер), бизнес-идентификационный номер субъекта (объекта) контроля_______________________________________________ Адрес места нахождения 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Наличие документов, подтверждающих реализацию права на отдых, занятость и оздоровление детей из социально-уязвимых категорий (дети из семей, имеющих право на получение государственной адресной социальной помощи; дети из семей, не получающих государственную адресную социальную помощь, в которых среднедушевой доход ниже величины прожиточного минимума; дети – сироты и дети, оставшиеся без попечения родителей, проживающие в семьях; дети из семей, требующих экстренной помощи в результате чрезвычайных ситуаций, иные категории детей, определяемые коллегиальным органом управления организации образования) |  |  |  |  |</w:t>
      </w:r>
    </w:p>
    <w:p>
      <w:r>
        <w:t xml:space="preserve">| 2 | Наличие документов, подтверждающих создание здоровых и безопасных условий обучения, воспитания, труда и отдыха детей в детском оздоровительном лагере |  |  |  |  |</w:t>
      </w:r>
    </w:p>
    <w:p>
      <w:r>
        <w:t xml:space="preserve">| 3 | Наличие воспитательных программ и документов, подтверждающих их выполнение |  |  |  |  |</w:t>
      </w:r>
    </w:p>
    <w:p>
      <w:r>
        <w:t xml:space="preserve">| 4 | Наличие в воспитательных программах пунктов, направленных на формирование патриотизма, гражданственности, интернационализма, высокой морали, нравственности, а также на развитие разносторонних интересов и способностей детей |  |  |  |  |</w:t>
      </w:r>
    </w:p>
    <w:p>
      <w:r>
        <w:t xml:space="preserve">| 5 | Наличие у педагогов специального педагогического или профессионального образования по соответствующим профилям |  |  |  |  |</w:t>
      </w:r>
    </w:p>
    <w:p>
      <w:r>
        <w:t xml:space="preserve">| 6 | Несоблюдение сроков прохождения аттестации педагогов: аттестация педагогов проводится не реже одного раза в пять лет |  |  |  |  |</w:t>
      </w:r>
    </w:p>
    <w:p>
      <w:r>
        <w:t xml:space="preserve">| 7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8 | Соответствие штатного расписания детских оздоровительных лагерей типовым штатам детских оздоровительных лагерей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____________________________ (должность) (подпись) (Ф.И.О. (при его наличии) Руководитель субъекта (объекта) контроля_____________________________________ (Ф.И.О. (при его наличии), должность) (подпись)</w:t>
      </w:r>
    </w:p>
    <w:p>
      <w:r>
        <w:t xml:space="preserve">|  | Приложение 7 к совместному приказу Министра национальной экономики Республики Казахстан от 5 марта 2022 года № 20 и Министр образования и науки Республики Казахстан от 2 марта 2022 года № 72 |</w:t>
      </w:r>
    </w:p>
    <w:p>
      <w:r>
        <w:t xml:space="preserve">|---|---|</w:t>
      </w:r>
    </w:p>
    <w:p>
      <w:r>
        <w:t xml:space="preserve">|  | Приложение 7 к совместному приказу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|</w:t>
      </w:r>
    </w:p>
    <w:p>
      <w:pPr>
        <w:pStyle w:val="Heading2"/>
      </w:pPr>
      <w:r>
        <w:t xml:space="preserve">Глава Проверочный лист в области защиты прав ребенка (в соответствии со статьями 138 Предпринимательского кодекса Республики Казахстан) в отношении деятельности специальных организаций образования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______________________________ Акт о назначении проверки/профилактического контроля с посещением субъекта (объекта) контроля _______________________________________________________ (№, дата) Наименование субъекта (объекта) контроля __________________________________ (Индивидуальный идентификационный номер), бизнес-идентификационный номер субъекта (объекта) контроля _______________________________________________ Адрес места нахождения __________________________________________________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Раздел 1. В отношении деятельности психолого-медико-педагогической консультации (далее – ПМПК) |  |  |  |  |  |</w:t>
      </w:r>
    </w:p>
    <w:p>
      <w:r>
        <w:t xml:space="preserve">| 1 | Наличие документов, подтверждающих соблюдение порядка деятельности ПМПК и соблюдения сроков обследования и оказания психолого-медико-педагогической консультативной помощи детям с ограниченными возможностями (журналы предварительной записи детей на консультацию, журнал учета обследования детей в ПМПК, карта развития ребенка и другие) |  |  |  |  |</w:t>
      </w:r>
    </w:p>
    <w:p>
      <w:r>
        <w:t xml:space="preserve">| 2 | Наличие перечня документов необходимых для обследования и оказания психолого-медико-педагогической консультативной помощи детям с ограниченными возможностями (свидетельство о рождении, заключение об инвалидности, заключение врачебно-консультационной комиссии и другие) |  |  |  |  |</w:t>
      </w:r>
    </w:p>
    <w:p>
      <w:r>
        <w:t xml:space="preserve">| 3 | Наличие сотрудников, осуществляющих диагностическое обследование и консультирование |  |  |  |  |</w:t>
      </w:r>
    </w:p>
    <w:p>
      <w:r>
        <w:t xml:space="preserve">| 4 | Наличие сотрудников имеющие специальное образование при осуществлении образовательной деятельности |  |  |  |  |</w:t>
      </w:r>
    </w:p>
    <w:p>
      <w:r>
        <w:t xml:space="preserve">| 5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r>
        <w:t xml:space="preserve">| 6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Раздел 2. В отношении деятельности кабинетов психолого-педагогической коррекции |  |  | 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 |  |  |  |</w:t>
      </w:r>
    </w:p>
    <w:p>
      <w:r>
        <w:t xml:space="preserve">| 2 | Наличие документов, подтверждающих оказание психолого-педагогической коррекционной помощи (обследования, коррекционно-развивающих занятия, реабилитационные и социально-правовых мероприятия) |  |  |  | 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программа) |  |  |  |  |</w:t>
      </w:r>
    </w:p>
    <w:p>
      <w:r>
        <w:t xml:space="preserve">| 4 | Наличие перечня документов необходимых для оказания психолого-педагогической помощи детям с ограниченными возможностями (типовой учебный план, расписание занятий, индивидуально-развивающая программа ребенка) |  |  |  | 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осуществляющих психолого-педагогическое сопровождение детей |  |  |  | 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  |  |</w:t>
      </w:r>
    </w:p>
    <w:p>
      <w:r>
        <w:t xml:space="preserve">| 7 | Наличие групп кратковременного пребывания в кабинетах психолого-педагогической коррекции |  |  |  |  |</w:t>
      </w:r>
    </w:p>
    <w:p>
      <w:r>
        <w:t xml:space="preserve">| 8 | Наличие заключений психолого-медико-педагогической консультации для получения услуги в кабинетах психолого-педагогической коррекции |  |  |  |  |</w:t>
      </w:r>
    </w:p>
    <w:p>
      <w:r>
        <w:t xml:space="preserve">| 9 | Наличие документов, подтверждающих проведение индивидуальных или подгрупповых и групповых занятий |  | 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r>
        <w:t xml:space="preserve">| Раздел 3. В отношении деятельности реабилитационных центров |  |  |  |  |  |</w:t>
      </w:r>
    </w:p>
    <w:p>
      <w:r>
        <w:t xml:space="preserve">| 1 | Наличие специальных условий для детей с особыми образовательными потребностями (наличие помещений, оснащение мебелью и (или) специальным оборудованием, методических пособий и дидактических материалов для реализации коррекционно-развивающих и реабилитационных задач) |  |  |  |  |</w:t>
      </w:r>
    </w:p>
    <w:p>
      <w:r>
        <w:t xml:space="preserve">| 2 | Наличие документов, подтверждающих проведение комплексного обследования психофизического состояния детей |  |  |  |  |</w:t>
      </w:r>
    </w:p>
    <w:p>
      <w:r>
        <w:t xml:space="preserve">| 3 | Наличие документов, подтверждающих соблюдение сроков оказания государственной услуги (журнал регистраций детей, договор на оказание психолого-педагогических услуг, индивидуально-развивающая программ) |  |  |  |  |</w:t>
      </w:r>
    </w:p>
    <w:p>
      <w:r>
        <w:t xml:space="preserve">| 4 | Наличие перечня документов необходимых для оказания психолого-педагогической и медико-социальной помощи детям с ограниченными возможностями (типовой учебный план, расписание занятий, индивидуально-развивающая программа ребенка) |  |  |  |  |</w:t>
      </w:r>
    </w:p>
    <w:p>
      <w:r>
        <w:t xml:space="preserve">| 5 | Наличие узких специалистов (дефектолога сурдопедагога, тифлопедагога, логопеда, педагога-психолога, инструктора ЛФК и (или) учителя по адаптивной физической культуре, социального педагога) и врачей, предоставляющих социальную медико-педагогическую и коррекционно-развивающую помощь детям с ограниченными возможностями и их семьям |  |  |  |  |</w:t>
      </w:r>
    </w:p>
    <w:p>
      <w:r>
        <w:t xml:space="preserve">| 6 | Наличие факта допуска к работе в организации образования лиц, не имеющих специального педагогического или профессионального образования по соответствующему профилю |  |  |  |  |</w:t>
      </w:r>
    </w:p>
    <w:p>
      <w:r>
        <w:t xml:space="preserve">| 7 | Наличие документов, подтверждающих реализацию индивидуально развивающих и коррекционно-развивающих программы в форме индивидуальных, групповых и подгрупповых занятий групп дневного и/или кратковременного пребывания |  |  |  |  |</w:t>
      </w:r>
    </w:p>
    <w:p>
      <w:r>
        <w:t xml:space="preserve">| 8 | Наличие заключении и рекомендации ПМПК для получения услуги в Реабилитационных центрах |  | 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9 | Наличие утвержденных индивидуально-развивающих программ, разработанных с учетом особенностей психофизического и речевого развития и индивидуальных возможностей детей с особыми образовательными потребностями и охватывающие основные сферы развития ребенка: речевую, познавательную, эмоциональную, моторную и самообслуживание |  | 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r>
        <w:t xml:space="preserve">| Раздел 4. В отношении деятельности специальных школ, специальных школ-интернатов |  |  |  |  |  |</w:t>
      </w:r>
    </w:p>
    <w:p>
      <w:r>
        <w:t xml:space="preserve">| 1 | Создание социально-бытовых условий, направленных на поддержание жизнедеятельности воспитанников специальных организаций образования, в быту (наличие места проживания, помещений, оснащенных мебелью и (или) специализированным оборудованием, для реабилитационных и лечебных, образовательных, культурных мероприятий, обучения навыкам самообслуживания, основам бытовой ориентации, предоставления одежды, обуви и мягкого инвентаря, транспортных услуг; обеспечение бытовым обслуживанием; создание условий для профессионального самоопределения и творческого труда с необходимым оборудованием, предоставлением благоприятных условий, приближенных к семейным, способствующих умственному, эмоциональному, духовному и физическому развитию воспитанников) |  |  |  |  |</w:t>
      </w:r>
    </w:p>
    <w:p>
      <w:r>
        <w:t xml:space="preserve">| 2 | Наличие документов регламентирующих деятельность воспитателей и педагогов дополнительного образования (планы мероприятий, программы, расписание кружковой, досуговой деятельности и другие) |  |  |  |  |</w:t>
      </w:r>
    </w:p>
    <w:p>
      <w:r>
        <w:t xml:space="preserve">| 3 | Наличие документов, регламентирующих деятельность специалистов психолого-педагогического сопровождения в организации, в том числе специальных педагогов: учитель-логопед, учитель-дефектолог, педагог-психолог и другие (планы мероприятий, программы, расписание и другие) |  |  |  |  |</w:t>
      </w:r>
    </w:p>
    <w:p>
      <w:r>
        <w:t xml:space="preserve">| 4 | Наличие документов, обеспечивающих учебный процесс (рабочие учебные планы, рабочие учебные программы, расписание учебных занятий, в том числе занятий коррекционного компонента учебного плана, и прочие) |  |  |  |  |</w:t>
      </w:r>
    </w:p>
    <w:p>
      <w:r>
        <w:t xml:space="preserve">| 5 | Соблюдение требований по ведению обязательных документов: - личные дела обучающихся (в бумажном или электронном формате word или pdf); - книга регистрации приказов по движению обучающихся, - алфавитная книга записи обучающихся; - книга учета выбывших обучающихся; - книга учета прибывших обучающихся |  |  |  |  |</w:t>
      </w:r>
    </w:p>
    <w:p>
      <w:r>
        <w:t xml:space="preserve">| 6 | Наличие документов, подтверждающих создание комиссии по мониторингу качества питания, обеспечивающих соответствующие условия питания, с участием представителей попечительского совета, родительского комитета, администрации школы, медицинского работника медицинского пункта организации образования и других |  |  |  |  |</w:t>
      </w:r>
    </w:p>
    <w:p>
      <w:r>
        <w:t xml:space="preserve">| 7 | Наличие документов, подтверждающих соблюдение норм питания, обеспечения мягким инвентарем воспитанников и обучающихся |  |  |  |  |</w:t>
      </w:r>
    </w:p>
    <w:p>
      <w:r>
        <w:t xml:space="preserve">| 8 | Наличие документов, подтверждающих деятельность комиссии по мониторингу качества питания: -осуществление мониторинга качества поступающих продуктов питания, -наличия сертификатов CT-KZ на продукты питания отечественных товаропроизводителей, -качества приготовленных блюд, наличием и исправностью технологического оборудования, -соблюдением сроков и условий хранения, доставки продуктов, готовых блюд, -соответствия фактического рациона питания детей ежедневному, перспективному меню, санитарного состояния столовой |  |  |  |  |</w:t>
      </w:r>
    </w:p>
    <w:p>
      <w:r>
        <w:t xml:space="preserve">| 9 | Наличие на интернет-ресурсе рубрики "Школьное питание" (системное размещение информации по организации питания обучающихся (перспективное, план работы, акты комиссий по мониторингу качества питания, межведомственных экспертных групп) |  |  |  |  |</w:t>
      </w:r>
    </w:p>
    <w:p>
      <w:r>
        <w:t xml:space="preserve">| 10 | Несоблюдение педагогами повышения (подтверждения) уровня квалификационной категории не реже одного раза в пять лет |  |  |  |  |</w:t>
      </w:r>
    </w:p>
    <w:p>
      <w:r>
        <w:t xml:space="preserve">| 11 | Несоблюдение сроков прохождения аттестации педагогов: аттестация педагогов проводится не реже одного раза в пять лет; руководителей организаций образования – один раз в три года, заместителей руководителя организаций образования – один раз в три года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 _________ ____________________________ (должность) (подпись) (Ф.И.О. (при его наличии) Руководитель субъекта (объекта) контроля ____________________________________ (Ф.И.О. (при его наличии), должность) (подпись)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