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на 2021-2023 годы</w:t>
      </w:r>
    </w:p>
    <w:p>
      <w:r>
        <w:t xml:space="preserve">Решение. Маслихат Жылыойского района. от 15.12.2020. № 150761. редакция от 08.12.2021</w:t>
      </w:r>
    </w:p>
    <w:p>
      <w:pPr>
        <w:pStyle w:val="Heading2"/>
      </w:pPr>
      <w:r>
        <w:t xml:space="preserve">Текст</w:t>
      </w:r>
    </w:p>
    <w:p>
      <w:r>
        <w:t xml:space="preserve">Сноска. Вводится в действие с 01.01.2021 в соответствии с пунктом 11 настоящего решения.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подпунктом 1) пункта 1 статьи 6 Закона Республики Казахстан от 23 января 2001 года "О местном государственном управлении и самоуправлении в Республике Казахстан" и рассмотрев предложенный акиматом района проект районного бюджета на 2021-2023 годы, Жылыойский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53 230 586 тысяч тенге, в том числе:</w:t>
      </w:r>
    </w:p>
    <w:p>
      <w:r>
        <w:t xml:space="preserve">налоговые поступления - 47 171 742 тысяч тенге;</w:t>
      </w:r>
    </w:p>
    <w:p>
      <w:r>
        <w:t xml:space="preserve">неналоговые поступления – 72 772 тысяч тенге;</w:t>
      </w:r>
    </w:p>
    <w:p>
      <w:r>
        <w:t xml:space="preserve">поступления от продажи основного капитала – 235 579 тысяч тенге;</w:t>
      </w:r>
    </w:p>
    <w:p>
      <w:r>
        <w:t xml:space="preserve">поступления трансфертов – 5 750 493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53 750 291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15 514 тысяч тенге, в том числе:</w:t>
      </w:r>
    </w:p>
    <w:p>
      <w:r>
        <w:t xml:space="preserve">бюджетные кредиты – 17 502 тысяч тенге;</w:t>
      </w:r>
    </w:p>
    <w:p>
      <w:r>
        <w:t xml:space="preserve">погашение бюджетных кредитов – 1 988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тенге, в том числе: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-535 219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535 219 тысяч тенге:</w:t>
      </w:r>
    </w:p>
    <w:p>
      <w:r>
        <w:t xml:space="preserve">поступление займов – 17 502 тысяч тенге;</w:t>
      </w:r>
    </w:p>
    <w:p>
      <w:r>
        <w:t xml:space="preserve">погашение займов – 1 988 тысяч тенге;</w:t>
      </w:r>
    </w:p>
    <w:p>
      <w:r>
        <w:t xml:space="preserve">используемые остатки бюджетных средств – 519 705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Утвердить на 2021 год норматив общей суммы поступлений</w:t>
      </w:r>
    </w:p>
    <w:p>
      <w:r>
        <w:t xml:space="preserve">общегосударственных налогов в бюджет района в следующем объеме:</w:t>
      </w:r>
    </w:p>
    <w:p>
      <w:r>
        <w:t xml:space="preserve">по корпоративному подоходному налогу- 30%.</w:t>
      </w:r>
    </w:p>
    <w:p>
      <w:pPr>
        <w:pStyle w:val="Heading2"/>
      </w:pPr>
      <w:r>
        <w:t xml:space="preserve">Пункт 3</w:t>
      </w:r>
    </w:p>
    <w:p>
      <w:r>
        <w:t xml:space="preserve">3. Предусмотреть на 2021 год объемы бюджетных изъятий из районного бюджета в областной бюджет в сумме 35 073 704 тысяч тенге.</w:t>
      </w:r>
    </w:p>
    <w:p>
      <w:pPr>
        <w:pStyle w:val="Heading2"/>
      </w:pPr>
      <w:r>
        <w:t xml:space="preserve">Пункт 4</w:t>
      </w:r>
    </w:p>
    <w:p>
      <w:r>
        <w:t xml:space="preserve">4. Предусмотреть на 2021 год объемы субвенций, передаваемых из районного бюджета в бюджеты города, поселка, сельских округов в сумме 481 040 тысяч тенге, в том числе:</w:t>
      </w:r>
    </w:p>
    <w:p>
      <w:r>
        <w:t xml:space="preserve">городу Кульсары – 233 589 тысяч тенге;</w:t>
      </w:r>
    </w:p>
    <w:p>
      <w:r>
        <w:t xml:space="preserve">поселку Жана-Каратон – 75 292 тысяч тенге;</w:t>
      </w:r>
    </w:p>
    <w:p>
      <w:r>
        <w:t xml:space="preserve">Жемскому сельскому округу – 30 013 тысяч тенге;</w:t>
      </w:r>
    </w:p>
    <w:p>
      <w:r>
        <w:t xml:space="preserve">Косчагильскому сельскому округу – 54 752 тысяч тенге;</w:t>
      </w:r>
    </w:p>
    <w:p>
      <w:r>
        <w:t xml:space="preserve">Кара-Арнинскому сельскому округу –30 223 тысяч тенге;</w:t>
      </w:r>
    </w:p>
    <w:p>
      <w:r>
        <w:t xml:space="preserve">Майкумгенскому сельскому округу –30 647 тысяч тенге;</w:t>
      </w:r>
    </w:p>
    <w:p>
      <w:r>
        <w:t xml:space="preserve">Аккиизтогайскому сельскому округу –26 524 тысяч тенге.</w:t>
      </w:r>
    </w:p>
    <w:p>
      <w:pPr>
        <w:pStyle w:val="Heading2"/>
      </w:pPr>
      <w:r>
        <w:t xml:space="preserve">Пункт 5</w:t>
      </w:r>
    </w:p>
    <w:p>
      <w:r>
        <w:t xml:space="preserve">5. Учесть, что в районном бюджете на 2021 год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поселка, сельских округов прибывшим для работы и проживания в сельские населенные пункты, предусмотрено единовременное подъемное пособие в размере стократного месячного расчетного показателя и бюджетный кредит для приобретения или строительства жилья в размере одной тысячи пятисоткратного месячного расчетного показателя.</w:t>
      </w:r>
    </w:p>
    <w:p>
      <w:pPr>
        <w:pStyle w:val="Heading2"/>
      </w:pPr>
      <w:r>
        <w:t xml:space="preserve">Пункт 6</w:t>
      </w:r>
    </w:p>
    <w:p>
      <w:r>
        <w:t xml:space="preserve">6. Учесть, что в районном бюджете на 2021 год предусмотрены бюджетные кредиты в сумме 17 502 тысяч тенге местным исполнительным органам на реализацию мер социальной поддержки специалистов и государственных служащих аппаратов акимов поселка, сельских округов.</w:t>
      </w:r>
    </w:p>
    <w:p>
      <w:pPr>
        <w:pStyle w:val="Heading2"/>
      </w:pPr>
      <w:r>
        <w:t xml:space="preserve">Пункт 7</w:t>
      </w:r>
    </w:p>
    <w:p>
      <w:r>
        <w:t xml:space="preserve">7. Утвердить резерв местного исполнительного органа на 2021 год в сумме 400 000 тысяч тенге.</w:t>
      </w:r>
    </w:p>
    <w:p>
      <w:pPr>
        <w:pStyle w:val="Heading2"/>
      </w:pPr>
      <w:r>
        <w:t xml:space="preserve">Пункт 8</w:t>
      </w:r>
    </w:p>
    <w:p>
      <w:r>
        <w:t xml:space="preserve">8. Учесть, что в районном бюджете на 2021 год предусмотрены целевые текущие трансферты из республиканского бюджета в следующих объемах:</w:t>
      </w:r>
    </w:p>
    <w:p>
      <w:r>
        <w:t xml:space="preserve">21 474 тысяч тенге – на выплату государственной адресной социальной помощи;</w:t>
      </w:r>
    </w:p>
    <w:p>
      <w:r>
        <w:t xml:space="preserve">28 849 тысяч тенге – на обеспечение прав и улучшение качества жизни инвалидов в Республике Казахстан;</w:t>
      </w:r>
    </w:p>
    <w:p>
      <w:r>
        <w:t xml:space="preserve">138 067 тысяч тенге – на развитие рынка труда;</w:t>
      </w:r>
    </w:p>
    <w:p>
      <w:r>
        <w:t xml:space="preserve">7 146 тысяч тенге – на установление доплат к заработной плате работников, предоставляющих специальные социальные услуги в государственных организациях социальной защиты населения;</w:t>
      </w:r>
    </w:p>
    <w:p>
      <w:r>
        <w:t xml:space="preserve">33 884 тысяч тенге – на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учреждений.</w:t>
      </w:r>
    </w:p>
    <w:p>
      <w:pPr>
        <w:pStyle w:val="Heading2"/>
      </w:pPr>
      <w:r>
        <w:t xml:space="preserve">Пункт 9</w:t>
      </w:r>
    </w:p>
    <w:p>
      <w:r>
        <w:t xml:space="preserve">9. Учесть, что в районном бюджете на 2021 год предусмотрены целевые трансферты на развитие из республиканского бюджета в следующих объемах:</w:t>
      </w:r>
    </w:p>
    <w:p>
      <w:r>
        <w:t xml:space="preserve">1 684 365 тысяч тенге – на проектирование и (или) строительство, реконструкцию жилья коммунального жилищного фонда, в рамках Программы жилищного строительства "Нұрлы жер";</w:t>
      </w:r>
    </w:p>
    <w:p>
      <w:r>
        <w:t xml:space="preserve">872 967 тысяч тенге – на реализацию бюджетных инвестиционных проектов в малых и моногородах.</w:t>
      </w:r>
    </w:p>
    <w:p>
      <w:pPr>
        <w:pStyle w:val="Heading2"/>
      </w:pPr>
      <w:r>
        <w:t xml:space="preserve">Пункт 10</w:t>
      </w:r>
    </w:p>
    <w:p>
      <w:r>
        <w:t xml:space="preserve">10. Контроль за исполнением настоящего решения возложить на постоянную комиссию районного маслихата по вопросам бюджета, финансов, экономики и развития предпринимательства (У. Жакашев).</w:t>
      </w:r>
    </w:p>
    <w:p>
      <w:pPr>
        <w:pStyle w:val="Heading2"/>
      </w:pPr>
      <w:r>
        <w:t xml:space="preserve">Пункт 11</w:t>
      </w:r>
    </w:p>
    <w:p>
      <w:r>
        <w:t xml:space="preserve">11. Настоящее решение вводится в действие с 1 января 2021 года.</w:t>
      </w:r>
    </w:p>
    <w:p>
      <w:r>
        <w:t xml:space="preserve">| Председатель сессии | Т. Майлыбаев |</w:t>
      </w:r>
    </w:p>
    <w:p>
      <w:r>
        <w:t xml:space="preserve">|---|---|</w:t>
      </w:r>
    </w:p>
    <w:p>
      <w:r>
        <w:t xml:space="preserve">| Временно исполняющая обязанности секретаря маслихата | С. Жумагалиева |</w:t>
      </w:r>
    </w:p>
    <w:p>
      <w:r>
        <w:t xml:space="preserve">|  | Приложение 1 к решению Жылыойского районного маслихата от 15 декабря 2020 года № 54-2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Жылыойского районного маслихата Атырауской области от 08.12.2021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53 230 586 |</w:t>
      </w:r>
    </w:p>
    <w:p>
      <w:r>
        <w:t xml:space="preserve">| 1 |  |  | Налоговые поступления | 47171742 |</w:t>
      </w:r>
    </w:p>
    <w:p>
      <w:r>
        <w:t xml:space="preserve">|  | 01 |  | Подоходный налог | 4289859 |</w:t>
      </w:r>
    </w:p>
    <w:p>
      <w:r>
        <w:t xml:space="preserve">|  |  | 1 | Корпоративный подоходный налог | 397194 |</w:t>
      </w:r>
    </w:p>
    <w:p>
      <w:r>
        <w:t xml:space="preserve">|  |  | 2 | Индивидуальный подоходный налог | 3892665 |</w:t>
      </w:r>
    </w:p>
    <w:p>
      <w:r>
        <w:t xml:space="preserve">|  | 03 |  | Социальный налог | 2376344 |</w:t>
      </w:r>
    </w:p>
    <w:p>
      <w:r>
        <w:t xml:space="preserve">|  |  | 1 | Социальный налог | 2376344 |</w:t>
      </w:r>
    </w:p>
    <w:p>
      <w:r>
        <w:t xml:space="preserve">|  | 04 |  | Налоги на собственность | 40358639 |</w:t>
      </w:r>
    </w:p>
    <w:p>
      <w:r>
        <w:t xml:space="preserve">|  |  | 1 | Налоги на имущество | 40224256 |</w:t>
      </w:r>
    </w:p>
    <w:p>
      <w:r>
        <w:t xml:space="preserve">|  |  | 3 | Земельный налог | 34261 |</w:t>
      </w:r>
    </w:p>
    <w:p>
      <w:r>
        <w:t xml:space="preserve">|  |  | 4 | Налог на транспортные средства | 99816 |</w:t>
      </w:r>
    </w:p>
    <w:p>
      <w:r>
        <w:t xml:space="preserve">|  |  | 5 | Единый земельный налог | 306 |</w:t>
      </w:r>
    </w:p>
    <w:p>
      <w:r>
        <w:t xml:space="preserve">|  | 05 |  | Внутренние налоги на товары, работы и услуги | 117259 |</w:t>
      </w:r>
    </w:p>
    <w:p>
      <w:r>
        <w:t xml:space="preserve">|  |  | 2 | Акцизы | 11874 |</w:t>
      </w:r>
    </w:p>
    <w:p>
      <w:r>
        <w:t xml:space="preserve">|  |  | 3 | Поступления за использование природных и других ресурсов | 68213 |</w:t>
      </w:r>
    </w:p>
    <w:p>
      <w:r>
        <w:t xml:space="preserve">|  |  | 4 | Сборы за ведение предпринимательской и профессиональной деятельности | 37172 |</w:t>
      </w:r>
    </w:p>
    <w:p>
      <w:r>
        <w:t xml:space="preserve">|  | 07 |  | Прочие налоги | 141 |</w:t>
      </w:r>
    </w:p>
    <w:p>
      <w:r>
        <w:t xml:space="preserve">|  |  | 1 | Прочие налоги | 141 |</w:t>
      </w:r>
    </w:p>
    <w:p>
      <w:r>
        <w:t xml:space="preserve">|  | 08 |  | Обязательные платежи, взымаемые за совершение юридически значимых действий и (или) выдачу документов уполномоченными на то государственными органами или должностными лицами | 29500 |</w:t>
      </w:r>
    </w:p>
    <w:p>
      <w:r>
        <w:t xml:space="preserve">|  |  | 1 | Государственная пошлина | 29500 |</w:t>
      </w:r>
    </w:p>
    <w:p>
      <w:r>
        <w:t xml:space="preserve">| 2 |  |  | Неналоговые поступления | 72772 |</w:t>
      </w:r>
    </w:p>
    <w:p>
      <w:r>
        <w:t xml:space="preserve">| 4 | 01 |  | Доходы от государственной собственности | 31341 |</w:t>
      </w:r>
    </w:p>
    <w:p>
      <w:r>
        <w:t xml:space="preserve">|  |  | 5 | Доходы от аренды имущества, находящегося в государственной собственности | 10110 |</w:t>
      </w:r>
    </w:p>
    <w:p>
      <w:r>
        <w:t xml:space="preserve">|  |  | 9 | Прочие доходы от государственной собственности | 21231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465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465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390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390 |</w:t>
      </w:r>
    </w:p>
    <w:p>
      <w:r>
        <w:t xml:space="preserve">|  | 06 |  | Прочие неналоговые поступления | 40576 |</w:t>
      </w:r>
    </w:p>
    <w:p>
      <w:r>
        <w:t xml:space="preserve">|  |  | 1 | Прочие неналоговые поступления | 40576 |</w:t>
      </w:r>
    </w:p>
    <w:p>
      <w:r>
        <w:t xml:space="preserve">| 3 |  |  | Поступления от продажи основного капитала | 235579 |</w:t>
      </w:r>
    </w:p>
    <w:p>
      <w:r>
        <w:t xml:space="preserve">|  | 01 |  | Продажа государственного имущества, закрепленного за государственными учреждениями | 3844 |</w:t>
      </w:r>
    </w:p>
    <w:p>
      <w:r>
        <w:t xml:space="preserve">|  |  | 1 | Продажа государственного имущества, закрепленного за государственными учреждениями | 3844 |</w:t>
      </w:r>
    </w:p>
    <w:p>
      <w:r>
        <w:t xml:space="preserve">|  | 03 |  | Продажа земли и нематериальных активов | 231735 |</w:t>
      </w:r>
    </w:p>
    <w:p>
      <w:r>
        <w:t xml:space="preserve">|  |  | 1 | Продажа земли | 218497 |</w:t>
      </w:r>
    </w:p>
    <w:p>
      <w:r>
        <w:t xml:space="preserve">|  |  | 2 | Продажа нематериальных активов | 13238 |</w:t>
      </w:r>
    </w:p>
    <w:p>
      <w:r>
        <w:t xml:space="preserve">| 4 |  |  | Поступления трансфертов | 5750493 |</w:t>
      </w:r>
    </w:p>
    <w:p>
      <w:r>
        <w:t xml:space="preserve">|  | 02 |  | Трансферты из вышестоящих органов государственного управления | 5750493 |</w:t>
      </w:r>
    </w:p>
    <w:p>
      <w:r>
        <w:t xml:space="preserve">|  |  | 2 | Трансферты из областного бюджета | 5750493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53750291 |</w:t>
      </w:r>
    </w:p>
    <w:p>
      <w:r>
        <w:t xml:space="preserve">| 01 |  |  | Государственные услуги общего характера | 935395 |</w:t>
      </w:r>
    </w:p>
    <w:p>
      <w:r>
        <w:t xml:space="preserve">|  | 112 |  | Аппарат маслихата района (города областного значения) | 32962 |</w:t>
      </w:r>
    </w:p>
    <w:p>
      <w:r>
        <w:t xml:space="preserve">|  |  | 001 | Услуги по обеспечению деятельности маслихата района (города областного значения) | 31070 |</w:t>
      </w:r>
    </w:p>
    <w:p>
      <w:r>
        <w:t xml:space="preserve">|  |  | 003 | Капитальные расходы государственных органов | 1892 |</w:t>
      </w:r>
    </w:p>
    <w:p>
      <w:r>
        <w:t xml:space="preserve">|  | 122 |  | Аппарат акима района (города областного значения) | 181375 |</w:t>
      </w:r>
    </w:p>
    <w:p>
      <w:r>
        <w:t xml:space="preserve">|  |  | 001 | Услуги по обеспечению деятельности акима района (города областного значения) | 180834 |</w:t>
      </w:r>
    </w:p>
    <w:p>
      <w:r>
        <w:t xml:space="preserve">|  |  | 003 | Капитальные расходы государственных органов | 541 |</w:t>
      </w:r>
    </w:p>
    <w:p>
      <w:r>
        <w:t xml:space="preserve">|  | 459 |  | Отдел экономики и финансов района (города областного значения) | 2006 |</w:t>
      </w:r>
    </w:p>
    <w:p>
      <w:r>
        <w:t xml:space="preserve">|  |  | 003 | Проведение оценки имущества в целях налогооблажения | 1926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80 |</w:t>
      </w:r>
    </w:p>
    <w:p>
      <w:r>
        <w:t xml:space="preserve">|  | 454 |  | Отдел предпринимательства и сельского хозяйства района (города областного значения) | 43004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сельского хозяйства | 43004 |</w:t>
      </w:r>
    </w:p>
    <w:p>
      <w:r>
        <w:t xml:space="preserve">|  | 459 |  | Отдел экономики и финансов района (города областного значения) | 202043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75371 |</w:t>
      </w:r>
    </w:p>
    <w:p>
      <w:r>
        <w:t xml:space="preserve">|  |  | 015 | Капитальные расходы государственных органов | 786 |</w:t>
      </w:r>
    </w:p>
    <w:p>
      <w:r>
        <w:t xml:space="preserve">|  |  | 113 | Целевые текущие трансферты нижестоящим бюджетам | 125886 |</w:t>
      </w:r>
    </w:p>
    <w:p>
      <w:r>
        <w:t xml:space="preserve">|  | 467 |  | Отдел строительства района (города областного значения) | 237448 |</w:t>
      </w:r>
    </w:p>
    <w:p>
      <w:r>
        <w:t xml:space="preserve">|  |  | 040 | Развитие объектов государственных органов | 237448 |</w:t>
      </w:r>
    </w:p>
    <w:p>
      <w:r>
        <w:t xml:space="preserve">|  | 486 |  | Отдел земельных отношений, архитектуры и градостроительства района (города областного значения) | 50215 |</w:t>
      </w:r>
    </w:p>
    <w:p>
      <w:r>
        <w:t xml:space="preserve">|  |  | 001 | Услуги по реализации государственной политики в области регулирования земельных отношений, архитектуры и градостроительства на местном уровне | 50215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122072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107086 |</w:t>
      </w:r>
    </w:p>
    <w:p>
      <w:r>
        <w:t xml:space="preserve">|  |  | 113 | Целевые текущие трансферты нижестоящим бюджетам | 14986 |</w:t>
      </w:r>
    </w:p>
    <w:p>
      <w:r>
        <w:t xml:space="preserve">|  | 801 |  | Отдел занятости, социальных программ и регистрации актов гражданского состояния района (города областного значения) | 64270 |</w:t>
      </w:r>
    </w:p>
    <w:p>
      <w:pPr>
        <w:pStyle w:val="Heading2"/>
      </w:pPr>
      <w:r>
        <w:t xml:space="preserve">1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сфере занятости, социальных программ и регистрации актов гражданского состояния | 64270 |</w:t>
      </w:r>
    </w:p>
    <w:p>
      <w:r>
        <w:t xml:space="preserve">| 02 |  |  | Оборона | 19908 |</w:t>
      </w:r>
    </w:p>
    <w:p>
      <w:r>
        <w:t xml:space="preserve">|  | 122 |  | Аппарат акима района (города областного значения) | 19908 |</w:t>
      </w:r>
    </w:p>
    <w:p>
      <w:r>
        <w:t xml:space="preserve">|  |  | 005 | Мероприятия в рамках исполнения всеобщей воинской обязанности | 9041 |</w:t>
      </w:r>
    </w:p>
    <w:p>
      <w:r>
        <w:t xml:space="preserve">|  |  | 006 |  | 9182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1685 |</w:t>
      </w:r>
    </w:p>
    <w:p>
      <w:r>
        <w:t xml:space="preserve">| 06 |  |  | Социальная помощь и социальное обеспечение | 666206 |</w:t>
      </w:r>
    </w:p>
    <w:p>
      <w:r>
        <w:t xml:space="preserve">|  | 801 |  | Отдел занятости, социальных программ и регистрации актов гражданского состояния района (города областного значения) | 643851 |</w:t>
      </w:r>
    </w:p>
    <w:p>
      <w:r>
        <w:t xml:space="preserve">|  |  | 010 | Государственная адресная социальная помощь | 16163 |</w:t>
      </w:r>
    </w:p>
    <w:p>
      <w:r>
        <w:t xml:space="preserve">|  |  | 004 | Программа занятости | 233682 |</w:t>
      </w:r>
    </w:p>
    <w:p>
      <w:r>
        <w:t xml:space="preserve">|  |  | 006 | Оказание социальной помощи на приобретение топлива специалистам образования, социального обеспечения, культуры, спорта и ветеринарии в сельской местности в соответствии с законодательством Республики Казахстан | 3420 |</w:t>
      </w:r>
    </w:p>
    <w:p>
      <w:r>
        <w:t xml:space="preserve">|  |  | 007 | Оказание жилищной помощи | 93 |</w:t>
      </w:r>
    </w:p>
    <w:p>
      <w:r>
        <w:t xml:space="preserve">|  |  | 009 | Материальное обеспечение детей-инвалидов, воспитывающихся и обучающихся на дому | 2598 |</w:t>
      </w:r>
    </w:p>
    <w:p>
      <w:r>
        <w:t xml:space="preserve">|  |  | 011 | Социальная помощь отдельным категориям нуждающихся граждан по решениям местных представительных органов | 177215 |</w:t>
      </w:r>
    </w:p>
    <w:p>
      <w:r>
        <w:t xml:space="preserve">|  |  | 014 | Оказание социальной помощи нуждающимся гражданам на дому | 31331 |</w:t>
      </w:r>
    </w:p>
    <w:p>
      <w:r>
        <w:t xml:space="preserve">|  |  | 015 | Территориальные центры социального обслуживания пенсионеров и инвалидов | 25979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110509 |</w:t>
      </w:r>
    </w:p>
    <w:p>
      <w:r>
        <w:t xml:space="preserve">|  |  | 023 | Обеспечение деятельности центров занятости населения | 42861 |</w:t>
      </w:r>
    </w:p>
    <w:p>
      <w:r>
        <w:t xml:space="preserve">|  | 801 |  | Отдел занятости, социальных программ и регистрации актов гражданского состояния района (города областного значения) | 22355 |</w:t>
      </w:r>
    </w:p>
    <w:p>
      <w:r>
        <w:t xml:space="preserve">|  |  | 018 | Оплата услуг по зачислению, выплате и доставке пособий и других социальных выплат | 720 |</w:t>
      </w:r>
    </w:p>
    <w:p>
      <w:r>
        <w:t xml:space="preserve">|  |  | 050 | Обеспечение прав и улучшение качества жизни инвалидов в Республике Казахстан | 21635 |</w:t>
      </w:r>
    </w:p>
    <w:p>
      <w:r>
        <w:t xml:space="preserve">| 07 |  |  | Жилищно-коммунальное хозяйство | 5161044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671412 |</w:t>
      </w:r>
    </w:p>
    <w:p>
      <w:r>
        <w:t xml:space="preserve">|  |  | 002 | Изъятие, в том числе путем выкупа земельных участков для государственных надобностей и связанное с этим отчуждение недвижимого имущества | 460480 |</w:t>
      </w:r>
    </w:p>
    <w:p>
      <w:r>
        <w:t xml:space="preserve">|  |  | 094 | Представление жилищных сертификатов как социальная помощь | 25990 |</w:t>
      </w:r>
    </w:p>
    <w:p>
      <w:r>
        <w:t xml:space="preserve">|  |  | 033 | Проектирование, развитие и (или) обустройство инженерно-коммуникационной инфраструктуры | 6343 |</w:t>
      </w:r>
    </w:p>
    <w:p>
      <w:r>
        <w:t xml:space="preserve">|  |  | 029 | Развитие системы водоснабжения и водоотведения | 95737 |</w:t>
      </w:r>
    </w:p>
    <w:p>
      <w:r>
        <w:t xml:space="preserve">|  |  | 058 | Развитие системы водоснабжения и водоотведения в сельских населенных пунктах | 44694 |</w:t>
      </w:r>
    </w:p>
    <w:p>
      <w:r>
        <w:t xml:space="preserve">|  |  | 014 | Развитие благоустройства городов и населенных пунктов | 38168 |</w:t>
      </w:r>
    </w:p>
    <w:p>
      <w:r>
        <w:t xml:space="preserve">|  | 467 |  | Отдел строительства района (города областного значения) | 4489632 |</w:t>
      </w:r>
    </w:p>
    <w:p>
      <w:r>
        <w:t xml:space="preserve">|  |  | 003 | Проектирование и (или) строительство, реконструкция жилья коммунального жилищного фонда | 2684365 |</w:t>
      </w:r>
    </w:p>
    <w:p>
      <w:r>
        <w:t xml:space="preserve">|  |  | 004 | Проектирование, развитие и (или) обустройство инженерно-коммуникационной инфраструктуры | 1805267 |</w:t>
      </w:r>
    </w:p>
    <w:p>
      <w:r>
        <w:t xml:space="preserve">| 08 |  |  | Культура, спорт, туризм и информационное пространство | 333930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100533 |</w:t>
      </w:r>
    </w:p>
    <w:p>
      <w:r>
        <w:t xml:space="preserve">|  |  | 003 | Поддержка культурно- досуговой работы | 100533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8418 |</w:t>
      </w:r>
    </w:p>
    <w:p>
      <w:r>
        <w:t xml:space="preserve">|  |  | 009 | Проведение спортивных соревнований на районном (города областного значения) уровне | 3438 |</w:t>
      </w:r>
    </w:p>
    <w:p>
      <w:r>
        <w:t xml:space="preserve">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4980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109041 |</w:t>
      </w:r>
    </w:p>
    <w:p>
      <w:r>
        <w:t xml:space="preserve">|  |  | 006 | Функционирование районных(городских)библиотек | 109041 |</w:t>
      </w:r>
    </w:p>
    <w:p>
      <w:r>
        <w:t xml:space="preserve">|  | 456 |  | Отдел внутренней политики района (города областного значения) | 67565 |</w:t>
      </w:r>
    </w:p>
    <w:p>
      <w:r>
        <w:t xml:space="preserve">|  |  | 002 | Услуги по проведению государственной информационной политики | 9000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33415 |</w:t>
      </w:r>
    </w:p>
    <w:p>
      <w:r>
        <w:t xml:space="preserve">|  |  | 003 | Реализация мероприятий в сфере молодежной политики | 25150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42509 |</w:t>
      </w:r>
    </w:p>
    <w:p>
      <w:r>
        <w:t xml:space="preserve">|  |  | 001 | Услуги по реализации государственной политики на местном уровне в области культуры, развития языков, физической культуры и спорта | 34028 |</w:t>
      </w:r>
    </w:p>
    <w:p>
      <w:r>
        <w:t xml:space="preserve">|  |  | 113 | Целевые текущие трансферты нижестоящим бюджетам | 686 |</w:t>
      </w:r>
    </w:p>
    <w:p>
      <w:r>
        <w:t xml:space="preserve">|  |  | 032 | Капитальные расходы подведомственных государственных учреждений и организаций | 7795 |</w:t>
      </w:r>
    </w:p>
    <w:p>
      <w:r>
        <w:t xml:space="preserve">| \ | 467 |  | Отдел строительства района (города областного значения) | 5864 |</w:t>
      </w:r>
    </w:p>
    <w:p>
      <w:r>
        <w:t xml:space="preserve">|  |  | 011 | Развитие объектов культуры | 5864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3715 |</w:t>
      </w:r>
    </w:p>
    <w:p>
      <w:r>
        <w:t xml:space="preserve">|  | 454 |  | Отдел предпринимательства и сельского хозяйства района (города областного значения) | 3715 |</w:t>
      </w:r>
    </w:p>
    <w:p>
      <w:r>
        <w:t xml:space="preserve">|  |  | 099 | Реализация мер по оказанию социальной поддержки специалистов | 3715 |</w:t>
      </w:r>
    </w:p>
    <w:p>
      <w:r>
        <w:t xml:space="preserve">| 11 |  |  | Промышленность, архитектурная, градостроительная и строительная деятельность | 42997 |</w:t>
      </w:r>
    </w:p>
    <w:p>
      <w:r>
        <w:t xml:space="preserve">|  | 467 |  | Отдел строительства района (города областного значения) | 42997 |</w:t>
      </w:r>
    </w:p>
    <w:p>
      <w:r>
        <w:t xml:space="preserve">|  |  | 001 | Услуги по реализации государственной политики в области строительства на местном уровне | 41907 |</w:t>
      </w:r>
    </w:p>
    <w:p>
      <w:pPr>
        <w:pStyle w:val="Heading2"/>
      </w:pPr>
      <w:r>
        <w:t xml:space="preserve">2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 | 017 | Капитальные расходы государственных органов | 1090 |</w:t>
      </w:r>
    </w:p>
    <w:p>
      <w:r>
        <w:t xml:space="preserve">| 12 |  |  | Транспорт и коммуникации | 900900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900900 |</w:t>
      </w:r>
    </w:p>
    <w:p>
      <w:r>
        <w:t xml:space="preserve">|  |  | 020 | Развитие транспортной инфраструктуры | 164018 |</w:t>
      </w:r>
    </w:p>
    <w:p>
      <w:r>
        <w:t xml:space="preserve">|  |  | 023 | Обеспечение функционирование автомобильных дорог | 7000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527447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202435 |</w:t>
      </w:r>
    </w:p>
    <w:p>
      <w:r>
        <w:t xml:space="preserve">| 13 |  |  | Прочие | 3216823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3127905 |</w:t>
      </w:r>
    </w:p>
    <w:p>
      <w:r>
        <w:t xml:space="preserve">|  |  | 085 | Реализация бюджетных инвестиционных проектов в моногородах | 1820332 |</w:t>
      </w:r>
    </w:p>
    <w:p>
      <w:r>
        <w:t xml:space="preserve">|  |  | 096 | Выполнение государственных обязательств по проектам государственно-частного партнерства | 1307573 |</w:t>
      </w:r>
    </w:p>
    <w:p>
      <w:r>
        <w:t xml:space="preserve">|  | 459 |  | Отдел экономики и финансов района (города областного значения) | 88918 |</w:t>
      </w:r>
    </w:p>
    <w:p>
      <w:r>
        <w:t xml:space="preserve">|  |  | 012 | Резерв местного исполнительного органа района (города областного значения) | 88918 |</w:t>
      </w:r>
    </w:p>
    <w:p>
      <w:r>
        <w:t xml:space="preserve">| 14 |  |  | Обслуживание долга | 19979 |</w:t>
      </w:r>
    </w:p>
    <w:p>
      <w:r>
        <w:t xml:space="preserve">|  | 459 |  | Отдел экономики и финансов района (города областного значения) | 19979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19979 |</w:t>
      </w:r>
    </w:p>
    <w:p>
      <w:r>
        <w:t xml:space="preserve">| 15 |  |  | Трансферты | 42449394 |</w:t>
      </w:r>
    </w:p>
    <w:p>
      <w:r>
        <w:t xml:space="preserve">|  | 459 |  | Отдел экономики и финансов района (города областного значения) | 42449394 |</w:t>
      </w:r>
    </w:p>
    <w:p>
      <w:r>
        <w:t xml:space="preserve">|  |  | 006 | Возврат неиспользованных (недоиспользованных) целевых трансфертов | 37 |</w:t>
      </w:r>
    </w:p>
    <w:p>
      <w:r>
        <w:t xml:space="preserve">|  |  | 007 | Бюджетные изъятия | 35073704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7037624 |</w:t>
      </w:r>
    </w:p>
    <w:p>
      <w:r>
        <w:t xml:space="preserve">|  |  | 038 | Субвенции | 338029 |</w:t>
      </w:r>
    </w:p>
    <w:p>
      <w:r>
        <w:t xml:space="preserve">|  |  |  | III. Чистое бюджетное кредитование | 15514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17502 |</w:t>
      </w:r>
    </w:p>
    <w:p>
      <w:r>
        <w:t xml:space="preserve">|  | 454 |  | Отдел предпринимательства и сельского хозяйства района (города областного значения) | 17502 |</w:t>
      </w:r>
    </w:p>
    <w:p>
      <w:r>
        <w:t xml:space="preserve">|  |  | 009 | Бюджетные кредиты для реализации мер социальной поддержки специалистов | 17502 |</w:t>
      </w:r>
    </w:p>
    <w:p>
      <w:r>
        <w:t xml:space="preserve">| 16 |  |  | Погашение займов | 1988 |</w:t>
      </w:r>
    </w:p>
    <w:p>
      <w:r>
        <w:t xml:space="preserve">|  | 459 |  | Отдел экономики и финансов района (города областного значения) | 1988 |</w:t>
      </w:r>
    </w:p>
    <w:p>
      <w:r>
        <w:t xml:space="preserve">|  |  | 005 | Погашение долга местного исполнительного органа перед вышестоящим бюджетом | 1988 |</w:t>
      </w:r>
    </w:p>
    <w:p>
      <w:r>
        <w:t xml:space="preserve">| Категория | Сумма (тысяча тенге)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-535 219 |</w:t>
      </w:r>
    </w:p>
    <w:p>
      <w:r>
        <w:t xml:space="preserve">|  |  |  | VI. Финансирование дефицита (использование профицита) бюджета | 535219 |</w:t>
      </w:r>
    </w:p>
    <w:p>
      <w:r>
        <w:t xml:space="preserve">| 5 |  |  | Погашение бюджетных кредитов | 1988 |</w:t>
      </w:r>
    </w:p>
    <w:p>
      <w:r>
        <w:t xml:space="preserve">|  | 01 |  | Погашение бюджетных кредитов | 1988 |</w:t>
      </w:r>
    </w:p>
    <w:p>
      <w:r>
        <w:t xml:space="preserve">|  |  | 1 | Погашение бюджетных кредитов, выданных из государственного бюджета | 1988 |</w:t>
      </w:r>
    </w:p>
    <w:p>
      <w:r>
        <w:t xml:space="preserve">| 7 |  |  | Поступление займов | 17502 |</w:t>
      </w:r>
    </w:p>
    <w:p>
      <w:r>
        <w:t xml:space="preserve">|  | 01 |  | Внутренние государственные займы | 17502 |</w:t>
      </w:r>
    </w:p>
    <w:p>
      <w:r>
        <w:t xml:space="preserve">|  |  | 2 | Договоры займа | 17502 |</w:t>
      </w:r>
    </w:p>
    <w:p>
      <w:r>
        <w:t xml:space="preserve">| 8 |  |  | Используемые остатки бюджетных средств | 519705 |</w:t>
      </w:r>
    </w:p>
    <w:p>
      <w:r>
        <w:t xml:space="preserve">|  | 01 |  | Остатки бюджетных средств | 519705 |</w:t>
      </w:r>
    </w:p>
    <w:p>
      <w:r>
        <w:t xml:space="preserve">|  |  | 1 | Свободные остатки бюджетных средств | 519705 |</w:t>
      </w:r>
    </w:p>
    <w:p>
      <w:r>
        <w:t xml:space="preserve">|  | Приложение 2 к решению Жылыойского районного маслихата от 15 декабря 2020 года № 54-2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2022 год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48 404 740 |</w:t>
      </w:r>
    </w:p>
    <w:p>
      <w:r>
        <w:t xml:space="preserve">| 1 |  |  | Налоговые поступления | 48 155 681 |</w:t>
      </w:r>
    </w:p>
    <w:p>
      <w:r>
        <w:t xml:space="preserve">|  | 01 |  | Подоходный налог | 351648 |</w:t>
      </w:r>
    </w:p>
    <w:p>
      <w:r>
        <w:t xml:space="preserve">|  |  | 1 | Корпоративный подоходный налог | 351648 |</w:t>
      </w:r>
    </w:p>
    <w:p>
      <w:r>
        <w:t xml:space="preserve">|  | 04 |  | Налоги на собственность | 47 645 632 |</w:t>
      </w:r>
    </w:p>
    <w:p>
      <w:r>
        <w:t xml:space="preserve">|  |  | 1 | Налоги на имущество | 47 567 730 |</w:t>
      </w:r>
    </w:p>
    <w:p>
      <w:r>
        <w:t xml:space="preserve">|  |  | 3 | Земельный налог | 15806 |</w:t>
      </w:r>
    </w:p>
    <w:p>
      <w:r>
        <w:t xml:space="preserve">|  |  | 4 | Налог на транспортные средства | 62096 |</w:t>
      </w:r>
    </w:p>
    <w:p>
      <w:r>
        <w:t xml:space="preserve">|  | 05 |  | Внутренние налоги на товары, работы и услуги | 122989 |</w:t>
      </w:r>
    </w:p>
    <w:p>
      <w:r>
        <w:t xml:space="preserve">|  |  | 2 | Акцизы | 15550 |</w:t>
      </w:r>
    </w:p>
    <w:p>
      <w:r>
        <w:t xml:space="preserve">|  |  | 3 | Поступления за использование природных и других ресурсов | 53441 |</w:t>
      </w:r>
    </w:p>
    <w:p>
      <w:r>
        <w:t xml:space="preserve">|  |  | 4 | Сборы за ведение предпринимательской и профессиональной деятельности | 50537 |</w:t>
      </w:r>
    </w:p>
    <w:p>
      <w:r>
        <w:t xml:space="preserve">|  |  | 5 | Налог на игорный бизнес | 3461 |</w:t>
      </w:r>
    </w:p>
    <w:p>
      <w:r>
        <w:t xml:space="preserve">|  | 08 |  | Обязательные платежи, взымаемые за совершение юридически значимых действий и (или) выдачу документов уполномоченными на то государственными органами или должностными лицами | 35412 |</w:t>
      </w:r>
    </w:p>
    <w:p>
      <w:r>
        <w:t xml:space="preserve">|  |  | 1 | Государственная пошлина | 35412 |</w:t>
      </w:r>
    </w:p>
    <w:p>
      <w:r>
        <w:t xml:space="preserve">| 2 |  |  | Неналоговые поступления | 29609 |</w:t>
      </w:r>
    </w:p>
    <w:p>
      <w:r>
        <w:t xml:space="preserve">|  | 01 |  | Доходы от государственной собственности | 12789 |</w:t>
      </w:r>
    </w:p>
    <w:p>
      <w:r>
        <w:t xml:space="preserve">|  |  | 5 | Доходы от аренды имущества, находящегося в государственной собственности | 3237 |</w:t>
      </w:r>
    </w:p>
    <w:p>
      <w:r>
        <w:t xml:space="preserve">|  |  | 9 | Прочие доходы от государственной собственности | 9552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300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300 |</w:t>
      </w:r>
    </w:p>
    <w:p>
      <w:r>
        <w:t xml:space="preserve">|  | 06 |  | Прочие неналоговые поступления | 16520 |</w:t>
      </w:r>
    </w:p>
    <w:p>
      <w:r>
        <w:t xml:space="preserve">|  |  | 1 | Прочие неналоговые поступления | 16520 |</w:t>
      </w:r>
    </w:p>
    <w:p>
      <w:r>
        <w:t xml:space="preserve">| 3 |  |  | Поступления от продажи основного капитала | 219450 |</w:t>
      </w:r>
    </w:p>
    <w:p>
      <w:r>
        <w:t xml:space="preserve">|  | 03 |  | Продажа земли и нематериальных активов | 219450 |</w:t>
      </w:r>
    </w:p>
    <w:p>
      <w:r>
        <w:t xml:space="preserve">|  |  | 1 | Продажа земли | 163970 |</w:t>
      </w:r>
    </w:p>
    <w:p>
      <w:r>
        <w:t xml:space="preserve">|  |  | 2 | Продажа нематериальных активов | 55480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48 404 740 |</w:t>
      </w:r>
    </w:p>
    <w:p>
      <w:r>
        <w:t xml:space="preserve">| 01 |  |  | Государственные услуги общего характера | 308846 |</w:t>
      </w:r>
    </w:p>
    <w:p>
      <w:r>
        <w:t xml:space="preserve">|  | 112 |  | Аппарат маслихата района (города областного значения) | 23918 |</w:t>
      </w:r>
    </w:p>
    <w:p>
      <w:r>
        <w:t xml:space="preserve">|  |  | 001 | Услуги по обеспечению деятельности маслихата района (города областного значения) | 23918 |</w:t>
      </w:r>
    </w:p>
    <w:p>
      <w:r>
        <w:t xml:space="preserve">|  | 122 |  | Аппарат акима района (города областного значения) | 94385 |</w:t>
      </w:r>
    </w:p>
    <w:p>
      <w:r>
        <w:t xml:space="preserve">|  |  | 001 | Услуги по обеспечению деятельности акима района (города областного значения) | 94385 |</w:t>
      </w:r>
    </w:p>
    <w:p>
      <w:r>
        <w:t xml:space="preserve">|  | 459 |  | Отдел экономики и финансов района (города областного значения) | 2500 |</w:t>
      </w:r>
    </w:p>
    <w:p>
      <w:r>
        <w:t xml:space="preserve">|  |  | 003 | Проведение оценки имущества в целях налогооблажения | 2000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500 |</w:t>
      </w:r>
    </w:p>
    <w:p>
      <w:r>
        <w:t xml:space="preserve">|  | 454 |  | Отдел предпринимательства и сельского хозяйства района (города областного значения) | 33220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сельского хозяйства | 33220 |</w:t>
      </w:r>
    </w:p>
    <w:p>
      <w:r>
        <w:t xml:space="preserve">|  | 459 |  | Отдел экономики и финансов района (города областного значения) | 37878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37878 |</w:t>
      </w:r>
    </w:p>
    <w:p>
      <w:r>
        <w:t xml:space="preserve">|  | 486 |  | Отдел земельных отношений, архитектуры и градостроительства района (города областного значения) | 40621 |</w:t>
      </w:r>
    </w:p>
    <w:p>
      <w:r>
        <w:t xml:space="preserve">|  |  | 001 | Услуги по реализации государственной политики в области регулирования земельных отношений, архитектуры и градостроительства на местном уровне | 40621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39260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39260 |</w:t>
      </w:r>
    </w:p>
    <w:p>
      <w:r>
        <w:t xml:space="preserve">|  | 801 |  | Отдел занятости, социальных программ и регистрации актов гражданского состояния района (города областного значения) | 37064 |</w:t>
      </w:r>
    </w:p>
    <w:p>
      <w:r>
        <w:t xml:space="preserve">|  |  | 001 | Услуги по реализации государственной политики на местном уровне в сфере занятости, социальных программ и регистрации актов гражданского состояния | 37064 |</w:t>
      </w:r>
    </w:p>
    <w:p>
      <w:r>
        <w:t xml:space="preserve">| 02 |  |  | Оборона | 10234 |</w:t>
      </w:r>
    </w:p>
    <w:p>
      <w:r>
        <w:t xml:space="preserve">|  | 122 |  | Аппарат акима района (города областного значения) | 10234 |</w:t>
      </w:r>
    </w:p>
    <w:p>
      <w:r>
        <w:t xml:space="preserve">|  |  | 005 | Мероприятия в рамках исполнения всеобщей воинской обязанности | 10234 |</w:t>
      </w:r>
    </w:p>
    <w:p>
      <w:r>
        <w:t xml:space="preserve">| 06 |  |  | Социальная помощь и социальное обеспечение | 393321 |</w:t>
      </w:r>
    </w:p>
    <w:p>
      <w:r>
        <w:t xml:space="preserve">|  | 801 |  | Отдел занятости, социальных программ и регистрации актов гражданского состояния района (города областного значения) | 392221 |</w:t>
      </w:r>
    </w:p>
    <w:p>
      <w:r>
        <w:t xml:space="preserve">|  |  | 010 | Государственная адресная социальная помощь | 22188 |</w:t>
      </w:r>
    </w:p>
    <w:p>
      <w:r>
        <w:t xml:space="preserve">|  |  | 004 | Программа занятости | 119314 |</w:t>
      </w:r>
    </w:p>
    <w:p>
      <w:r>
        <w:t xml:space="preserve">|  |  | 006 | Оказание социальной помощи на приобретение топлива специалистам образования, социального обеспечения, культуры, спорта и ветеринарии в сельской местности в соответствии с законодательством Республики Казахстан | 2750 |</w:t>
      </w:r>
    </w:p>
    <w:p>
      <w:r>
        <w:t xml:space="preserve">|  |  | 007 | Оказание жилищной помощи | 800 |</w:t>
      </w:r>
    </w:p>
    <w:p>
      <w:r>
        <w:t xml:space="preserve">|  |  | 009 | Материальное обеспечение детей-инвалидов, воспитывающихся и обучающихся на дому | 2500 |</w:t>
      </w:r>
    </w:p>
    <w:p>
      <w:r>
        <w:t xml:space="preserve">|  |  | 011 | Социальная помощь отдельным категориям нуждающихся граждан по решениям местных представительных органов | 90980 |</w:t>
      </w:r>
    </w:p>
    <w:p>
      <w:r>
        <w:t xml:space="preserve">|  |  | 014 | Оказание социальной помощи нуждающимся гражданам на дому | 16472 |</w:t>
      </w:r>
    </w:p>
    <w:p>
      <w:r>
        <w:t xml:space="preserve">|  |  | 015 | Территориальные центры социального обслуживания пенсионеров и инвалидов | 18914 |</w:t>
      </w:r>
    </w:p>
    <w:p>
      <w:pPr>
        <w:pStyle w:val="Heading2"/>
      </w:pPr>
      <w:r>
        <w:t xml:space="preserve">1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84915 |</w:t>
      </w:r>
    </w:p>
    <w:p>
      <w:r>
        <w:t xml:space="preserve">|  |  | 023 | Обеспечение деятельности центров занятости населения | 33388 |</w:t>
      </w:r>
    </w:p>
    <w:p>
      <w:r>
        <w:t xml:space="preserve">|  | 801 |  | Отдел занятости, социальных программ и регистрации актов гражданского состояния района (города областного значения) | 1100 |</w:t>
      </w:r>
    </w:p>
    <w:p>
      <w:r>
        <w:t xml:space="preserve">|  |  | 018 | Оплата услуг по зачислению, выплате и доставке пособий и других социальных выплат | 1100 |</w:t>
      </w:r>
    </w:p>
    <w:p>
      <w:r>
        <w:t xml:space="preserve">| 07 |  |  | Жилищно-коммунальное хозяйство | 1093279 |</w:t>
      </w:r>
    </w:p>
    <w:p>
      <w:r>
        <w:t xml:space="preserve">|  | 467 |  | Отдел строительства района (города областного значения) | 1093279 |</w:t>
      </w:r>
    </w:p>
    <w:p>
      <w:r>
        <w:t xml:space="preserve">|  |  | 003 | Проектирование и (или) строительство, реконструкция жилья коммунального жилищного фонда | 295367 |</w:t>
      </w:r>
    </w:p>
    <w:p>
      <w:r>
        <w:t xml:space="preserve">|  |  | 004 | Проектирование, развитие и (или) обустройство инженерно-коммуникационной инфраструктуры | 797912 |</w:t>
      </w:r>
    </w:p>
    <w:p>
      <w:r>
        <w:t xml:space="preserve">| 08 |  |  | Культура, спорт, туризм и информационное пространство | 256279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83896 |</w:t>
      </w:r>
    </w:p>
    <w:p>
      <w:r>
        <w:t xml:space="preserve">|  |  | 003 | Поддержка культурно- досуговой работы | 83896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10450 |</w:t>
      </w:r>
    </w:p>
    <w:p>
      <w:r>
        <w:t xml:space="preserve">|  |  | 009 | Проведение спортивных соревнований на районном (города областного значения) уровне | 4250 |</w:t>
      </w:r>
    </w:p>
    <w:p>
      <w:r>
        <w:t xml:space="preserve">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6200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94430 |</w:t>
      </w:r>
    </w:p>
    <w:p>
      <w:r>
        <w:t xml:space="preserve">|  |  | 006 | Функционирование районных(городских)библиотек | 94430 |</w:t>
      </w:r>
    </w:p>
    <w:p>
      <w:r>
        <w:t xml:space="preserve">|  | 456 |  | Отдел внутренней политики района (города областного значения) | 3000 |</w:t>
      </w:r>
    </w:p>
    <w:p>
      <w:r>
        <w:t xml:space="preserve">|  |  | 002 | Услуги по проведению государственной информационной политики | 3000 |</w:t>
      </w:r>
    </w:p>
    <w:p>
      <w:r>
        <w:t xml:space="preserve">|  | 456 |  | Отдел внутренней политики района (города областного значения) | 37341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12294 |</w:t>
      </w:r>
    </w:p>
    <w:p>
      <w:r>
        <w:t xml:space="preserve">|  |  | 003 | Реализация мероприятий в сфере молодежной политики | 25047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27162 |</w:t>
      </w:r>
    </w:p>
    <w:p>
      <w:r>
        <w:t xml:space="preserve">|  |  | 001 | Услуги по реализации государственной политики на местном уровне в области культуры, развития языков, физической культуры и спорта | 27162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3163 |</w:t>
      </w:r>
    </w:p>
    <w:p>
      <w:r>
        <w:t xml:space="preserve">|  | 454 |  | Отдел предпринимательства и сельского хозяйства района (города областного значения) | 3163 |</w:t>
      </w:r>
    </w:p>
    <w:p>
      <w:r>
        <w:t xml:space="preserve">|  |  | 099 | Реализация мер по оказанию социальной поддержки специалистов | 3163 |</w:t>
      </w:r>
    </w:p>
    <w:p>
      <w:r>
        <w:t xml:space="preserve">| 11 |  |  | Промышленность, архитектурная, градостроительная и строительная деятельность | 22733 |</w:t>
      </w:r>
    </w:p>
    <w:p>
      <w:r>
        <w:t xml:space="preserve">|  | 467 |  | Отдел строительства района (города областного значения) | 22733 |</w:t>
      </w:r>
    </w:p>
    <w:p>
      <w:r>
        <w:t xml:space="preserve">|  |  | 001 | Услуги по реализации государственной политики в области строительства на местном уровне | 22733 |</w:t>
      </w:r>
    </w:p>
    <w:p>
      <w:r>
        <w:t xml:space="preserve">| 12 |  |  | Транспорт и коммуникации | 1000000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1000000 |</w:t>
      </w:r>
    </w:p>
    <w:p>
      <w:r>
        <w:t xml:space="preserve">|  |  | 020 | Развитие транспортной инфраструктуры | 1000000 |</w:t>
      </w:r>
    </w:p>
    <w:p>
      <w:r>
        <w:t xml:space="preserve">| 13 |  |  | Прочие | 400000 |</w:t>
      </w:r>
    </w:p>
    <w:p>
      <w:r>
        <w:t xml:space="preserve">|  | 459 |  | Отдел экономики и финансов района (города областного значения) | 400000 |</w:t>
      </w:r>
    </w:p>
    <w:p>
      <w:r>
        <w:t xml:space="preserve">|  |  | 012 | Резерв местного исполнительного органа района (города областного значения) | 400000 |</w:t>
      </w:r>
    </w:p>
    <w:p>
      <w:r>
        <w:t xml:space="preserve">| 15 |  |  | Трансферты | 44916885 |</w:t>
      </w:r>
    </w:p>
    <w:p>
      <w:r>
        <w:t xml:space="preserve">|  | 459 |  | Отдел экономики и финансов района (города областного значения) | 44916885 |</w:t>
      </w:r>
    </w:p>
    <w:p>
      <w:r>
        <w:t xml:space="preserve">|  |  | 007 | Бюджетные изъятия | 37386686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7248631 |</w:t>
      </w:r>
    </w:p>
    <w:p>
      <w:r>
        <w:t xml:space="preserve">|  |  | 038 | Субвенции | 281568 |</w:t>
      </w:r>
    </w:p>
    <w:p>
      <w:r>
        <w:t xml:space="preserve">|  | Приложение 3 к решению Жылыойского районного маслихата от 15 декабря 2020 года № 54-2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2023 год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48 835 461 |</w:t>
      </w:r>
    </w:p>
    <w:p>
      <w:r>
        <w:t xml:space="preserve">| 1 |  |  | Налоговые поступления | 48586402 |</w:t>
      </w:r>
    </w:p>
    <w:p>
      <w:r>
        <w:t xml:space="preserve">|  | 01 |  | Подоходный налог | 351648 |</w:t>
      </w:r>
    </w:p>
    <w:p>
      <w:r>
        <w:t xml:space="preserve">|  |  | 1 | Корпоративный подоходный налог | 351648 |</w:t>
      </w:r>
    </w:p>
    <w:p>
      <w:r>
        <w:t xml:space="preserve">|  | 04 |  | Налоги на собственность | 48076353 |</w:t>
      </w:r>
    </w:p>
    <w:p>
      <w:r>
        <w:t xml:space="preserve">|  |  | 1 | Налоги на имущество | 47998451 |</w:t>
      </w:r>
    </w:p>
    <w:p>
      <w:r>
        <w:t xml:space="preserve">|  |  | 3 | Земельный налог | 15806 |</w:t>
      </w:r>
    </w:p>
    <w:p>
      <w:r>
        <w:t xml:space="preserve">|  |  | 4 | Налог на транспортные средства | 62096 |</w:t>
      </w:r>
    </w:p>
    <w:p>
      <w:r>
        <w:t xml:space="preserve">|  | 05 |  | Внутренние налоги на товары, работы и услуги | 122989 |</w:t>
      </w:r>
    </w:p>
    <w:p>
      <w:r>
        <w:t xml:space="preserve">|  |  | 2 | Акцизы | 15550 |</w:t>
      </w:r>
    </w:p>
    <w:p>
      <w:r>
        <w:t xml:space="preserve">|  |  | 3 | Поступления за использование природных и других ресурсов | 53441 |</w:t>
      </w:r>
    </w:p>
    <w:p>
      <w:r>
        <w:t xml:space="preserve">|  |  | 4 | Сборы за ведение предпринимательской и профессиональной деятельности | 50537 |</w:t>
      </w:r>
    </w:p>
    <w:p>
      <w:r>
        <w:t xml:space="preserve">|  |  | 5 | Налог на игорный бизнес | 3461 |</w:t>
      </w:r>
    </w:p>
    <w:p>
      <w:r>
        <w:t xml:space="preserve">|  | 08 |  | Обязательные платежи, взымаемые за совершение юридически значимых действий и (или) выдачу документов уполномоченными на то государственными органами или должностными лицами | 35412 |</w:t>
      </w:r>
    </w:p>
    <w:p>
      <w:r>
        <w:t xml:space="preserve">|  |  | 1 | Государственная пошлина | 35412 |</w:t>
      </w:r>
    </w:p>
    <w:p>
      <w:r>
        <w:t xml:space="preserve">| 2 |  |  | Неналоговые поступления | 29609 |</w:t>
      </w:r>
    </w:p>
    <w:p>
      <w:r>
        <w:t xml:space="preserve">|  | 01 |  | Доходы от государственной собственности | 12789 |</w:t>
      </w:r>
    </w:p>
    <w:p>
      <w:r>
        <w:t xml:space="preserve">|  |  | 5 | Доходы от аренды имущества, находящегося в государственной собственности | 3237 |</w:t>
      </w:r>
    </w:p>
    <w:p>
      <w:r>
        <w:t xml:space="preserve">|  |  | 9 | Прочие доходы от государственной собственности | 9552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300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300 |</w:t>
      </w:r>
    </w:p>
    <w:p>
      <w:r>
        <w:t xml:space="preserve">|  | 06 |  | Прочие неналоговые поступления | 16520 |</w:t>
      </w:r>
    </w:p>
    <w:p>
      <w:r>
        <w:t xml:space="preserve">|  |  | 1 | Прочие неналоговые поступления | 16520 |</w:t>
      </w:r>
    </w:p>
    <w:p>
      <w:r>
        <w:t xml:space="preserve">| 3 |  |  | Поступления от продажи основного капитала | 219450 |</w:t>
      </w:r>
    </w:p>
    <w:p>
      <w:r>
        <w:t xml:space="preserve">|  | 03 |  | Продажа земли и нематериальных активов | 219450 |</w:t>
      </w:r>
    </w:p>
    <w:p>
      <w:r>
        <w:t xml:space="preserve">|  |  | 1 | Продажа земли | 163970 |</w:t>
      </w:r>
    </w:p>
    <w:p>
      <w:r>
        <w:t xml:space="preserve">|  |  | 2 | Продажа нематериальных активов | 55480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48835461 |</w:t>
      </w:r>
    </w:p>
    <w:p>
      <w:r>
        <w:t xml:space="preserve">| 01 |  |  | Государственные услуги общего характера | 308846 |</w:t>
      </w:r>
    </w:p>
    <w:p>
      <w:r>
        <w:t xml:space="preserve">|  | 112 |  | Аппарат маслихата района (города областного значения) | 23918 |</w:t>
      </w:r>
    </w:p>
    <w:p>
      <w:r>
        <w:t xml:space="preserve">|  |  | 001 | Услуги по обеспечению деятельности маслихата района (города областного значения) | 23918 |</w:t>
      </w:r>
    </w:p>
    <w:p>
      <w:r>
        <w:t xml:space="preserve">|  | 122 |  | Аппарат акима района (города областного значения) | 94385 |</w:t>
      </w:r>
    </w:p>
    <w:p>
      <w:r>
        <w:t xml:space="preserve">|  |  | 001 | Услуги по обеспечению деятельности акима района (города областного значения) | 94385 |</w:t>
      </w:r>
    </w:p>
    <w:p>
      <w:r>
        <w:t xml:space="preserve">|  | 459 |  | Отдел экономики и финансов района (города областного значения) | 2500 |</w:t>
      </w:r>
    </w:p>
    <w:p>
      <w:r>
        <w:t xml:space="preserve">|  |  | 003 | Проведение оценки имущества в целях налогооблажения | 2000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500 |</w:t>
      </w:r>
    </w:p>
    <w:p>
      <w:r>
        <w:t xml:space="preserve">|  | 454 |  | Отдел предпринимательства и сельского хозяйства района (города областного значения) | 33220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сельского хозяйства | 33220 |</w:t>
      </w:r>
    </w:p>
    <w:p>
      <w:r>
        <w:t xml:space="preserve">|  | 459 |  | Отдел экономики и финансов района (города областного значения) | 37878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37878 |</w:t>
      </w:r>
    </w:p>
    <w:p>
      <w:r>
        <w:t xml:space="preserve">|  | 486 |  | Отдел земельных отношений, архитектуры и градостроительства района (города областного значения) | 40621 |</w:t>
      </w:r>
    </w:p>
    <w:p>
      <w:r>
        <w:t xml:space="preserve">|  |  | 001 | Услуги по реализации государственной политики в области регулирования земельных отношений, архитектуры и градостроительства на местном уровне | 40621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39260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39260 |</w:t>
      </w:r>
    </w:p>
    <w:p>
      <w:r>
        <w:t xml:space="preserve">|  | 801 |  | Отдел занятости, социальных программ и регистрации актов гражданского состояния района (города областного значения) | 37064 |</w:t>
      </w:r>
    </w:p>
    <w:p>
      <w:r>
        <w:t xml:space="preserve">|  |  | 001 | Услуги по реализации государственной политики на местном уровне в сфере занятости, социальных программ и регистрации актов гражданского состояния | 37064 |</w:t>
      </w:r>
    </w:p>
    <w:p>
      <w:r>
        <w:t xml:space="preserve">| 02 |  |  | Оборона | 10234 |</w:t>
      </w:r>
    </w:p>
    <w:p>
      <w:r>
        <w:t xml:space="preserve">|  | 122 |  | Аппарат акима района (города областного значения) | 10234 |</w:t>
      </w:r>
    </w:p>
    <w:p>
      <w:r>
        <w:t xml:space="preserve">|  |  | 005 | Мероприятия в рамках исполнения всеобщей воинской обязанности | 10234 |</w:t>
      </w:r>
    </w:p>
    <w:p>
      <w:r>
        <w:t xml:space="preserve">| 06 |  |  | Социальная помощь и социальное обеспечение | 393321 |</w:t>
      </w:r>
    </w:p>
    <w:p>
      <w:r>
        <w:t xml:space="preserve">|  | 801 |  | Отдел занятости, социальных программ и регистрации актов гражданского состояния района (города областного значения) | 392221 |</w:t>
      </w:r>
    </w:p>
    <w:p>
      <w:r>
        <w:t xml:space="preserve">|  |  | 010 | Государственная адресная социальная помощь | 22188 |</w:t>
      </w:r>
    </w:p>
    <w:p>
      <w:r>
        <w:t xml:space="preserve">|  |  | 004 | Программа занятости | 119314 |</w:t>
      </w:r>
    </w:p>
    <w:p>
      <w:r>
        <w:t xml:space="preserve">|  |  | 006 | Оказание социальной помощи на приобретение топлива специалистам образования, социального обеспечения, культуры, спорта и ветеринарии в сельской местности в соответствии с законодательством Республики Казахстан | 2750 |</w:t>
      </w:r>
    </w:p>
    <w:p>
      <w:r>
        <w:t xml:space="preserve">|  |  | 007 | Оказание жилищной помощи | 800 |</w:t>
      </w:r>
    </w:p>
    <w:p>
      <w:r>
        <w:t xml:space="preserve">|  |  | 009 | Материальное обеспечение детей-инвалидов, воспитывающихся и обучающихся на дому | 2500 |</w:t>
      </w:r>
    </w:p>
    <w:p>
      <w:r>
        <w:t xml:space="preserve">|  |  | 011 | Социальная помощь отдельным категориям нуждающихся граждан по решениям местных представительных органов | 90980 |</w:t>
      </w:r>
    </w:p>
    <w:p>
      <w:r>
        <w:t xml:space="preserve">|  |  | 014 | Оказание социальной помощи нуждающимся гражданам на дому | 16472 |</w:t>
      </w:r>
    </w:p>
    <w:p>
      <w:r>
        <w:t xml:space="preserve">|  |  | 015 | Территориальные центры социального обслуживания пенсионеров и инвалидов | 18914 |</w:t>
      </w:r>
    </w:p>
    <w:p>
      <w:pPr>
        <w:pStyle w:val="Heading2"/>
      </w:pPr>
      <w:r>
        <w:t xml:space="preserve">1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84915 |</w:t>
      </w:r>
    </w:p>
    <w:p>
      <w:r>
        <w:t xml:space="preserve">|  |  | 023 | Обеспечение деятельности центров занятости населения | 33388 |</w:t>
      </w:r>
    </w:p>
    <w:p>
      <w:r>
        <w:t xml:space="preserve">|  | 801 |  | Отдел занятости, социальных программ и регистрации актов гражданского состояния района (города областного значения) | 1100 |</w:t>
      </w:r>
    </w:p>
    <w:p>
      <w:r>
        <w:t xml:space="preserve">|  |  | 018 | Оплата услуг по зачислению, выплате и доставке пособий и других социальных выплат | 1100 |</w:t>
      </w:r>
    </w:p>
    <w:p>
      <w:r>
        <w:t xml:space="preserve">| 08 |  |  | Культура, спорт, туризм и информационное пространство | 256279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83896 |</w:t>
      </w:r>
    </w:p>
    <w:p>
      <w:r>
        <w:t xml:space="preserve">|  |  | 003 | Поддержка культурно- досуговой работы | 83896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10450 |</w:t>
      </w:r>
    </w:p>
    <w:p>
      <w:r>
        <w:t xml:space="preserve">|  |  | 009 | Проведение спортивных соревнований на районном (города областного значения) уровне | 4250 |</w:t>
      </w:r>
    </w:p>
    <w:p>
      <w:r>
        <w:t xml:space="preserve">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6200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94430 |</w:t>
      </w:r>
    </w:p>
    <w:p>
      <w:r>
        <w:t xml:space="preserve">|  |  | 006 | Функционирование районных(городских)библиотек | 94430 |</w:t>
      </w:r>
    </w:p>
    <w:p>
      <w:r>
        <w:t xml:space="preserve">|  | 456 |  | Отдел внутренней политики района (города областного значения) | 3000 |</w:t>
      </w:r>
    </w:p>
    <w:p>
      <w:r>
        <w:t xml:space="preserve">|  |  | 002 | Услуги по проведению государственной информационной политики | 3000 |</w:t>
      </w:r>
    </w:p>
    <w:p>
      <w:r>
        <w:t xml:space="preserve">|  | 456 |  | Отдел внутренней политики района (города областного значения) | 37341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12294 |</w:t>
      </w:r>
    </w:p>
    <w:p>
      <w:r>
        <w:t xml:space="preserve">|  |  | 003 | Реализация мероприятий в сфере молодежной политики | 25047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27162 |</w:t>
      </w:r>
    </w:p>
    <w:p>
      <w:r>
        <w:t xml:space="preserve">|  |  | 001 | Услуги по реализации государственной политики на местном уровне в области культуры, развития языков, физической культуры и спорта | 27162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3163 |</w:t>
      </w:r>
    </w:p>
    <w:p>
      <w:r>
        <w:t xml:space="preserve">|  | 454 |  | Отдел предпринимательства и сельского хозяйства района (города областного значения) | 3163 |</w:t>
      </w:r>
    </w:p>
    <w:p>
      <w:r>
        <w:t xml:space="preserve">|  |  | 099 | Реализация мер по оказанию социальной поддержки специалистов | 3163 |</w:t>
      </w:r>
    </w:p>
    <w:p>
      <w:r>
        <w:t xml:space="preserve">| 11 |  |  | Промышленность, архитектурная, градостроительная и строительная деятельность | 22733 |</w:t>
      </w:r>
    </w:p>
    <w:p>
      <w:r>
        <w:t xml:space="preserve">|  | 467 |  | Отдел строительства района (города областного значения) | 22733 |</w:t>
      </w:r>
    </w:p>
    <w:p>
      <w:r>
        <w:t xml:space="preserve">|  |  | 001 | Услуги по реализации государственной политики в области строительства на местном уровне | 22733 |</w:t>
      </w:r>
    </w:p>
    <w:p>
      <w:r>
        <w:t xml:space="preserve">| 12 |  |  | Транспорт и коммуникации | 2524000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2524000 |</w:t>
      </w:r>
    </w:p>
    <w:p>
      <w:r>
        <w:t xml:space="preserve">|  |  | 020 | Развитие транспортной инфраструктуры | 2524000 |</w:t>
      </w:r>
    </w:p>
    <w:p>
      <w:r>
        <w:t xml:space="preserve">| 13 |  |  | Прочие | 400000 |</w:t>
      </w:r>
    </w:p>
    <w:p>
      <w:r>
        <w:t xml:space="preserve">|  | 459 |  | Отдел экономики и финансов района (города областного значения) | 400000 |</w:t>
      </w:r>
    </w:p>
    <w:p>
      <w:r>
        <w:t xml:space="preserve">|  |  | 012 | Резерв местного исполнительного органа района (города областного значения) | 400000 |</w:t>
      </w:r>
    </w:p>
    <w:p>
      <w:r>
        <w:t xml:space="preserve">| 15 |  |  | Трансферты | 44916885 |</w:t>
      </w:r>
    </w:p>
    <w:p>
      <w:r>
        <w:t xml:space="preserve">|  | 459 |  | Отдел экономики и финансов района (города областного значения) | 44916885 |</w:t>
      </w:r>
    </w:p>
    <w:p>
      <w:r>
        <w:t xml:space="preserve">|  |  | 007 | Бюджетные изъятия | 37386686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7248631 |</w:t>
      </w:r>
    </w:p>
    <w:p>
      <w:r>
        <w:t xml:space="preserve">|  |  | 038 | Субвенции | 281568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