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Жылыойского районного маслихата от 28 апреля 2016 года № 2-5 "О дополнительном регламентировании порядка проведения мирных собраний, митингов, шествий, пикетов и демонстраций в Жылыойском районе"</w:t>
      </w:r>
    </w:p>
    <w:p>
      <w:r>
        <w:t xml:space="preserve">Решение. Маслихат Жылыойского района. от 15.09.2020. № 146789. редакция от 15.09.2020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6 апреля 2016 года "О правовых актах" Жылыойский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Жылыойского районного маслихата от 28 апреля 2016 года № 2-5 "О дополнительном регламентировании порядка проведения мирных собраний, митингов, шествий, пикетов и демонстраций в Жылыойском районе" (зарегистрированное в реестре государственной регистрации нормативных правовых актов за № 3522, опубликованное в информационно-правовой системе "Әділет" 1 июня 2016 года).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возложить на руководителя аппарата маслихата Жылыойского района (Н. Бектембаева).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юстиции,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М. Айткулов |</w:t>
      </w:r>
    </w:p>
    <w:p>
      <w:r>
        <w:t xml:space="preserve">|---|---|</w:t>
      </w:r>
    </w:p>
    <w:p>
      <w:r>
        <w:t xml:space="preserve">| Секретарь маслихата | С. Таласов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