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Коксуского района от 26 декабря 2019 года № 57-1 "О бюджете Коксуского района на 2020-2022 годы"</w:t>
      </w:r>
    </w:p>
    <w:p>
      <w:r>
        <w:t xml:space="preserve">Решение. Маслихат Коксуского района (передан в область Жетісу). от 24.07.2020. № 145327. редакция от 24.07.2020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маслихат Коксуского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Коксуского района "О бюджете Коксуского района на 2020-2022 годы" от 26 декабря 2019 года № 57-1 (зарегистрирован в Реестре государственной регистрации нормативных правовых актов № 5377 , опубликован 09 января 2020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2020-2022 годы согласно приложениям 1, 2 и 3 к настоящему решению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11 734 997 тысяч тенге, в том числе:</w:t>
      </w:r>
    </w:p>
    <w:p>
      <w:r>
        <w:t xml:space="preserve">налоговые поступления 1 095 118 тысяч тенге;</w:t>
      </w:r>
    </w:p>
    <w:p>
      <w:r>
        <w:t xml:space="preserve">неналоговые поступления 8 752 тысячи тенге;</w:t>
      </w:r>
    </w:p>
    <w:p>
      <w:r>
        <w:t xml:space="preserve">поступления от продажи основного капитала 6 557 тысяч тенге;</w:t>
      </w:r>
    </w:p>
    <w:p>
      <w:r>
        <w:t xml:space="preserve">поступления трансфертов 10 624 570 тысяч тенге, в том числе:</w:t>
      </w:r>
    </w:p>
    <w:p>
      <w:r>
        <w:t xml:space="preserve">трансферты из нижестоящих органов государственного управления 417 тысяч тенге;</w:t>
      </w:r>
    </w:p>
    <w:p>
      <w:r>
        <w:t xml:space="preserve">трансферты из вышестоящих органов государственного управления 10 624 153 тысячи тенге, в том числе:</w:t>
      </w:r>
    </w:p>
    <w:p>
      <w:r>
        <w:t xml:space="preserve">целевые текущие трансферты 4 651 894 тысячи тенге;</w:t>
      </w:r>
    </w:p>
    <w:p>
      <w:r>
        <w:t xml:space="preserve">целевые трансферты на развитие 1 527 071 тысяча тенге;</w:t>
      </w:r>
    </w:p>
    <w:p>
      <w:r>
        <w:t xml:space="preserve">субвенции 4 445 188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14 389 764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144 418 тысяч тенге, в том числе:</w:t>
      </w:r>
    </w:p>
    <w:p>
      <w:r>
        <w:t xml:space="preserve">бюджетные кредиты 193 669 тысяч тенге;</w:t>
      </w:r>
    </w:p>
    <w:p>
      <w:r>
        <w:t xml:space="preserve">погашение бюджетных кредитов 49 251 тысяча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2 799 185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2 799 185 тысяч тенге.";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маслихата Коксуского района "По экономическому развитию района, местному бюджету, охраны природы и вопросам сельского хозяйства".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2020 года.</w:t>
      </w:r>
    </w:p>
    <w:p>
      <w:r>
        <w:t xml:space="preserve">| Председатель сессии маслихата |  |</w:t>
      </w:r>
    </w:p>
    <w:p>
      <w:r>
        <w:t xml:space="preserve">|---|---|</w:t>
      </w:r>
    </w:p>
    <w:p>
      <w:r>
        <w:t xml:space="preserve">| Коксуского района | О. Нуртаев |</w:t>
      </w:r>
    </w:p>
    <w:p>
      <w:r>
        <w:t xml:space="preserve">| Секретарь маслихата |  |</w:t>
      </w:r>
    </w:p>
    <w:p>
      <w:r>
        <w:t xml:space="preserve">| Коксуского района | А. Досымбеков |</w:t>
      </w:r>
    </w:p>
    <w:p>
      <w:r>
        <w:t xml:space="preserve">|  | Приложение к решению маслихата Коксуского района от "24" июля 2020 года № 62-2 |</w:t>
      </w:r>
    </w:p>
    <w:p>
      <w:r>
        <w:t xml:space="preserve">|---|---|</w:t>
      </w:r>
    </w:p>
    <w:p>
      <w:r>
        <w:t xml:space="preserve">|  | Приложение 1 к решению маслихата Коксуского района от "26" декабря 2019 года № 57-1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11 734 997 |</w:t>
      </w:r>
    </w:p>
    <w:p>
      <w:r>
        <w:t xml:space="preserve">| 1 |  |  | Налоговые поступления | 1 095 118 |</w:t>
      </w:r>
    </w:p>
    <w:p>
      <w:r>
        <w:t xml:space="preserve">|  | 01 |  | Подоходный налог | 211 325 |</w:t>
      </w:r>
    </w:p>
    <w:p>
      <w:r>
        <w:t xml:space="preserve">|  |  | 1 | Корпоративный подоходный налог | 211 325 |</w:t>
      </w:r>
    </w:p>
    <w:p>
      <w:r>
        <w:t xml:space="preserve">|  | 03 |  | Социальный налог | 355 572 |</w:t>
      </w:r>
    </w:p>
    <w:p>
      <w:r>
        <w:t xml:space="preserve">|  |  | 1 | Социальный налог | 355 572 |</w:t>
      </w:r>
    </w:p>
    <w:p>
      <w:r>
        <w:t xml:space="preserve">|  | 04 |  | Hалоги на собственность | 517 558 |</w:t>
      </w:r>
    </w:p>
    <w:p>
      <w:r>
        <w:t xml:space="preserve">|  |  | 1 | Hалоги на имущество | 515 958 |</w:t>
      </w:r>
    </w:p>
    <w:p>
      <w:r>
        <w:t xml:space="preserve">|  |  | 5 | Единый земельный налог | 1 600 |</w:t>
      </w:r>
    </w:p>
    <w:p>
      <w:r>
        <w:t xml:space="preserve">|  | 05 |  | Внутренние налоги на товары, работы и услуги | 7 022 |</w:t>
      </w:r>
    </w:p>
    <w:p>
      <w:r>
        <w:t xml:space="preserve">|  |  | 2 | Акцизы | 2 128 |</w:t>
      </w:r>
    </w:p>
    <w:p>
      <w:r>
        <w:t xml:space="preserve">|  |  | 3 | Поступления за использование природных и других ресурсов | 2 033 |</w:t>
      </w:r>
    </w:p>
    <w:p>
      <w:r>
        <w:t xml:space="preserve">|  |  | 4 | Сборы за ведение предпринимательской и профессиональной деятельности | 2 861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3 641 |</w:t>
      </w:r>
    </w:p>
    <w:p>
      <w:r>
        <w:t xml:space="preserve">|  |  | 1 | Государственная пошлина | 3 641 |</w:t>
      </w:r>
    </w:p>
    <w:p>
      <w:r>
        <w:t xml:space="preserve">| 2 |  |  | Неналоговые поступления | 8 752 |</w:t>
      </w:r>
    </w:p>
    <w:p>
      <w:r>
        <w:t xml:space="preserve">|  | 01 |  | Доходы от государственной собственности | 4 020 |</w:t>
      </w:r>
    </w:p>
    <w:p>
      <w:r>
        <w:t xml:space="preserve">|  |  | 5 | Доходы от аренды имущества, находящегося в государственной собственности | 4 000 |</w:t>
      </w:r>
    </w:p>
    <w:p>
      <w:r>
        <w:t xml:space="preserve">|  |  | 9 | Прочие доходы от государственной собственности | 20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17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17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150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150 |</w:t>
      </w:r>
    </w:p>
    <w:p>
      <w:r>
        <w:t xml:space="preserve">|  | 06 |  | Прочие неналоговые поступления | 4 565 |</w:t>
      </w:r>
    </w:p>
    <w:p>
      <w:r>
        <w:t xml:space="preserve">|  |  | 1 | Прочие неналоговые поступления | 4 565 |</w:t>
      </w:r>
    </w:p>
    <w:p>
      <w:r>
        <w:t xml:space="preserve">| 3 |  |  | Поступления от продажи основного капитала | 6 557 |</w:t>
      </w:r>
    </w:p>
    <w:p>
      <w:r>
        <w:t xml:space="preserve">|  | 01 |  | Продажа государственного имущества, закрепленного за государственными учреждениями | 300 |</w:t>
      </w:r>
    </w:p>
    <w:p>
      <w:r>
        <w:t xml:space="preserve">|  |  | 1 | Продажа государственного имущества, закрепленного за государственными учреждениями | 300 |</w:t>
      </w:r>
    </w:p>
    <w:p>
      <w:r>
        <w:t xml:space="preserve">|  | 03 |  | Продажа земли и нематериальных активов | 6 257 |</w:t>
      </w:r>
    </w:p>
    <w:p>
      <w:r>
        <w:t xml:space="preserve">|  |  | 1 | Продажа земли | 6 257 |</w:t>
      </w:r>
    </w:p>
    <w:p>
      <w:r>
        <w:t xml:space="preserve">| 4 |  |  | Поступления трансфертов | 10 624 570 |</w:t>
      </w:r>
    </w:p>
    <w:p>
      <w:r>
        <w:t xml:space="preserve">|  | 01 |  | Трансферты из нижестоящих органов государственного управления | 417 |</w:t>
      </w:r>
    </w:p>
    <w:p>
      <w:r>
        <w:t xml:space="preserve">|  |  | 3 | Трансферты из бюджетов городов районного значения, сел, поселков, сельских округов | 417 |</w:t>
      </w:r>
    </w:p>
    <w:p>
      <w:r>
        <w:t xml:space="preserve">|  | 02 |  | Трансферты из вышестоящих органов государственного управления | 10 624 153 |</w:t>
      </w:r>
    </w:p>
    <w:p>
      <w:r>
        <w:t xml:space="preserve">|  |  | 2 | Трансферты из областного бюджета | 10 624 153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14 389 764 |</w:t>
      </w:r>
    </w:p>
    <w:p>
      <w:r>
        <w:t xml:space="preserve">| 01 |  |  |  | Государственные услуги общего характера | 287 261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235 859 |</w:t>
      </w:r>
    </w:p>
    <w:p>
      <w:r>
        <w:t xml:space="preserve">|  |  | 112 |  | Аппарат маслихата района (города областного значения) | 31 579 |</w:t>
      </w:r>
    </w:p>
    <w:p>
      <w:r>
        <w:t xml:space="preserve">|  |  |  | 001 | Услуги по обеспечению деятельности маслихата района (города областного значения) | 19 391 |</w:t>
      </w:r>
    </w:p>
    <w:p>
      <w:r>
        <w:t xml:space="preserve">|  |  |  | 003 | Капитальные расходы государственного органа | 12 188 |</w:t>
      </w:r>
    </w:p>
    <w:p>
      <w:r>
        <w:t xml:space="preserve">|  |  | 122 |  | Аппарат акима района (города областного значения) | 204 280 |</w:t>
      </w:r>
    </w:p>
    <w:p>
      <w:r>
        <w:t xml:space="preserve">|  |  |  | 001 | Услуги по обеспечению деятельности акима района (города областного значения) | 128 487 |</w:t>
      </w:r>
    </w:p>
    <w:p>
      <w:r>
        <w:t xml:space="preserve">|  |  |  | 003 | Капитальные расходы государственных органов | 35 153 |</w:t>
      </w:r>
    </w:p>
    <w:p>
      <w:r>
        <w:t xml:space="preserve">|  |  |  | 113 | Целевые текущие трансферты нижестоящим бюджетам | 40 640 |</w:t>
      </w:r>
    </w:p>
    <w:p>
      <w:r>
        <w:t xml:space="preserve">|  | 2 |  |  | Финансовая деятельность | 20 710 |</w:t>
      </w:r>
    </w:p>
    <w:p>
      <w:r>
        <w:t xml:space="preserve">|  |  | 452 |  | Отдел финансов района (города областного значения) | 20 710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16 045 |</w:t>
      </w:r>
    </w:p>
    <w:p>
      <w:r>
        <w:t xml:space="preserve">|  |  |  | 003 | Проведение оценки имущества в целях налогообложения | 1 093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2 837 |</w:t>
      </w:r>
    </w:p>
    <w:p>
      <w:r>
        <w:t xml:space="preserve">|  |  |  | 018 | Капитальные расходы государственного органа | 188 |</w:t>
      </w:r>
    </w:p>
    <w:p>
      <w:r>
        <w:t xml:space="preserve">|  |  |  | 113 | Целевые текущие трансферты нижестоящим бюджетам | 547 |</w:t>
      </w:r>
    </w:p>
    <w:p>
      <w:r>
        <w:t xml:space="preserve">|  | 5 |  |  | Планирование и статистическая деятельность | 25 692 |</w:t>
      </w:r>
    </w:p>
    <w:p>
      <w:r>
        <w:t xml:space="preserve">|  |  | 453 |  | Отдел экономики и бюджетного планирования района (города областного значения) | 25 692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17 504 |</w:t>
      </w:r>
    </w:p>
    <w:p>
      <w:r>
        <w:t xml:space="preserve">|  |  |  | 004 | Капитальные расходы государственных органов | 8 188 |</w:t>
      </w:r>
    </w:p>
    <w:p>
      <w:r>
        <w:t xml:space="preserve">|  | 9 |  |  | Прочие государственные услуги общего характера | 5 000 |</w:t>
      </w:r>
    </w:p>
    <w:p>
      <w:r>
        <w:t xml:space="preserve">|  |  | 467 |  | Отдел строительства района (города областного значения) | 5 000 |</w:t>
      </w:r>
    </w:p>
    <w:p>
      <w:r>
        <w:t xml:space="preserve">|  |  |  | 040 | Развитие объектов государственных органов | 5 000 |</w:t>
      </w:r>
    </w:p>
    <w:p>
      <w:r>
        <w:t xml:space="preserve">| 02 |  |  |  | Оборона | 30 524 |</w:t>
      </w:r>
    </w:p>
    <w:p>
      <w:r>
        <w:t xml:space="preserve">|  | 1 |  |  | Военные нужды | 13 378 |</w:t>
      </w:r>
    </w:p>
    <w:p>
      <w:r>
        <w:t xml:space="preserve">|  |  | 122 |  | Аппарат акима района (города областного значения) | 13 378 |</w:t>
      </w:r>
    </w:p>
    <w:p>
      <w:r>
        <w:t xml:space="preserve">|  |  |  | 005 | Мероприятия в рамках исполнения всеобщей воинской обязанности | 13 378 |</w:t>
      </w:r>
    </w:p>
    <w:p>
      <w:r>
        <w:t xml:space="preserve">|  | 2 |  |  | Организация работы по чрезвычайным ситуациям | 17 146 |</w:t>
      </w:r>
    </w:p>
    <w:p>
      <w:r>
        <w:t xml:space="preserve">|  |  | 122 |  | Аппарат акима района (города областного значения) | 17 146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1 156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15 990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19 004 |</w:t>
      </w:r>
    </w:p>
    <w:p>
      <w:r>
        <w:t xml:space="preserve">|  | 9 |  |  | Прочие услуги в области общественного порядка и безопасности | 19 004 |</w:t>
      </w:r>
    </w:p>
    <w:p>
      <w:r>
        <w:t xml:space="preserve">|  |  | 485 |  | Отдел пассажирского транспорта и автомобильных дорог района (города областного значения) | 19 004 |</w:t>
      </w:r>
    </w:p>
    <w:p>
      <w:r>
        <w:t xml:space="preserve">|  |  |  | 021 | Обеспечение безопасности дорожного движения в населенных пунктах | 19 004 |</w:t>
      </w:r>
    </w:p>
    <w:p>
      <w:r>
        <w:t xml:space="preserve">| 04 |  |  |  | Образование | 5 947 577 |</w:t>
      </w:r>
    </w:p>
    <w:p>
      <w:r>
        <w:t xml:space="preserve">|  | 1 |  |  | Дошкольное воспитание и обучение | 104 991 |</w:t>
      </w:r>
    </w:p>
    <w:p>
      <w:r>
        <w:t xml:space="preserve">|  |  | 464 |  | Отдел образования района (города областного значения) | 104 991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104 991 |</w:t>
      </w:r>
    </w:p>
    <w:p>
      <w:r>
        <w:t xml:space="preserve">|  | 2 |  |  | Начальное, основное среднее и общее среднее образование | 4 899 291 |</w:t>
      </w:r>
    </w:p>
    <w:p>
      <w:r>
        <w:t xml:space="preserve">|  |  | 464 |  | Отдел образования района (города областного значения) | 4 346 911 |</w:t>
      </w:r>
    </w:p>
    <w:p>
      <w:r>
        <w:t xml:space="preserve">|  |  |  | 003 | Общеобразовательное обучение | 4 248 712 |</w:t>
      </w:r>
    </w:p>
    <w:p>
      <w:r>
        <w:t xml:space="preserve">|  |  |  | 006 | Дополнительное образование для детей | 98 199 |</w:t>
      </w:r>
    </w:p>
    <w:p>
      <w:r>
        <w:t xml:space="preserve">|  |  | 465 |  | Отдел физической культуры и спорта района (города областного значения) | 118 150 |</w:t>
      </w:r>
    </w:p>
    <w:p>
      <w:r>
        <w:t xml:space="preserve">|  |  |  | 017 | Дополнительное образование для детей и юношества по спорту | 118 150 |</w:t>
      </w:r>
    </w:p>
    <w:p>
      <w:r>
        <w:t xml:space="preserve">|  |  | 467 |  | Отдел строительства района (города областного значения) | 434 230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434 230 |</w:t>
      </w:r>
    </w:p>
    <w:p>
      <w:r>
        <w:t xml:space="preserve">|  | 9 |  |  | Прочие услуги в области образования | 943 295 |</w:t>
      </w:r>
    </w:p>
    <w:p>
      <w:r>
        <w:t xml:space="preserve">|  |  | 464 |  | Отдел образования района (города областного значения) | 943 295 |</w:t>
      </w:r>
    </w:p>
    <w:p>
      <w:r>
        <w:t xml:space="preserve">|  |  |  | 001 | Услуги по реализации государственной политики на местном уровне в области образования | 15 697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118 893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60 585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2 381 |</w:t>
      </w:r>
    </w:p>
    <w:p>
      <w:r>
        <w:t xml:space="preserve">|  |  |  | 012 | Капитальные расходы государственных органов | 110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15 600 |</w:t>
      </w:r>
    </w:p>
    <w:p>
      <w:r>
        <w:t xml:space="preserve">|  |  |  | 067 | Капитальные расходы подведомственных государственных учреждений и организаций | 72 145 |</w:t>
      </w:r>
    </w:p>
    <w:p>
      <w:r>
        <w:t xml:space="preserve">|  |  |  | 113 | Целевые текущие трансферты нижестоящим бюджетам | 657 884 |</w:t>
      </w:r>
    </w:p>
    <w:p>
      <w:r>
        <w:t xml:space="preserve">| 06 |  |  |  | Социальная помощь и социальное обеспечение | 1 171 555 |</w:t>
      </w:r>
    </w:p>
    <w:p>
      <w:r>
        <w:t xml:space="preserve">|  | 1 |  |  | Социальное обеспечение | 412 590 |</w:t>
      </w:r>
    </w:p>
    <w:p>
      <w:r>
        <w:t xml:space="preserve">|  |  | 451 |  | Отдел занятости и социальных программ района (города областного значения) | 410 668 |</w:t>
      </w:r>
    </w:p>
    <w:p>
      <w:r>
        <w:t xml:space="preserve">|  |  |  | 005 | Государственная адресная социальная помощь | 410 668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464 |  | Отдел образования района (города областного значения) | 1 922 |</w:t>
      </w:r>
    </w:p>
    <w:p>
      <w:r>
        <w:t xml:space="preserve">|  |  |  | 030 | Содержание ребенка (детей), переданного патронатным воспитателям | 1 922 |</w:t>
      </w:r>
    </w:p>
    <w:p>
      <w:r>
        <w:t xml:space="preserve">|  | 2 |  |  | Социальная помощь | 710 380 |</w:t>
      </w:r>
    </w:p>
    <w:p>
      <w:r>
        <w:t xml:space="preserve">|  |  | 451 |  | Отдел занятости и социальных программ района (города областного значения) | 710 380 |</w:t>
      </w:r>
    </w:p>
    <w:p>
      <w:r>
        <w:t xml:space="preserve">|  |  |  | 002 | Программа занятости | 490 359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23 223 |</w:t>
      </w:r>
    </w:p>
    <w:p>
      <w:r>
        <w:t xml:space="preserve">|  |  |  | 006 | Оказание жилищной помощи | 5 804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41 125 |</w:t>
      </w:r>
    </w:p>
    <w:p>
      <w:r>
        <w:t xml:space="preserve">|  |  |  | 010 | Материальное обеспечение детей-инвалидов, воспитывающихся и обучающихся на дому | 3 817 |</w:t>
      </w:r>
    </w:p>
    <w:p>
      <w:r>
        <w:t xml:space="preserve">|  |  |  | 014 | Оказание социальной помощи нуждающимся гражданам на дому | 66 501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40 518 |</w:t>
      </w:r>
    </w:p>
    <w:p>
      <w:r>
        <w:t xml:space="preserve">|  |  |  | 023 | Обеспечение деятельности центров занятости населения | 39 033 |</w:t>
      </w:r>
    </w:p>
    <w:p>
      <w:r>
        <w:t xml:space="preserve">|  | 9 |  |  | Прочие услуги в области социальной помощи и социального обеспечения | 48 585 |</w:t>
      </w:r>
    </w:p>
    <w:p>
      <w:r>
        <w:t xml:space="preserve">|  |  | 451 |  | Отдел занятости и социальных программ района (города областного значения) | 40 460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20 330 |</w:t>
      </w:r>
    </w:p>
    <w:p>
      <w:r>
        <w:t xml:space="preserve">|  |  |  | 011 | Оплата услуг по зачислению, выплате и доставке пособий и других социальных выплат | 9 312 |</w:t>
      </w:r>
    </w:p>
    <w:p>
      <w:r>
        <w:t xml:space="preserve">|  |  |  | 021 | Капитальные расходы государственных органов | 6 578 |</w:t>
      </w:r>
    </w:p>
    <w:p>
      <w:r>
        <w:t xml:space="preserve">|  |  |  | 050 | Обеспечение прав и улучшение качества жизни инвалидов в Республике Казахстан | 4 052 |</w:t>
      </w:r>
    </w:p>
    <w:p>
      <w:r>
        <w:t xml:space="preserve">|  |  |  | 067 | Капитальные расходы подведомственных государственных учреждений и организаций | 188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8 125 |</w:t>
      </w:r>
    </w:p>
    <w:p>
      <w:r>
        <w:t xml:space="preserve">|  |  |  | 094 | Предоставление жилищных сертификатов как социальная помощь | 8 000 |</w:t>
      </w:r>
    </w:p>
    <w:p>
      <w:r>
        <w:t xml:space="preserve">|  |  |  | 097 | Оплата услуг поверенному агенту по предоставлению жилищных сертификатов (социальная поддержка в виде бюджетного кредита) | 125 |</w:t>
      </w:r>
    </w:p>
    <w:p>
      <w:r>
        <w:t xml:space="preserve">| 07 |  |  |  | Жилищно-коммунальное хозяйство | 3 601 020 |</w:t>
      </w:r>
    </w:p>
    <w:p>
      <w:r>
        <w:t xml:space="preserve">|  | 1 |  |  | Жилищное хозяйство | 1 373 162 |</w:t>
      </w:r>
    </w:p>
    <w:p>
      <w:r>
        <w:t xml:space="preserve">|  |  | 467 |  | Отдел строительства района (города областного значения) | 829 453 |</w:t>
      </w:r>
    </w:p>
    <w:p>
      <w:r>
        <w:t xml:space="preserve">|  |  |  | 003 | Проектирование и (или) строительство, реконструкция жилья коммунального жилищного фонда | 579 659 |</w:t>
      </w:r>
    </w:p>
    <w:p>
      <w:r>
        <w:t xml:space="preserve">|  |  |  | 004 | Проектирование, развитие и (или) обустройство инженерно-коммуникационной инфраструктуры | 249 794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543 709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19 976 |</w:t>
      </w:r>
    </w:p>
    <w:p>
      <w:r>
        <w:t xml:space="preserve">|  |  |  | 003 | Капитальные расходы государственных органов | 188 |</w:t>
      </w:r>
    </w:p>
    <w:p>
      <w:r>
        <w:t xml:space="preserve">|  |  |  | 006 | Обеспечение жильем отдельных категорий граждан | 19 500 |</w:t>
      </w:r>
    </w:p>
    <w:p>
      <w:r>
        <w:t xml:space="preserve">|  |  |  | 070 | Возмещение платежей населения по оплате коммунальных услуг в режиме чрезвычайного положения в Республике Казахстан | 357 266 |</w:t>
      </w:r>
    </w:p>
    <w:p>
      <w:r>
        <w:t xml:space="preserve">|  |  |  | 113 | Целевые текущие трансферты нижестоящим бюджетам | 146 779 |</w:t>
      </w:r>
    </w:p>
    <w:p>
      <w:r>
        <w:t xml:space="preserve">|  | 2 |  |  | Коммунальное хозяйство | 1 481 804 |</w:t>
      </w:r>
    </w:p>
    <w:p>
      <w:r>
        <w:t xml:space="preserve">|  |  | 467 |  | Отдел строительства района (города областного значения) | 1 801 |</w:t>
      </w:r>
    </w:p>
    <w:p>
      <w:r>
        <w:t xml:space="preserve">|  |  |  | 005 | Развитие коммунального хозяйства | 1 801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1 480 003 |</w:t>
      </w:r>
    </w:p>
    <w:p>
      <w:r>
        <w:t xml:space="preserve">|  |  |  | 016 | Функционирование системы водоснабжения и водоотведения | 15 577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26 868 |</w:t>
      </w:r>
    </w:p>
    <w:p>
      <w:r>
        <w:t xml:space="preserve">|  |  |  | 029 | Развитие системы водоснабжения и водоотведения | 1 437 558 |</w:t>
      </w:r>
    </w:p>
    <w:p>
      <w:r>
        <w:t xml:space="preserve">|  | 3 |  |  | Благоустройство населенных пунктов | 746 054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746 054 |</w:t>
      </w:r>
    </w:p>
    <w:p>
      <w:r>
        <w:t xml:space="preserve">|  |  |  | 025 | Освещение улиц в населенных пунктах | 18 131 |</w:t>
      </w:r>
    </w:p>
    <w:p>
      <w:r>
        <w:t xml:space="preserve">|  |  |  | 030 | Благоустройство и озеленение населенных пунктов | 727 923 |</w:t>
      </w:r>
    </w:p>
    <w:p>
      <w:r>
        <w:t xml:space="preserve">| 08 |  |  |  | Культура, спорт, туризм и информационное пространство | 878 857 |</w:t>
      </w:r>
    </w:p>
    <w:p>
      <w:r>
        <w:t xml:space="preserve">|  | 1 |  |  | Деятельность в области культуры | 248 942 |</w:t>
      </w:r>
    </w:p>
    <w:p>
      <w:r>
        <w:t xml:space="preserve">|  |  | 455 |  | Отдел культуры и развития языков района (города областного значения) | 248 942 |</w:t>
      </w:r>
    </w:p>
    <w:p>
      <w:r>
        <w:t xml:space="preserve">|  |  |  | 003 | Поддержка культурно-досуговой работы | 248 942 |</w:t>
      </w:r>
    </w:p>
    <w:p>
      <w:r>
        <w:t xml:space="preserve">|  | 2 |  |  | Спорт | 39 483 |</w:t>
      </w:r>
    </w:p>
    <w:p>
      <w:r>
        <w:t xml:space="preserve">|  |  | 465 |  | Отдел физической культуры и спорта района (города областного значения) | 39 483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7 494 |</w:t>
      </w:r>
    </w:p>
    <w:p>
      <w:r>
        <w:t xml:space="preserve">|  |  |  | 004 | Капитальные расходы государственных органов | 188 |</w:t>
      </w:r>
    </w:p>
    <w:p>
      <w:r>
        <w:t xml:space="preserve">|  |  |  | 006 | Проведение спортивных соревнований на районном (города областного значения) уровне | 1 108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4 405 |</w:t>
      </w:r>
    </w:p>
    <w:p>
      <w:r>
        <w:t xml:space="preserve">|  |  |  | 032 | Капитальные расходы подведомственных государственных учреждений и организаций | 26 288 |</w:t>
      </w:r>
    </w:p>
    <w:p>
      <w:r>
        <w:t xml:space="preserve">|  | 3 |  |  | Информационное пространство | 50 939 |</w:t>
      </w:r>
    </w:p>
    <w:p>
      <w:r>
        <w:t xml:space="preserve">|  |  | 455 |  | Отдел культуры и развития языков района (города областного значения) | 39 925 |</w:t>
      </w:r>
    </w:p>
    <w:p>
      <w:r>
        <w:t xml:space="preserve">|  |  |  | 006 | Функционирование районных (городских) библиотек | 38 890 |</w:t>
      </w:r>
    </w:p>
    <w:p>
      <w:r>
        <w:t xml:space="preserve">|  |  |  | 007 | Развитие государственного языка и других языков народа Казахстана | 1 035 |</w:t>
      </w:r>
    </w:p>
    <w:p>
      <w:r>
        <w:t xml:space="preserve">|  |  | 456 |  | Отдел внутренней политики района (города областного значения) | 11 014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002 | Услуги по проведению государственной информационной политики | 11 014 |</w:t>
      </w:r>
    </w:p>
    <w:p>
      <w:r>
        <w:t xml:space="preserve">|  | 9 |  |  | Прочие услуги по организации культуры, спорта, туризма и информационного пространства | 539 493 |</w:t>
      </w:r>
    </w:p>
    <w:p>
      <w:r>
        <w:t xml:space="preserve">|  |  | 455 |  | Отдел культуры и развития языков района (города областного значения) | 525 062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7 885 |</w:t>
      </w:r>
    </w:p>
    <w:p>
      <w:r>
        <w:t xml:space="preserve">|  |  |  | 010 | Капитальные расходы государственных органов | 188 |</w:t>
      </w:r>
    </w:p>
    <w:p>
      <w:r>
        <w:t xml:space="preserve">|  |  |  | 032 | Капитальные расходы подведомственных государственных учреждений и организаций | 516 989 |</w:t>
      </w:r>
    </w:p>
    <w:p>
      <w:r>
        <w:t xml:space="preserve">|  |  | 456 |  | Отдел внутренней политики района (города областного значения) | 14 431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14 153 |</w:t>
      </w:r>
    </w:p>
    <w:p>
      <w:r>
        <w:t xml:space="preserve">|  |  |  | 006 | Капитальные расходы государственных органов | 278 |</w:t>
      </w:r>
    </w:p>
    <w:p>
      <w:r>
        <w:t xml:space="preserve">| 9 |  |  |  | Топливно-энергетический комплекс и недропользование | 1 000 |</w:t>
      </w:r>
    </w:p>
    <w:p>
      <w:r>
        <w:t xml:space="preserve">|  | 1 |  |  | Топливо и энергетика | 1 000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1 000 |</w:t>
      </w:r>
    </w:p>
    <w:p>
      <w:r>
        <w:t xml:space="preserve">|  |  |  | 009 | Развитие теплоэнергетической системы | 1 000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122 841 |</w:t>
      </w:r>
    </w:p>
    <w:p>
      <w:r>
        <w:t xml:space="preserve">|  | 1 |  |  | Сельское хозяйство | 48 937 |</w:t>
      </w:r>
    </w:p>
    <w:p>
      <w:r>
        <w:t xml:space="preserve">|  |  | 462 |  | Отдел сельского хозяйства района (города областного значения) | 45 972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45 784 |</w:t>
      </w:r>
    </w:p>
    <w:p>
      <w:r>
        <w:t xml:space="preserve">|  |  |  | 006 | Капитальные расходы государственных органов | 188 |</w:t>
      </w:r>
    </w:p>
    <w:p>
      <w:r>
        <w:t xml:space="preserve">|  |  | 473 |  | Отдел ветеринарии района (города областного значения) | 2 965 |</w:t>
      </w:r>
    </w:p>
    <w:p>
      <w:r>
        <w:t xml:space="preserve">|  |  |  | 001 | Услуги по реализации государственной политики на местном уровне в сфере ветеринарии | 2 178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787 |</w:t>
      </w:r>
    </w:p>
    <w:p>
      <w:r>
        <w:t xml:space="preserve">|  | 6 |  |  | Земельные отношения | 34 515 |</w:t>
      </w:r>
    </w:p>
    <w:p>
      <w:r>
        <w:t xml:space="preserve">|  |  | 463 |  | Отдел земельных отношений района (города областного значения) | 34 515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10 311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24 016 |</w:t>
      </w:r>
    </w:p>
    <w:p>
      <w:r>
        <w:t xml:space="preserve">|  |  |  | 007 | Капитальные расходы государственных органов | 188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39 389 |</w:t>
      </w:r>
    </w:p>
    <w:p>
      <w:r>
        <w:t xml:space="preserve">|  |  | 453 |  | Отдел экономики и бюджетного планирования района (города областного значения) | 39 389 |</w:t>
      </w:r>
    </w:p>
    <w:p>
      <w:r>
        <w:t xml:space="preserve">|  |  |  | 099 | Реализация мер по оказанию социальной поддержки специалистов | 39 389 |</w:t>
      </w:r>
    </w:p>
    <w:p>
      <w:r>
        <w:t xml:space="preserve">| 11 |  |  |  | Промышленность, архитектурная, градостроительная и строительная деятельность | 21 348 |</w:t>
      </w:r>
    </w:p>
    <w:p>
      <w:r>
        <w:t xml:space="preserve">|  | 2 |  |  | Архитектурная, градостроительная и строительная деятельность | 21 348 |</w:t>
      </w:r>
    </w:p>
    <w:p>
      <w:r>
        <w:t xml:space="preserve">|  |  | 467 |  | Отдел строительства района (города областного значения) | 12 413 |</w:t>
      </w:r>
    </w:p>
    <w:p>
      <w:r>
        <w:t xml:space="preserve">|  |  |  | 001 | Услуги по реализации государственной политики на местном уровне в области строительства | 12 225 |</w:t>
      </w:r>
    </w:p>
    <w:p>
      <w:r>
        <w:t xml:space="preserve">|  |  |  | 017 | Капитальные расходы государственных органов | 188 |</w:t>
      </w:r>
    </w:p>
    <w:p>
      <w:r>
        <w:t xml:space="preserve">|  |  | 468 |  | Отдел архитектуры и градостроительства района (города областного значения) | 8 935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8 747 |</w:t>
      </w:r>
    </w:p>
    <w:p>
      <w:r>
        <w:t xml:space="preserve">|  |  |  | 004 | Капитальные расходы государственных органов | 188 |</w:t>
      </w:r>
    </w:p>
    <w:p>
      <w:r>
        <w:t xml:space="preserve">| 12 |  |  |  | Транспорт и коммуникации | 1 126 993 |</w:t>
      </w:r>
    </w:p>
    <w:p>
      <w:r>
        <w:t xml:space="preserve">|  | 1 |  |  | Автомобильный транспорт | 1 086 072 |</w:t>
      </w:r>
    </w:p>
    <w:p>
      <w:r>
        <w:t xml:space="preserve">|  |  | 485 |  | Отдел пассажирского транспорта и автомобильных дорог района (города областного значения) | 1 086 072 |</w:t>
      </w:r>
    </w:p>
    <w:p>
      <w:r>
        <w:t xml:space="preserve">|  |  |  | 023 | Обеспечение функционирования автомобильных дорог | 82 824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1 003 248 |</w:t>
      </w:r>
    </w:p>
    <w:p>
      <w:r>
        <w:t xml:space="preserve">|  | 9 |  |  | Прочие услуги в сфере транспорта и коммуникаций | 40 921 |</w:t>
      </w:r>
    </w:p>
    <w:p>
      <w:r>
        <w:t xml:space="preserve">|  |  | 485 |  | Отдел пассажирского транспорта и автомобильных дорог района (города областного значения) | 40 921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10 316 |</w:t>
      </w:r>
    </w:p>
    <w:p>
      <w:r>
        <w:t xml:space="preserve">|  |  |  | 003 | Капитальные расходы государственных органов | 188 |</w:t>
      </w:r>
    </w:p>
    <w:p>
      <w:r>
        <w:t xml:space="preserve">|  |  |  | 113 | Целевые текущие трансферты нижестоящим бюджетам | 30 417 |</w:t>
      </w:r>
    </w:p>
    <w:p>
      <w:r>
        <w:t xml:space="preserve">| 13 |  |  |  | Прочие | 968 177 |</w:t>
      </w:r>
    </w:p>
    <w:p>
      <w:r>
        <w:t xml:space="preserve">|  | 3 |  |  | Поддержка предпринимательской деятельности и защита конкуренции | 8 782 |</w:t>
      </w:r>
    </w:p>
    <w:p>
      <w:r>
        <w:t xml:space="preserve">|  |  | 469 |  | Отдел предпринимательства района (города областного значения) | 8 074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8 074 |</w:t>
      </w:r>
    </w:p>
    <w:p>
      <w:r>
        <w:t xml:space="preserve">|  |  |  | 004 | Капитальные расходы государственных органов | 708 |</w:t>
      </w:r>
    </w:p>
    <w:p>
      <w:r>
        <w:t xml:space="preserve">|  | 9 |  |  | Прочие | 959 395 |</w:t>
      </w:r>
    </w:p>
    <w:p>
      <w:r>
        <w:t xml:space="preserve">|  |  | 452 |  | Отдел финансов района (города областного значения) | 42 254 |</w:t>
      </w:r>
    </w:p>
    <w:p>
      <w:r>
        <w:t xml:space="preserve">|  |  |  | 012 | Резерв местного исполнительного органа района (города областного значения) | 42 254 |</w:t>
      </w:r>
    </w:p>
    <w:p>
      <w:r>
        <w:t xml:space="preserve">|  |  | 464 |  | Отдел образования района (города областного значения | 499 700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499 700 |</w:t>
      </w:r>
    </w:p>
    <w:p>
      <w:r>
        <w:t xml:space="preserve">|  |  | 485 |  | Отдел пассажирского транспорта и автомобильных дорог района (города областного значения) | 160 854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160 854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256 587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256 587 |</w:t>
      </w:r>
    </w:p>
    <w:p>
      <w:r>
        <w:t xml:space="preserve">| 15 |  |  |  | Трансферты | 213 607 |</w:t>
      </w:r>
    </w:p>
    <w:p>
      <w:r>
        <w:t xml:space="preserve">|  | 1 |  |  | Трансферты | 213 607 |</w:t>
      </w:r>
    </w:p>
    <w:p>
      <w:r>
        <w:t xml:space="preserve">|  |  | 452 |  | Отдел финансов района (города областного значения) | 213 607 |</w:t>
      </w:r>
    </w:p>
    <w:p>
      <w:r>
        <w:t xml:space="preserve">|  |  |  | 006 | Возврат неиспользованных (недоиспользованных) целевых трансфертов | 1 659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23 125 |</w:t>
      </w:r>
    </w:p>
    <w:p>
      <w:r>
        <w:t xml:space="preserve">|  |  |  | 038 | Субвенции | 186 696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2 127 |</w:t>
      </w:r>
    </w:p>
    <w:p>
      <w:r>
        <w:t xml:space="preserve">|  |  |  |  | III. Чистое бюджетное кредитование | 144 418 |</w:t>
      </w:r>
    </w:p>
    <w:p>
      <w:r>
        <w:t xml:space="preserve">|  |  |  |  | Бюджетные кредиты | 193 669 |</w:t>
      </w:r>
    </w:p>
    <w:p>
      <w:r>
        <w:t xml:space="preserve">| 06 |  |  |  | Социальная помощь и социальное обеспечение | 7 000 |</w:t>
      </w:r>
    </w:p>
    <w:p>
      <w:r>
        <w:t xml:space="preserve">|  | 9 |  |  | Прочие услуги в области социальной помощи и социального обеспечения | 7 000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7 000 |</w:t>
      </w:r>
    </w:p>
    <w:p>
      <w:r>
        <w:t xml:space="preserve">|  |  |  | 095 | Бюджетные кредиты для предоставления жилищных сертификатов как социальная поддержка | 7 000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186 669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186 669 |</w:t>
      </w:r>
    </w:p>
    <w:p>
      <w:r>
        <w:t xml:space="preserve">|  |  | 453 |  | Отдел экономики и бюджетного планирования района (города областного значения) | 186 669 |</w:t>
      </w:r>
    </w:p>
    <w:p>
      <w:r>
        <w:t xml:space="preserve">|  |  |  | 006 | Бюджетные кредиты для реализации мер социальной поддержки специалистов | 186 669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49 251 |</w:t>
      </w:r>
    </w:p>
    <w:p>
      <w:r>
        <w:t xml:space="preserve">|  | 01 |  | Погашение бюджетных кредитов | 49 251 |</w:t>
      </w:r>
    </w:p>
    <w:p>
      <w:r>
        <w:t xml:space="preserve">|  |  | 1 | Погашение бюджетных кредитов, выданных из государственного бюджета | 49 251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-2 799 185 |</w:t>
      </w:r>
    </w:p>
    <w:p>
      <w:r>
        <w:t xml:space="preserve">|  |  |  | VI. Финансирование дефицита (использование профицита ) бюджета | 2 799 185 |</w:t>
      </w:r>
    </w:p>
    <w:p>
      <w:r>
        <w:t xml:space="preserve">| 7 |  |  | Поступления займов | 2 717 355 |</w:t>
      </w:r>
    </w:p>
    <w:p>
      <w:r>
        <w:t xml:space="preserve">|  | 01 |  | Внутренние государственные займы | 2 717 355 |</w:t>
      </w:r>
    </w:p>
    <w:p>
      <w:r>
        <w:t xml:space="preserve">|  |  | 2 | Договоры займа | 2 717 355 |</w:t>
      </w:r>
    </w:p>
    <w:p>
      <w:r>
        <w:t xml:space="preserve">| 8 |  |  | Используемые остатки бюджетных средств | 131 082 |</w:t>
      </w:r>
    </w:p>
    <w:p>
      <w:r>
        <w:t xml:space="preserve">|  | 01 |  | Остатки бюджетных средств | 131 082 |</w:t>
      </w:r>
    </w:p>
    <w:p>
      <w:r>
        <w:t xml:space="preserve">|  |  | 1 | Свободные остатки бюджетных средств | 131 082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49 252 |</w:t>
      </w:r>
    </w:p>
    <w:p>
      <w:r>
        <w:t xml:space="preserve">|  | 1 |  |  | Погашение займов | 49 252 |</w:t>
      </w:r>
    </w:p>
    <w:p>
      <w:r>
        <w:t xml:space="preserve">|  |  | 452 |  | Отдел финансов района (города областного значения) | 49 252 |</w:t>
      </w:r>
    </w:p>
    <w:p>
      <w:r>
        <w:t xml:space="preserve">|  |  |  | 008 | Погашение долга местного исполнительного органа перед вышестоящим бюджетом | 49 251 |</w:t>
      </w:r>
    </w:p>
    <w:p>
      <w:r>
        <w:t xml:space="preserve">|  |  |  | 021 | Возврат неиспользованных бюджетных кредитов, выданных из местного бюджета | 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