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Об утверждении Правил выдачи административным органом разрешений на импорт на территорию Республики Казахстан, экспорт и (или) реэкспорт с территории Республики Казахстан объектов растительного мира, их частей и дериватов, подпадающих под действие Конвенции о международной торговле видами дикой фауны и флоры, находящимися под угрозой исчезновения</w:t>
      </w:r>
    </w:p>
    <w:p>
      <w:r>
        <w:t xml:space="preserve">Правила, Приказ. Министерство экологии и природных ресурсов Республики Казахстан (старое название: Министерство экологии, геологии и природных ресурсов РК). от 10.06.2020. № 143795. редакция от 03.06.2026</w:t>
      </w:r>
    </w:p>
    <w:p>
      <w:pPr>
        <w:pStyle w:val="Heading2"/>
      </w:pPr>
      <w:r>
        <w:t xml:space="preserve">Текст</w:t>
      </w:r>
    </w:p>
    <w:p>
      <w:r>
        <w:t xml:space="preserve">В соответствии с подпунктом 18-4) пункта 1 статьи 13 Лесного кодекса Республики Казахстан от 8 июля 2003 года и подпунктом 4) пункта 1 статьи 12 Закона Республики Казахстан от 16 мая 2014 года "О разрешениях и уведомлениях", ПРИКАЗЫВАЮ:</w:t>
      </w:r>
    </w:p>
    <w:p>
      <w:pPr>
        <w:pStyle w:val="Heading2"/>
      </w:pPr>
      <w:r>
        <w:t xml:space="preserve">Пункт 1</w:t>
      </w:r>
    </w:p>
    <w:p>
      <w:r>
        <w:t xml:space="preserve">1. Утвердить прилагаемые Правила выдачи административным органом разрешений на импорт на территорию Республики Казахстан, экспорт и (или) реэкспорт с территории Республики Казахстан объектов растительного мира, их частей и дериватов, подпадающих под действие Конвенции о международной торговле видами дикой фауны и флоры, находящимися под угрозой исчезновения.</w:t>
      </w:r>
    </w:p>
    <w:p>
      <w:pPr>
        <w:pStyle w:val="Heading2"/>
      </w:pPr>
      <w:r>
        <w:t xml:space="preserve">Пункт 2</w:t>
      </w:r>
    </w:p>
    <w:p>
      <w:r>
        <w:t xml:space="preserve">2. Комитету лесного хозяйства и животного мира Министерства экологии, геологии и природных ресурсов Республики Казахстан в установленном законодательством порядке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размещение настоящего приказа на интернет-ресурсе Министерства экологии, геологии и природных ресурсов Республики Казахстан после его официального опубликования;</w:t>
      </w:r>
    </w:p>
    <w:p>
      <w:pPr>
        <w:pStyle w:val="Heading2"/>
      </w:pPr>
      <w:r>
        <w:t xml:space="preserve">Подпункт 3</w:t>
      </w:r>
    </w:p>
    <w:p>
      <w:r>
        <w:t xml:space="preserve">3) в течение десяти рабочих дней после государственной регистрации настоящего приказа представление в Департамент юридической службы Министерства экологии, геологии и природных ресурсов Республики Казахстан сведений об исполнении мероприятий, предусмотренных подпунктами 1) и 2) настоящего пункта.</w:t>
      </w:r>
    </w:p>
    <w:p>
      <w:pPr>
        <w:pStyle w:val="Heading2"/>
      </w:pPr>
      <w:r>
        <w:t xml:space="preserve">Пункт 3</w:t>
      </w:r>
    </w:p>
    <w:p>
      <w:r>
        <w:t xml:space="preserve">3. Контроль за исполнением настоящего приказа возложить на курирующего вице-министра экологии, геологии и природных ресурсов Республики Казахстан.</w:t>
      </w:r>
    </w:p>
    <w:p>
      <w:pPr>
        <w:pStyle w:val="Heading2"/>
      </w:pPr>
      <w:r>
        <w:t xml:space="preserve">Пункт 4</w:t>
      </w:r>
    </w:p>
    <w:p>
      <w:r>
        <w:t xml:space="preserve">4. Настоящий приказ вводится в действие по истечении двадцати одного календарного дня после дня его первого официального опубликования.</w:t>
      </w:r>
    </w:p>
    <w:p>
      <w:r>
        <w:t xml:space="preserve">| Министр экологии, геологии и природных ресурсов Республики Казахстан | М. Мирзагалиев |</w:t>
      </w:r>
    </w:p>
    <w:p>
      <w:r>
        <w:t xml:space="preserve">|---|---|</w:t>
      </w:r>
    </w:p>
    <w:p>
      <w:pPr>
        <w:pStyle w:val="Heading2"/>
      </w:pPr>
      <w:r>
        <w:t xml:space="preserve">Текст</w:t>
      </w:r>
    </w:p>
    <w:p>
      <w:r>
        <w:t xml:space="preserve">"СОГЛАСОВАН" Министерство национальной экономики Республики Казахстан</w:t>
      </w:r>
    </w:p>
    <w:p>
      <w:pPr>
        <w:pStyle w:val="Heading2"/>
      </w:pPr>
      <w:r>
        <w:t xml:space="preserve">Текст</w:t>
      </w:r>
    </w:p>
    <w:p>
      <w:r>
        <w:t xml:space="preserve">"СОГЛАСОВАН" Министерство цифрового развития, инноваций и аэрокосмической промышленности Республики Казахстан</w:t>
      </w:r>
    </w:p>
    <w:p>
      <w:r>
        <w:t xml:space="preserve">|  | Приложение к приказу Министра экологии, геологии и природных ресурсов Республики Казахстан от 10 июня 2020 года № 138 |</w:t>
      </w:r>
    </w:p>
    <w:p>
      <w:r>
        <w:t xml:space="preserve">|---|---|</w:t>
      </w:r>
    </w:p>
    <w:p>
      <w:pPr>
        <w:pStyle w:val="Heading2"/>
      </w:pPr>
      <w:r>
        <w:t xml:space="preserve">Глава Правила выдачи административным органом разрешений на импорт на территорию Республики Казахстан, экспорт и (или) реэкспорт с территории Республики Казахстан объектов растительного мира, их частей и дериватов, подпадающих под действие Конвенции о международной торговле видами дикой фауны и флоры, нах</w:t>
      </w:r>
    </w:p>
    <w:p>
      <w:pPr>
        <w:pStyle w:val="Heading2"/>
      </w:pPr>
      <w:r>
        <w:t xml:space="preserve">Глава 1 Общие положения</w:t>
      </w:r>
    </w:p>
    <w:p>
      <w:pPr>
        <w:pStyle w:val="Heading2"/>
      </w:pPr>
      <w:r>
        <w:t xml:space="preserve">Текст</w:t>
      </w:r>
    </w:p>
    <w:p>
      <w:r>
        <w:t xml:space="preserve">Примечание ИЗПИ! Пункт 1 предусматривается в редакции приказа и.о. Министра экологии и природных ресурсов РК от 03.06.2026 № 105 (вводится в действие с 12.07.2026).</w:t>
      </w:r>
    </w:p>
    <w:p>
      <w:pPr>
        <w:pStyle w:val="Heading2"/>
      </w:pPr>
      <w:r>
        <w:t xml:space="preserve">Пункт 1</w:t>
      </w:r>
    </w:p>
    <w:p>
      <w:r>
        <w:t xml:space="preserve">1. Правила выдачи административным органом разрешений на импорт на территорию Республики Казахстан, экспорт и (или) реэкспорт с территории Республики Казахстан объектов растительного мира, их частей и дериватов, подпадающих под действие Конвенции о международной торговле видами дикой фауны и флоры, находящимися под угрозой исчезновения (далее – Правила), разработаны в соответствии с подпунктом 18-4) пункта 1 статьи 13 Лесного кодекса Республики Казахстан от 8 июля 2003 года, подпунктом 4) пункта 1 статьи 12 Закона Республики Казахстан от 16 мая 2014 года "О разрешениях и уведомлениях" и Законом Республики Казахстан от 15 апреля 2013 года "О государственных услугах" (далее – Закон) и определяют порядок выдачи административным органом разрешений на импорт на территорию Республики Казахстан, экспорт и (или) реэкспорт с территории Республики Казахстан объектов растительного мира, их частей и дериватов, подпадающих под действие Конвенции о международной торговле видами дикой фауны и флоры, находящимися под угрозой исчезновения.</w:t>
      </w:r>
    </w:p>
    <w:p>
      <w:pPr>
        <w:pStyle w:val="Heading2"/>
      </w:pPr>
      <w:r>
        <w:t xml:space="preserve">Пункт 2</w:t>
      </w:r>
    </w:p>
    <w:p>
      <w:r>
        <w:t xml:space="preserve">2. В настоящих Правилах используются следующие основные понятия:</w:t>
      </w:r>
    </w:p>
    <w:p>
      <w:pPr>
        <w:pStyle w:val="Heading2"/>
      </w:pPr>
      <w:r>
        <w:t xml:space="preserve">Подпункт 1</w:t>
      </w:r>
    </w:p>
    <w:p>
      <w:r>
        <w:t xml:space="preserve">1) административный орган – национальный административный орган, назначенный в соответствии со статьей IХ Закона Республики Казахстан от 6 апреля 1999 года "О присоединении Республики Казахстан к Конвенции о международной торговле видами дикой фауны и флоры, находящимися под угрозой исчезновения";</w:t>
      </w:r>
    </w:p>
    <w:p>
      <w:pPr>
        <w:pStyle w:val="Heading2"/>
      </w:pPr>
      <w:r>
        <w:t xml:space="preserve">Подпункт 2</w:t>
      </w:r>
    </w:p>
    <w:p>
      <w:r>
        <w:t xml:space="preserve">2) заявитель – физическое или юридическое лицо, филиал или представительство юридического лица, лицензиат, владелец разрешения второй категории, обратившиеся в соответствующий разрешительный орган для прохождения лицензирования или разрешительной процедуры или направившие уведомление;</w:t>
      </w:r>
    </w:p>
    <w:p>
      <w:pPr>
        <w:pStyle w:val="Heading2"/>
      </w:pPr>
      <w:r>
        <w:t xml:space="preserve">Подпункт 3</w:t>
      </w:r>
    </w:p>
    <w:p>
      <w:r>
        <w:t xml:space="preserve">3) Конвенция – Конвенция о международной торговле видами дикой фауны и флоры, находящимися под угрозой исчезновения к которой Республика Казахстан присоединилась в соответствии с Законом Республики Казахстан от 6 апреля 1999 года "О присоединении Республики Казахстан к Конвенции о международной торговле видами дикой фауны и флоры, находящимися под угрозой исчезновения";</w:t>
      </w:r>
    </w:p>
    <w:p>
      <w:pPr>
        <w:pStyle w:val="Heading2"/>
      </w:pPr>
      <w:r>
        <w:t xml:space="preserve">Подпункт 4</w:t>
      </w:r>
    </w:p>
    <w:p>
      <w:r>
        <w:t xml:space="preserve">4) научный орган – национальный научный орган, назначенный в соответствии со статьей IХ Закона Республики Казахстан от 6 апреля 1999 года "О присоединении Республики Казахстан к Конвенции о международной торговле видами дикой фауны и флоры, находящимися под угрозой исчезновения";</w:t>
      </w:r>
    </w:p>
    <w:p>
      <w:pPr>
        <w:pStyle w:val="Heading2"/>
      </w:pPr>
      <w:r>
        <w:t xml:space="preserve">Подпункт 5</w:t>
      </w:r>
    </w:p>
    <w:p>
      <w:r>
        <w:t xml:space="preserve">5) образец – любое включенное в приложения 1, 2, 3 Конвенции животное, живое или мертвое или его любая легко опознаваемая часть или его дериват;</w:t>
      </w:r>
    </w:p>
    <w:p>
      <w:pPr>
        <w:pStyle w:val="Heading2"/>
      </w:pPr>
      <w:r>
        <w:t xml:space="preserve">Подпункт 6</w:t>
      </w:r>
    </w:p>
    <w:p>
      <w:r>
        <w:t xml:space="preserve">6) разрешение – подтверждение права физического или юридического лица на осуществление деятельности или действий (операций), осуществляемое разрешительными органами посредством лицензирования или разрешительной процедуры;</w:t>
      </w:r>
    </w:p>
    <w:p>
      <w:pPr>
        <w:pStyle w:val="Heading2"/>
      </w:pPr>
      <w:r>
        <w:t xml:space="preserve">Подпункт 7</w:t>
      </w:r>
    </w:p>
    <w:p>
      <w:r>
        <w:t xml:space="preserve">7) сторона – государство, для которого Конвенция вступила в силу.</w:t>
      </w:r>
    </w:p>
    <w:p>
      <w:pPr>
        <w:pStyle w:val="Heading2"/>
      </w:pPr>
      <w:r>
        <w:t xml:space="preserve">Глава 2 Порядок выдачи административным органом разрешений на импорт на территорию Республики Казахстан, экспорт и (или) реэкспорт с территории Республики Казахстан объектов растительного мира, их частей и дериватов, подпадающих под действие Конвенции о международной торговле видами дикой фауны и флоры, находящимися под угрозой исчезновения</w:t>
      </w:r>
    </w:p>
    <w:p>
      <w:pPr>
        <w:pStyle w:val="Heading2"/>
      </w:pPr>
      <w:r>
        <w:t xml:space="preserve">Пункт 3</w:t>
      </w:r>
    </w:p>
    <w:p>
      <w:r>
        <w:t xml:space="preserve">3. Одним из оснований для получения разрешения на импорт на территорию Республики Казахстан и экспорт с территории Республики Казахстан объектов растительного мира, их частей и дериватов, подпадающих под действие Конвенции о международной торговле видами дикой фауны и флоры, находящимися под угрозой исчезновения, является заключение научного органа в соответствии со статьями III - V Конвенции.</w:t>
      </w:r>
    </w:p>
    <w:p>
      <w:r>
        <w:t xml:space="preserve">Для получения заключения на импорт на территорию Республики Казахстан и экспорт с территории Республики Казахстан объектов растительного мира, их частей и дериватов, подпадающих под действие Конвенции о международной торговле видами дикой фауны и флоры, находящимися под угрозой исчезновения заявитель в бумажной форме направляет в научный орган:</w:t>
      </w:r>
    </w:p>
    <w:p>
      <w:pPr>
        <w:pStyle w:val="Heading2"/>
      </w:pPr>
      <w:r>
        <w:t xml:space="preserve">Подпункт 1</w:t>
      </w:r>
    </w:p>
    <w:p>
      <w:r>
        <w:t xml:space="preserve">1) заявление на получение заключения на импорт на территорию Республики Казахстан и экспорт с территории Республики Казахстан объектов растительного мира, их частей и дериватов, подпадающих под действие Конвенции о международной торговле видами дикой фауны и флоры, находящимися под угрозой исчезновения по форме согласно приложению 1 к настоящим Правилам;</w:t>
      </w:r>
    </w:p>
    <w:p>
      <w:pPr>
        <w:pStyle w:val="Heading2"/>
      </w:pPr>
      <w:r>
        <w:t xml:space="preserve">Подпункт 2</w:t>
      </w:r>
    </w:p>
    <w:p>
      <w:r>
        <w:t xml:space="preserve">2) при импорте образцов на территорию Республики Казахстан копию разрешения на экспорт или сертификат на реэкспорт в случае, если образец включен в приложения I, II, III Конвенции;</w:t>
      </w:r>
    </w:p>
    <w:p>
      <w:pPr>
        <w:pStyle w:val="Heading2"/>
      </w:pPr>
      <w:r>
        <w:t xml:space="preserve">Подпункт 3</w:t>
      </w:r>
    </w:p>
    <w:p>
      <w:r>
        <w:t xml:space="preserve">3) копию лесного билета, в случае изъятия объектов растительного мира, их частей и дериватов, из природной среды произрастания на территории государственного лесного фонда Республики Казахстан;</w:t>
      </w:r>
    </w:p>
    <w:p>
      <w:pPr>
        <w:pStyle w:val="Heading2"/>
      </w:pPr>
      <w:r>
        <w:t xml:space="preserve">Подпункт 4</w:t>
      </w:r>
    </w:p>
    <w:p>
      <w:r>
        <w:t xml:space="preserve">4) при импорте на территорию и экспорт с территории Республики Казахстан образцов копию контракта или договора между экспортером и импортером, подтверждающего намерения о совершении данного действия, а также документ, в котором представлены сведения о количестве и объеме импортируемой, экспортируемой и (или) реэкспортируемой продукции, вид продукции и его описание (живая, икебана)</w:t>
      </w:r>
    </w:p>
    <w:p>
      <w:pPr>
        <w:pStyle w:val="Heading2"/>
      </w:pPr>
      <w:r>
        <w:t xml:space="preserve">Пункт 4</w:t>
      </w:r>
    </w:p>
    <w:p>
      <w:r>
        <w:t xml:space="preserve">4. Научный орган в течение 3 (трех) рабочих дней с момента поступления заявления на получение заключения на импорт на территорию Республики Казахстан и экспорт с территории Республики Казахстан объектов растительного мира, их частей и дериватов, подпадающих под действие Конвенции о международной торговле видами дикой фауны и флоры, находящимися под угрозой исчезновения, рассматривает его и выдает заключение, либо отказывает в выдаче заключения в следующих случаях:</w:t>
      </w:r>
    </w:p>
    <w:p>
      <w:pPr>
        <w:pStyle w:val="Heading2"/>
      </w:pPr>
      <w:r>
        <w:t xml:space="preserve">Подпункт 1</w:t>
      </w:r>
    </w:p>
    <w:p>
      <w:r>
        <w:t xml:space="preserve">1) представления заявления на получение заключения на импорт на территорию Республики Казахстан и экспорт с территории Республики Казахстан объектов растительного мира, их частей и дериватов, подпадающих под действие Конвенции о международной торговле видами дикой фауны и флоры, находящимися под угрозой исчезновения не по установленной форме;</w:t>
      </w:r>
    </w:p>
    <w:p>
      <w:pPr>
        <w:pStyle w:val="Heading2"/>
      </w:pPr>
      <w:r>
        <w:t xml:space="preserve">Подпункт 2</w:t>
      </w:r>
    </w:p>
    <w:p>
      <w:r>
        <w:t xml:space="preserve">2) наличия в представленных документах недостоверных сведений;</w:t>
      </w:r>
    </w:p>
    <w:p>
      <w:pPr>
        <w:pStyle w:val="Heading2"/>
      </w:pPr>
      <w:r>
        <w:t xml:space="preserve">Подпункт 3</w:t>
      </w:r>
    </w:p>
    <w:p>
      <w:r>
        <w:t xml:space="preserve">3) если импорт и экспорт образцов угрожает их сохранению.</w:t>
      </w:r>
    </w:p>
    <w:p>
      <w:pPr>
        <w:pStyle w:val="Heading2"/>
      </w:pPr>
      <w:r>
        <w:t xml:space="preserve">Пункт 5</w:t>
      </w:r>
    </w:p>
    <w:p>
      <w:r>
        <w:t xml:space="preserve">5. Заключение оформляется на фирменном бланке научного органа, подписывается уполномоченным должностным лицом научного органа.</w:t>
      </w:r>
    </w:p>
    <w:p>
      <w:pPr>
        <w:pStyle w:val="Heading2"/>
      </w:pPr>
      <w:r>
        <w:t xml:space="preserve">Пункт 6</w:t>
      </w:r>
    </w:p>
    <w:p>
      <w:r>
        <w:t xml:space="preserve">6. Государственная услуга "Выдача административным органом разрешений на импорт на территорию Республики Казахстан, экспорт и (или) реэкспорт с территории Республики Казахстан объектов растительного мира, их частей и дериватов, подпадающих под действие Конвенции о международной торговле видами дикой фауны и флоры, находящимися под угрозой исчезновения" (далее – государственная услуга) оказывается Комитетом лесного хозяйства и животного мира Министерства экологии и природных ресурсов Республики Казахстан, территориальными подразделениями Комитета лесного хозяйства и животного мира Министерства экологии и природных ресурсов Республики Казахстан (далее – услугодатель).</w:t>
      </w:r>
    </w:p>
    <w:p>
      <w:pPr>
        <w:pStyle w:val="Heading2"/>
      </w:pPr>
      <w:r>
        <w:t xml:space="preserve">Пункт 7</w:t>
      </w:r>
    </w:p>
    <w:p>
      <w:r>
        <w:t xml:space="preserve">7. Для получения государственной услуги физические и (или) юридические лица (далее – услугополучатель) подают услугодателю через веб-портал "электронного правительства" www.egov.kz (далее – портал),следующие документы:</w:t>
      </w:r>
    </w:p>
    <w:p>
      <w:pPr>
        <w:pStyle w:val="Heading2"/>
      </w:pPr>
      <w:r>
        <w:t xml:space="preserve">Подпункт 1</w:t>
      </w:r>
    </w:p>
    <w:p>
      <w:r>
        <w:t xml:space="preserve">1) заявление на получение разрешения на импорт на территорию Республики Казахстан, экспорт и (или) реэкспорт с территории Республики Казахстан объектов растительного мира, их частей и дериватов, подпадающих под действие Конвенции о международной торговле видами дикой фауны и флоры, находящимися под угрозой исчезновения в форме электронного документа, удостоверенное электронной цифровой подписью (далее – ЭЦП) заявителя, по форме согласно приложению 3 к настоящим Правилам;</w:t>
      </w:r>
    </w:p>
    <w:p>
      <w:pPr>
        <w:pStyle w:val="Heading2"/>
      </w:pPr>
      <w:r>
        <w:t xml:space="preserve">Подпункт 2</w:t>
      </w:r>
    </w:p>
    <w:p>
      <w:r>
        <w:t xml:space="preserve">2) электронную копию заключения научного органа.</w:t>
      </w:r>
    </w:p>
    <w:p>
      <w:pPr>
        <w:pStyle w:val="Heading2"/>
      </w:pPr>
      <w:r>
        <w:t xml:space="preserve">Пункт 8</w:t>
      </w:r>
    </w:p>
    <w:p>
      <w:r>
        <w:t xml:space="preserve">8. При подаче документов услугополучателю в "личный кабинет" через портал направляется статус о принятии запроса для оказания государственной услуги с указанием даты выдачи результата.</w:t>
      </w:r>
    </w:p>
    <w:p>
      <w:r>
        <w:t xml:space="preserve">Сведения о документах, удостоверяющих личность, о государственной регистрации (перерегистрации) юридического лица, о государственной регистрации в качестве индивидуального предпринимателя, либо о начале деятельности в качестве индивидуального предпринимателя, о лесном билете, оплаты в бюджет государственной пошлины за выдачу разрешений на импорт на территорию Республики Казахстан, экспорт и (или) реэкспорт с территории Республики Казахстан видов животных, подпадающих под действие Конвенции о международной торговле видами дикой фауны и флоры, находящимися под угрозой исчезновения, услугодатель получает из соответствующих информационных систем через шлюз "электронного правительства".</w:t>
      </w:r>
    </w:p>
    <w:p>
      <w:pPr>
        <w:pStyle w:val="Heading2"/>
      </w:pPr>
      <w:r>
        <w:t xml:space="preserve">Пункт 9</w:t>
      </w:r>
    </w:p>
    <w:p>
      <w:r>
        <w:t xml:space="preserve">9. Услугодатель в день поступления документов осуществляет прием и регистрацию поступившего заявления на получение разрешения и прилагаемый к нему документ и передает на исполнение в ответственное структурное подразделение услугодателя (при обращении услугополучателя после 17.00 часов или в выходные и праздничные дни, согласно трудовому законодательству Республики Казахстан и статьей 5 Закона Республики Казахстан от 13 декабря 2001 года "О праздниках в РеспубликеКазахстан", прием заявления и выдача результата оказания государственной услуги осуществляется следующим рабочим днем).</w:t>
      </w:r>
    </w:p>
    <w:p>
      <w:r>
        <w:t xml:space="preserve">Ответственное структурное подразделение услугодателя в течение 1 (одного) рабочего дня с момента получения документов проверяет полноту представленных документов. В случае представления услугополучателем неполного пакета документов согласно перечня, предусмотренного пунктом 7 настоящих Правил, и (или) документов с истекшим сроком действия услугодатель формирует мотивированный отказ в дальнейшем рассмотрении заявления и направляет его в форме электронного документа, подписанного ЭПЦ уполномоченного лица услугодателя в "личный кабинет" услугополучателя.</w:t>
      </w:r>
    </w:p>
    <w:p>
      <w:r>
        <w:t xml:space="preserve">При полном пакете документов ответственное структурное подразделение услугодателя в течение 1 (одного) рабочего дня рассматривает на соответствие Конвенции представленных данных и выносит решение о выдаче разрешения на импорт на территорию Республики Казахстан, экспорт и (или) реэкспорт с территории Республики Казахстан видов животных, подпадающих под действие Конвенции о международной торговле видами дикой фауны и флоры, находящимися под угрозой исчезновения по форме согласно приложению 4 к настоящим Правилам, либо мотивированный отказ в оказании государственной услуги.</w:t>
      </w:r>
    </w:p>
    <w:p>
      <w:r>
        <w:t xml:space="preserve">На портал в "личный кабинет" услугополучателя направляется уведомление о месте выдачи результата оказания государственной услуги в форме электронного документа, подписанного ЭЦП уполномоченного лица услугодателя.</w:t>
      </w:r>
    </w:p>
    <w:p>
      <w:pPr>
        <w:pStyle w:val="Heading2"/>
      </w:pPr>
      <w:r>
        <w:t xml:space="preserve">Пункт 10</w:t>
      </w:r>
    </w:p>
    <w:p>
      <w:r>
        <w:t xml:space="preserve">10. Основания для отказа в оказании государственной услуги, установленные законодательством Республики Казахстан, изложены в приложении 2 к настоящим Правилам.</w:t>
      </w:r>
    </w:p>
    <w:p>
      <w:pPr>
        <w:pStyle w:val="Heading2"/>
      </w:pPr>
      <w:r>
        <w:t xml:space="preserve">Пункт 11</w:t>
      </w:r>
    </w:p>
    <w:p>
      <w:r>
        <w:t xml:space="preserve">11. В соответствии с подпунктом 11) пункта 2 статьи 5 Закона услугодатель обеспечивает внесение данных в информационную систему мониторинга оказания государственных услуг о стадии оказания государственной услуги в порядке, установленном уполномоченным органом в сфере информатизации.</w:t>
      </w:r>
    </w:p>
    <w:p>
      <w:pPr>
        <w:pStyle w:val="Heading2"/>
      </w:pPr>
      <w:r>
        <w:t xml:space="preserve">Пункт 12</w:t>
      </w:r>
    </w:p>
    <w:p>
      <w:r>
        <w:t xml:space="preserve">12. Разрешение выдается заявителю (либо представителю по доверенности) под роспись в журнале выдачи административным органом разрешений на импорт на территорию Республики Казахстан, экспорт и (или) реэкспорт с территории Республики Казахстан видов животных, подпадающих под действие Конвенции о международной торговле видами дикой фауны и флоры, находящимися под угрозой исчезновения по форме, согласно приложению 5 к настоящим Правилам.</w:t>
      </w:r>
    </w:p>
    <w:p>
      <w:pPr>
        <w:pStyle w:val="Heading2"/>
      </w:pPr>
      <w:r>
        <w:t xml:space="preserve">Глава 3 Порядок обжалования решений, действий (бездействия) услугодателя и (или) их должностных лиц по вопросам оказания государственных услуг</w:t>
      </w:r>
    </w:p>
    <w:p>
      <w:pPr>
        <w:pStyle w:val="Heading2"/>
      </w:pPr>
      <w:r>
        <w:t xml:space="preserve">Пункт 13</w:t>
      </w:r>
    </w:p>
    <w:p>
      <w:r>
        <w:t xml:space="preserve">13. Жалоба на решение, действий (бездействия) услугодателя по вопросам оказания государственных услуг может быть подана на имя руководителя услугодателя, в уполномоченный орган по оценке и контролю за качеством оказания государственных услуг, в соответствии с законодательством Республики Казахстан.</w:t>
      </w:r>
    </w:p>
    <w:p>
      <w:r>
        <w:t xml:space="preserve">Жалоба услугополучателя, поступившая в адрес услугодателя, в соответствии с пунктом 2 статьи 25 Закона, подлежит рассмотрению в течение  5 (пяти) рабочих дней со дня ее регистрации.</w:t>
      </w:r>
    </w:p>
    <w:p>
      <w:r>
        <w:t xml:space="preserve">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r>
        <w:t xml:space="preserve">В случаях несогласия с результатами оказания государственной услуги услугополучатель обращается в суд в установленном законодательством Республики Казахстан порядке.</w:t>
      </w:r>
    </w:p>
    <w:p>
      <w:r>
        <w:t xml:space="preserve">|  | Приложение 1 к Правилам выдачи административным органом разрешений на импорт на территорию Республики Казахстан, экспорт и (или) реэкспорт с территории Республики Казахстан объектов растительного мира, их частей и дериватов, подпадающих под действие Конвенции о международной торговле видами дикой фауны и флоры, находящимися под угрозой исчезновения |</w:t>
      </w:r>
    </w:p>
    <w:p>
      <w:r>
        <w:t xml:space="preserve">|---|---|</w:t>
      </w:r>
    </w:p>
    <w:p>
      <w:r>
        <w:t xml:space="preserve">|  | Форма |</w:t>
      </w:r>
    </w:p>
    <w:p>
      <w:r>
        <w:t xml:space="preserve">|  | Научный орган административного органа по Конвенции о международной торговле видами дикой фауны и флоры, находящимися под угрозой исчезновения от ____________________________ (полное наименование юридического лица, фамилия, имя, отчество (при его наличии) физического лица, индивидуального предпринимателя) ____________________________ адрес_______________________ (индекс, область, город, район, улица, № дома, № квартиры (при наличии), телефон) реквизиты ___________________ (бизнес-идентификационный номер/индивидуальный идентификационный номер) |</w:t>
      </w:r>
    </w:p>
    <w:p>
      <w:pPr>
        <w:pStyle w:val="Heading2"/>
      </w:pPr>
      <w:r>
        <w:t xml:space="preserve">Глава Заявление на получение заключения на импорт на территорию Республики Казахстан и экспорт с территории Республики Казахстан объектов растительного мира, их частей и дериватов, подпадающих под действие Конвенции о международной  торговле видами дикой фауны и флоры, находящимися под угрозой исчезновени</w:t>
      </w:r>
    </w:p>
    <w:p>
      <w:pPr>
        <w:pStyle w:val="Heading2"/>
      </w:pPr>
      <w:r>
        <w:t xml:space="preserve">Текст</w:t>
      </w:r>
    </w:p>
    <w:p>
      <w:r>
        <w:t xml:space="preserve">Прошу выдать заключение на импорт и экспорт образцов</w:t>
      </w:r>
    </w:p>
    <w:p>
      <w:pPr>
        <w:pStyle w:val="Heading2"/>
      </w:pPr>
      <w:r>
        <w:t xml:space="preserve">Текст</w:t>
      </w:r>
    </w:p>
    <w:p>
      <w:r>
        <w:t xml:space="preserve">____________________________________________________________________</w:t>
      </w:r>
    </w:p>
    <w:p>
      <w:r>
        <w:t xml:space="preserve">| 1 | Цель импорта и экспорт (коммерческие операции, научные исследования, воспроизводственные цели или передвижные выставки, обмен между ботаническими садами и музеями, а также личная передача) |  |</w:t>
      </w:r>
    </w:p>
    <w:p>
      <w:r>
        <w:t xml:space="preserve">|---|---|---|</w:t>
      </w:r>
    </w:p>
    <w:p>
      <w:r>
        <w:t xml:space="preserve">| 2 | Образец с указанием его названия на государственном, русском и латинском языках |  |</w:t>
      </w:r>
    </w:p>
    <w:p>
      <w:r>
        <w:t xml:space="preserve">| 3 | Описание образца (живые растения, семена, цветы, листья, корни, наличие идентифицирующих меток, а также изделия и другое, для живых растений ‒ возраст, наличие идентифицирующих меток) |  |</w:t>
      </w:r>
    </w:p>
    <w:p>
      <w:r>
        <w:t xml:space="preserve">| 4 | Количество и (или) вес образцов |  |</w:t>
      </w:r>
    </w:p>
    <w:p>
      <w:r>
        <w:t xml:space="preserve">| 5 | Происхождение образца (изъято из природы, выведено или выращено в искусственных условиях, или на основании каких документов импортировано из другой страны, конфисковано, куплено, получено в качестве дара или наследства) |  |</w:t>
      </w:r>
    </w:p>
    <w:p>
      <w:r>
        <w:t xml:space="preserve">| 6 | Юридический адрес (для физических лиц - домашний адрес, паспортные данные) импортера и экспортера на русском и английском языках, их телефоны или факсы |  |</w:t>
      </w:r>
    </w:p>
    <w:p>
      <w:pPr>
        <w:pStyle w:val="Heading2"/>
      </w:pPr>
      <w:r>
        <w:t xml:space="preserve">Текст</w:t>
      </w:r>
    </w:p>
    <w:p>
      <w:r>
        <w:t xml:space="preserve">Подтверждаю достоверность представленной информации и осведомлен об ответственности за предоставление недостоверных сведений в соответствии с законодательством Республики Казахстан.</w:t>
      </w:r>
    </w:p>
    <w:p>
      <w:pPr>
        <w:pStyle w:val="Heading2"/>
      </w:pPr>
      <w:r>
        <w:t xml:space="preserve">Текст</w:t>
      </w:r>
    </w:p>
    <w:p>
      <w:r>
        <w:t xml:space="preserve">Согласен на использование сведений, составляющих охраняемую законом тайну, содержащихся в информационных системах.</w:t>
      </w:r>
    </w:p>
    <w:p>
      <w:pPr>
        <w:pStyle w:val="Heading2"/>
      </w:pPr>
      <w:r>
        <w:t xml:space="preserve">Текст</w:t>
      </w:r>
    </w:p>
    <w:p>
      <w:r>
        <w:t xml:space="preserve">Дата подачи заявления "___" __________ 20 ____ года.</w:t>
      </w:r>
    </w:p>
    <w:p>
      <w:pPr>
        <w:pStyle w:val="Heading2"/>
      </w:pPr>
      <w:r>
        <w:t xml:space="preserve">Текст</w:t>
      </w:r>
    </w:p>
    <w:p>
      <w:r>
        <w:t xml:space="preserve">________________________________________________________________________________</w:t>
      </w:r>
    </w:p>
    <w:p>
      <w:pPr>
        <w:pStyle w:val="Heading2"/>
      </w:pPr>
      <w:r>
        <w:t xml:space="preserve">Текст</w:t>
      </w:r>
    </w:p>
    <w:p>
      <w:r>
        <w:t xml:space="preserve">(фамилия, имя, отчество (при его наличии), подпись, место печати (за исключением лиц, являющихся субъектами частного предпринимательства)</w:t>
      </w:r>
    </w:p>
    <w:p>
      <w:r>
        <w:t xml:space="preserve">|  | Приложение 2 к Правилам выдачи административным органом разрешений на импорт на территорию Республики Казахстан, экспорт и (или) реэкспорт с территории Республики Казахстан объектов растительного мира, их частей и дериватов, подпадающих под действие Конвенции о международной торговле видами дикой фауны и флоры, находящимися под угрозой исчезновения |</w:t>
      </w:r>
    </w:p>
    <w:p>
      <w:r>
        <w:t xml:space="preserve">|---|---|</w:t>
      </w:r>
    </w:p>
    <w:p>
      <w:pPr>
        <w:pStyle w:val="Heading2"/>
      </w:pPr>
      <w:r>
        <w:t xml:space="preserve">Текст</w:t>
      </w:r>
    </w:p>
    <w:p>
      <w:r>
        <w:t xml:space="preserve">Сноска. Приложение 2 - в редакции приказа Министра экологии и природных ресурсов РК от 01.07.2024</w:t>
      </w:r>
    </w:p>
    <w:p>
      <w:r>
        <w:t xml:space="preserve">| Перечень основных требований к оказанию государственной услуги "Выдача административным органом разрешений на импорт на территорию Республики Казахстан, экспорт и (или) реэкспорт с территории Республики Казахстан объектов растительного мира, их частей и дериватов, подпадающих под действие Конвенции о международной торговле видами дикой фауны и флоры, находящимися под угрозой исчезновения" |  |  |</w:t>
      </w:r>
    </w:p>
    <w:p>
      <w:r>
        <w:t xml:space="preserve">|---|---|---|</w:t>
      </w:r>
    </w:p>
    <w:p>
      <w:r>
        <w:t xml:space="preserve">| 1 | Наименование услугодателя | Комитет лесного хозяйства и животного мира Министерства экологии и природных ресурсов Республики Казахстан, территориальные подразделения Комитета лесного хозяйства и животного мира Министерства экологии и природных ресурсов Республики Казахстан (далее – услугодатель) |</w:t>
      </w:r>
    </w:p>
    <w:p>
      <w:r>
        <w:t xml:space="preserve">| 2 | Способы предоставления государственной услуги | Веб-портал "электронного правительства" www.egov.kz (далее – портал). |</w:t>
      </w:r>
    </w:p>
    <w:p>
      <w:r>
        <w:t xml:space="preserve">| 3 | Срок оказания государственной услуги | 1 (один) рабочий день. |</w:t>
      </w:r>
    </w:p>
    <w:p>
      <w:r>
        <w:t xml:space="preserve">| 4 | Форма оказания государственной услуги | Электронная (частично автоматизированная). |</w:t>
      </w:r>
    </w:p>
    <w:p>
      <w:r>
        <w:t xml:space="preserve">| 5 | Результат оказания государственной услуги | Разрешение на импорт на территорию Республики Казахстан, экспорт и (или) реэкспорт с территории Республики Казахстан объектов растительного мира, их частей и дериватов, подпадающих под действие Конвенции о международной торговле видами дикой фауны и флоры, находящимися под угрозой исчезновения по форме, согласно приложению 4 к настоящим Правилам либо мотивированный отказ в оказании государственной услуги. На портал в "личный кабинет" услугополучателя направляется уведомление о месте выдачи результата оказания государственной услуги в форме электронного документа, подписанного электронной цифровой подписью (далее – ЭЦП) уполномоченного лица услугодателя. |</w:t>
      </w:r>
    </w:p>
    <w:p>
      <w:r>
        <w:t xml:space="preserve">| 6 | 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 | Государственная услуга оказывается на платной основе физическим и юридическим лицам. Государственная пошлина за выдачу разрешений на импорт на территорию Республики Казахстан, экспорт и (или) реэкспорт с территории Республики Казахстан объектов растительного мира, их частей и дериватов, подпадающих под действие Конвенции о международной торговле видами дикой фауны и флоры, находящимися под угрозой исчезновения взимается в соответствии с подпунктом 2) статьи 615 Кодекса Республики Казахстан от 25 декабря 2017 года "О налогах и других обязательных платежах в бюджет (Налоговый кодекс)" и составляет 2 месячных расчетных показателя. Оплата производится в наличной или безналичной форме через банки второго уровня или организации, осуществляющие отдельные виды банковских операций, а также через портал оплата осуществляется через платежный шлюз "электронного правительства". |</w:t>
      </w:r>
    </w:p>
    <w:p>
      <w:r>
        <w:t xml:space="preserve">| 7 | График работы услугодателя, Государственной корпорации и объектов информации | Услугодатель - с понедельника по пятницу включительно, в соответствии с установленным графиком работы с 9.00 до 18.30 часов с перерывом на обед с 13.00 до 14.30, за исключением выходных и праздничных дней, согласно трудовому законодательству Республики Казахстан и статьей 5 Закона Республики Казахстан от 13 декабря 2001 года "О праздниках в Республике Казахстан" Портал - круглосуточно, за исключением технических перерывов, связанных с проведением ремонтных работ (при обращении услугополучателя после 17.00 часов или в выходные и праздничные дни, согласно трудовому законодательству Республики Казахстан и статьей 5 Закона Республики Казахстан от 13 декабря 2001 года "О праздниках в Республике Казахстан", прием заявления и выдача результата оказания государственной услуги осуществляется следующим рабочим днем). Адреса мест оказания государственной услуги размещены на портале. |</w:t>
      </w:r>
    </w:p>
    <w:p>
      <w:r>
        <w:t xml:space="preserve">| 8 | Перечень документов и сведений, истребуемых у услугополучателя для оказания государственной услуги | 1) заявление на получение разрешения на импорт на территорию Республики Казахстан, экспорт и (или) реэкспорт с территории Республики Казахстан видов животных, подпадающих под действие Конвенции о международной торговле видами дикой фауны и флоры, находящимися под угрозой исчезновения в форме электронного документа, удостоверенное ЭЦП услугополучателя, по форме согласно приложению 2 к настоящим Правилам; 2) электронная копия заключения; 3) Сведения о документах, удостоверяющих личность, о государственной регистрации (перерегистрации) юридического лица, о государственной регистрации в качестве индивидуального предпринимателя, либо о начале деятельности в качестве индивидуального предпринимателя, о лесном билете, оплаты в бюджет государственной пошлины за выдачу разрешений на импорт на территорию Республики Казахстан, экспорт и (или) реэкспорт с территории Республики Казахстан видов животных, подпадающих под действие Конвенции о международной торговле видами дикой фауны и флоры, находящимися под угрозой исчезновения, услугодатель получает из соответствующих информационных систем через шлюз "электронного правительства". |</w:t>
      </w:r>
    </w:p>
    <w:p>
      <w:pPr>
        <w:pStyle w:val="Heading2"/>
      </w:pPr>
      <w:r>
        <w:t xml:space="preserve">1</w:t>
      </w:r>
    </w:p>
    <w:p>
      <w:r>
        <w:t xml:space="preserve">| Перечень основных требований к оказанию государственной услуги "Выдача административным органом разрешений на импорт на территорию Республики Казахстан, экспорт и (или) реэкспорт с территории Республики Казахстан объектов растительного мира, их частей и дериватов, подпадающих под действие Конвенции о международной торговле видами дикой фауны и флоры, находящимися под угрозой исчезновения" |  |  |</w:t>
      </w:r>
    </w:p>
    <w:p>
      <w:r>
        <w:t xml:space="preserve">|---|---|---|</w:t>
      </w:r>
    </w:p>
    <w:p>
      <w:r>
        <w:t xml:space="preserve">| 9 | Основания для отказа в оказании государственной услуги, установленные законами Республики Казахстан |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 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Конвенции о международной торговле видами дикой фауны и флоры, находящимися под угрозой исчезновения к которой Республика Казахстан присоединилась в соответствии с Законом Республики Казахстан от 6 апреля 1999 года "О присоединении Республики Казахстан к Конвенции о международной торговле видами дикой фауны и флоры, находящимися под угрозой исчезновения"; 3)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 4)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 |</w:t>
      </w:r>
    </w:p>
    <w:p>
      <w:r>
        <w:t xml:space="preserve">| 10 | Иные требования с учетом особенностей оказания государственной услуги, в том числе оказываемой в электронной форме и через Государственную корпорацию | Разрешение на импорт на территорию Республики Казахстан, экспорт и (или) реэкспорт с территории Республики Казахстан объектов растительного мира, их частей и дериватов, подпадающих под действие Конвенции о международной торговле видами дикой фауны и флоры, находящимися под угрозой исчезновения соответствует требованиям статьи VI Конвенции о международной торговле видами дикой фауны и флоры, находящимися под угрозой исчезновения. Услугополучатель получает государственную услугу в электронной форме через портал при условии наличия ЭЦП. Услугополучатель имеет возможность получения информации о порядке и статусе оказания государственной услуги в режиме удаленного доступа по средством "личного кабинета" в портале, а также единого контакт-центра по вопросам оказания государственных услуг. Контактные телефоны справочных служб по вопросам оказания государственной услуги указаны на интернет-ресурсе услугодателя. Единый контакт-центр 1414, 8 800 080 7777 |</w:t>
      </w:r>
    </w:p>
    <w:p>
      <w:r>
        <w:t xml:space="preserve">|  | Приложение 3 к Правилам выдачи административным органом разрешений на импорт на территорию Республики Казахстан, экспорт и (или) реэкспорт с территории Республики Казахстан объектов растительного мира, их частей и дериватов, подпадающих под действие Конвенции о международной торговле видами дикой фауны и флоры, находящимися под угрозой исчезновения |</w:t>
      </w:r>
    </w:p>
    <w:p>
      <w:r>
        <w:t xml:space="preserve">|---|---|</w:t>
      </w:r>
    </w:p>
    <w:p>
      <w:r>
        <w:t xml:space="preserve">|  | Форма |</w:t>
      </w:r>
    </w:p>
    <w:p>
      <w:r>
        <w:t xml:space="preserve">|  | Комитет лесного хозяйства и животного мира Министерства экологии и природных ресурсов Республики Казахстан от _____________________ (полное наименование юридического лица, фамилия, имя, отчество (при его наличии) физического лица (индивидуального предпринимателя) |</w:t>
      </w:r>
    </w:p>
    <w:p>
      <w:r>
        <w:t xml:space="preserve">|  | адрес _________________ (индекс, область, город, район, улица, № дома, № квартиры (при его наличии), телефон) реквизиты _________________________ (бизнес- идентификационный номер/ индивидуальный идентификационный номер) |</w:t>
      </w:r>
    </w:p>
    <w:p>
      <w:pPr>
        <w:pStyle w:val="Heading2"/>
      </w:pPr>
      <w:r>
        <w:t xml:space="preserve">Глава Заявление на получение разрешения на импорт на территорию Республики Казахстан, экспорт и (или) реэкспорт с территории Республики Казахстан объектов растительного мира, их частей и дериватов, подпадающих под действие Конвенции о международной торговле видами дикой фауны и флоры, находящимися под угр</w:t>
      </w:r>
    </w:p>
    <w:p>
      <w:pPr>
        <w:pStyle w:val="Heading2"/>
      </w:pPr>
      <w:r>
        <w:t xml:space="preserve">Текст</w:t>
      </w:r>
    </w:p>
    <w:p>
      <w:r>
        <w:t xml:space="preserve">Сноска. Приложение 3 - в редакции приказа Министра экологии и природных ресурсов РК от 01.07.2024</w:t>
      </w:r>
    </w:p>
    <w:p>
      <w:pPr>
        <w:pStyle w:val="Heading2"/>
      </w:pPr>
      <w:r>
        <w:t xml:space="preserve">Текст</w:t>
      </w:r>
    </w:p>
    <w:p>
      <w:r>
        <w:t xml:space="preserve">Прошу выдать разрешение на импорт, экспорт и (или) реэкспорт образцов.</w:t>
      </w:r>
    </w:p>
    <w:p>
      <w:pPr>
        <w:pStyle w:val="Heading2"/>
      </w:pPr>
      <w:r>
        <w:t xml:space="preserve">Текст</w:t>
      </w:r>
    </w:p>
    <w:p>
      <w:r>
        <w:t xml:space="preserve">___________________________________________________________________</w:t>
      </w:r>
    </w:p>
    <w:p>
      <w:r>
        <w:t xml:space="preserve">| 1 | Цель импорт, экспорт и (или) реэкспорт (коммерческие операции, научные исследования, воспроизводственные цели или передвижные выставки, обмен между ботаническими садами и музеями, а также личная передача) |  |</w:t>
      </w:r>
    </w:p>
    <w:p>
      <w:r>
        <w:t xml:space="preserve">|---|---|---|</w:t>
      </w:r>
    </w:p>
    <w:p>
      <w:r>
        <w:t xml:space="preserve">| 2 | Образец с указанием его названия на государственном, русском и латинском языках |  |</w:t>
      </w:r>
    </w:p>
    <w:p>
      <w:r>
        <w:t xml:space="preserve">| 3 | Описание образца (живые растения, семена, цветы, листья, корни, наличие идентифицирующих меток, а также изделия и другое, для живых растений ‒ возраст, наличие идентифицирующих меток) |  |</w:t>
      </w:r>
    </w:p>
    <w:p>
      <w:r>
        <w:t xml:space="preserve">| 4 | Количество и (или) вес образцов (при экспорте и (или) реэкспорте икры дополнительно указать количество и объем емкостей по видам) |  |</w:t>
      </w:r>
    </w:p>
    <w:p>
      <w:r>
        <w:t xml:space="preserve">| 5 | Происхождение образца (изъято из природы, выведено или выращено в искусственных условиях, на основании каких документов импортировано из другой страны, конфисковано, куплено, получено в качестве дара или наследства) |  |</w:t>
      </w:r>
    </w:p>
    <w:p>
      <w:r>
        <w:t xml:space="preserve">| 6 | Сведения (дата, номер, срок действия) контракта или договора между экспортером и импортером, подтверждающего намерения о совершении данный экспорт и (или) реэкспорт или импорта, за исключением лиц, осуществляющих экспорт и (или) реэкспорт или импорт в личных целях |  |</w:t>
      </w:r>
    </w:p>
    <w:p>
      <w:r>
        <w:t xml:space="preserve">| 7 | При импорте образцов на территорию Республики Казахстан сведения (дата, номер, срок действия) разрешения или сертификата на экспорт и (или) реэкспорт в случае, если образец включен в приложения 1, 2, 3 Конвенции о международной торговле видами дикой фауны и флоры, находящимися под угрозой исчезновения |  |</w:t>
      </w:r>
    </w:p>
    <w:p>
      <w:r>
        <w:t xml:space="preserve">| 8 | Сведения, подтверждающие оплату в бюджет государственной пошлины |  |</w:t>
      </w:r>
    </w:p>
    <w:p>
      <w:r>
        <w:t xml:space="preserve">| 9 | Номер и дата лесного билета, в случае изъятия объектов растительного мира, их частей и дериватов, из природной среды обитания на территории государственного лесного фонда Республики Казахстан |  |</w:t>
      </w:r>
    </w:p>
    <w:p>
      <w:r>
        <w:t xml:space="preserve">| 10 | Юридический адрес (для физических лиц ‒ домашний адрес, паспортные данные) импортера, экспортера и (или) реэкспортера и на русском и английском языках, их телефоны или факсы |  |</w:t>
      </w:r>
    </w:p>
    <w:p>
      <w:pPr>
        <w:pStyle w:val="Heading2"/>
      </w:pPr>
      <w:r>
        <w:t xml:space="preserve">Текст</w:t>
      </w:r>
    </w:p>
    <w:p>
      <w:r>
        <w:t xml:space="preserve">Подтверждаю достоверность представленной информации и осведомлен об ответственности за представление недостоверных сведений в соответствии с законодательством Республики Казахстан. Согласен на использование сведений, составляющих охраняемую законом тайну, содержащихся в информационных системах. Дата подачи заявления "___"__________ 20 ____ года. _____________________________________________________________________ (фамилия, имя, отчество (при его наличии), подпись, (за исключением лиц, являющихся субъектами частного предпринимательства)</w:t>
      </w:r>
    </w:p>
    <w:p>
      <w:r>
        <w:t xml:space="preserve">|  | Приложение 4 к Правилам выдачи административным органом разрешений на импорт на территорию Республики Казахстан, экспорт и (или) реэкспорт с территории Республики Казахстан объектов растительного мира, их частей и дериватов, подпадающих под действие Конвенции о международной торговле видами дикой фауны и флоры, находящимися под угрозой исчезновения |</w:t>
      </w:r>
    </w:p>
    <w:p>
      <w:r>
        <w:t xml:space="preserve">|---|---|</w:t>
      </w:r>
    </w:p>
    <w:p>
      <w:r>
        <w:t xml:space="preserve">|  | Форма |</w:t>
      </w:r>
    </w:p>
    <w:p>
      <w:pPr>
        <w:pStyle w:val="Heading2"/>
      </w:pPr>
      <w:r>
        <w:t xml:space="preserve">Глава Разрешение на импорт на территорию Республики Казахстан, экспорт и (или) реэкспорт с территории Республики Казахстан объектов растительного мира, их частей и дериватов, подпадающих под действие Конвенции о международной торговле видами дикой фауны и флоры, находящимися под угрозой исчезновения</w:t>
      </w:r>
    </w:p>
    <w:p>
      <w:r>
        <w:t xml:space="preserve">| Конвенция о международной торговле видами дикой фауны и флоры, находящимися под угрозой исчезновения (СИТЕС) | ОРИГИНАЛ Original | Convention on International Trade in Endangered Species of Wild Fauna and Flora (CITES) |  |  |  |</w:t>
      </w:r>
    </w:p>
    <w:p>
      <w:r>
        <w:t xml:space="preserve">|---|---|---|---|---|---|</w:t>
      </w:r>
    </w:p>
    <w:p>
      <w:r>
        <w:t xml:space="preserve">| Қазақстан Республикасының Экология, геология және табиғи ресурстар министрлігі Министерство Экологии, геологии и природных ресурсов Республики Казахстан Ministry of Еcology, geology and natural resources of the Republic of Kazakhstan |  | Экспорт | Қазақстан Республикасындағы СИТЕС әкімшілік органы Административный орган СИТЕС в Республике Казахстан Management Authorities for CITES in the Republic of Kazakhstan 010000, Ministry House, Mangelek El 8, Nur-Sultan city, Republic of  Kazakhstan Tel.: (+7172) 749935 Fax: (+7172) 749926 |  | 010000, Ministry House, Mangelek El 8, Nur-Sultan city, Republic of  Kazakhstan Tel.: (+7172) 749935 Fax: (+7172) 749926 |</w:t>
      </w:r>
    </w:p>
    <w:p>
      <w:r>
        <w:t xml:space="preserve">|  | 010000, Ministry House, Mangelek El 8, Nur-Sultan city, Republic of  Kazakhstan Tel.: (+7172) 749935 Fax: (+7172) 749926 |  |  |  |  |</w:t>
      </w:r>
    </w:p>
    <w:p>
      <w:r>
        <w:t xml:space="preserve">|  | Export |  |  |  |  |</w:t>
      </w:r>
    </w:p>
    <w:p>
      <w:r>
        <w:t xml:space="preserve">|  | Импорт |  |  |  |  |</w:t>
      </w:r>
    </w:p>
    <w:p>
      <w:r>
        <w:t xml:space="preserve">|  | Прочие Other |  |  |  |  |</w:t>
      </w:r>
    </w:p>
    <w:p>
      <w:r>
        <w:t xml:space="preserve">| Экспортер / Реэкспортер: Exporter / Re-exporter: | Разрешение №: Permit №: |  |  |  |  |</w:t>
      </w:r>
    </w:p>
    <w:p>
      <w:r>
        <w:t xml:space="preserve">| Действительно до: Validuntil: |  |  |  |  |  |</w:t>
      </w:r>
    </w:p>
    <w:p>
      <w:r>
        <w:t xml:space="preserve">| Импортер: Importer: | Особые условия: Special conditions: |  |  |  |  |</w:t>
      </w:r>
    </w:p>
    <w:p>
      <w:r>
        <w:t xml:space="preserve">| Для живых растений данное разрешение действительно только, если условия транспортировки соответствуют рекомендациям СИТЕС, а в случае авиаперевозки правилам ИАТА For live plants this permit is only valid if the transport conditions conform to the CITES Guidelines for Transport of Live or, in the case of air transport, to the IATA Live Animal Regulations |  |  |  |  |  |</w:t>
      </w:r>
    </w:p>
    <w:p>
      <w:r>
        <w:t xml:space="preserve">| Русское и латинское название растений Russian and scientific name of plants | Описание образца, включая метки Description of specimens, including identifying marks or numbers | Приложение Appendix | Источник Sourcе | Цель Purposе | Количество экземпляров или вес Quantity: number of specimens or weight |</w:t>
      </w:r>
    </w:p>
    <w:p>
      <w:r>
        <w:t xml:space="preserve">| A |  |  |  |  |  |</w:t>
      </w:r>
    </w:p>
    <w:p>
      <w:r>
        <w:t xml:space="preserve">| Страна происхождения Country of origin | Номер разрешения и дата Permit № and date |  |  |  |  |</w:t>
      </w:r>
    </w:p>
    <w:p>
      <w:r>
        <w:t xml:space="preserve">| В |  |  |  |  |  |</w:t>
      </w:r>
    </w:p>
    <w:p>
      <w:r>
        <w:t xml:space="preserve">| Страна происхождения Country of origin | Номер разрешения и дата Permit № and date |  |  |  |  |</w:t>
      </w:r>
    </w:p>
    <w:p>
      <w:r>
        <w:t xml:space="preserve">| Настоящее разрешение выдано: This permit was issuedon: ___________ _________________________  Дата / Date Защитная марка, подпись и печать  Security stamp, signature and official seal Казахстан / Kazakhstan |  |  |  |  |  |</w:t>
      </w:r>
    </w:p>
    <w:p>
      <w:r>
        <w:t xml:space="preserve">| Подтверждение экспорта / реэкспорта | Заполняется в пункте пересечения таможенной границы Республики Казахстан Пункт пропуска:____________ Дата:______________________ Подпись должностного лица и печать:_________________ Номер коносамента/авианакладной:___ ___________________________ |  |  |  |  |</w:t>
      </w:r>
    </w:p>
    <w:p>
      <w:r>
        <w:t xml:space="preserve">| Название образца | Количество |  |  |  |  |</w:t>
      </w:r>
    </w:p>
    <w:p>
      <w:r>
        <w:t xml:space="preserve">| А |  |  |  |  |  |</w:t>
      </w:r>
    </w:p>
    <w:p>
      <w:r>
        <w:t xml:space="preserve">| В |  |  |  |  |  |</w:t>
      </w:r>
    </w:p>
    <w:p>
      <w:r>
        <w:t xml:space="preserve">| CITES PERMIT/CERTIFICATE № |  |  |  |  |  |  |</w:t>
      </w:r>
    </w:p>
    <w:p>
      <w:r>
        <w:t xml:space="preserve">|---|---|---|---|---|---|---|</w:t>
      </w:r>
    </w:p>
    <w:p>
      <w:r>
        <w:t xml:space="preserve">|  | Приложение 5 к Правилам выдачи административным органом разрешений на импорт на территорию Республики Казахстан, экспорт и (или) реэкспорт с территории Республики Казахстан объектов растительного мира, их частей и дериватов, подпадающих под действие Конвенции о международной торговле видами дикой фауны и флоры, находящимися под угрозой исчезновения |</w:t>
      </w:r>
    </w:p>
    <w:p>
      <w:r>
        <w:t xml:space="preserve">|---|---|</w:t>
      </w:r>
    </w:p>
    <w:p>
      <w:r>
        <w:t xml:space="preserve">|  | Форма |</w:t>
      </w:r>
    </w:p>
    <w:p>
      <w:pPr>
        <w:pStyle w:val="Heading2"/>
      </w:pPr>
      <w:r>
        <w:t xml:space="preserve">Глава Журнал выдачи административным органом разрешения на импорт на территорию  Республики Казахстан, экспорт и (или) реэкспорт с территории Республики  Казахстан объектов растительного мира, их частей и дериватов, подпадающих  под действие Конвенции о международной торговле видами дикой фауны и  флоры,</w:t>
      </w:r>
    </w:p>
    <w:p>
      <w:r>
        <w:t xml:space="preserve">| № п/п | Кому выдано | Наименование образца | Количество | Куда/ откуда | Дата выдачи и номер разрешения | Фамилия, имя, отчество (при наличии) получателя, доверенность | Подпись получателя |</w:t>
      </w:r>
    </w:p>
    <w:p>
      <w:r>
        <w:t xml:space="preserve">|---|---|---|---|---|---|---|---|</w:t>
      </w:r>
    </w:p>
    <w:p>
      <w:r>
        <w:t xml:space="preserve">| 1 | 2 | 3 | 4 | 5 | 6 | 7 | 8 |</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