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оказания государственной услуги "Проведение государственной научно-технической экспертизы"</w:t>
      </w:r>
    </w:p>
    <w:p>
      <w:r>
        <w:t xml:space="preserve">Правила, Приказ.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04.06.2020. № 143549. редакция от 30.04.2024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статьи 10 Закона Республики Казахстан "О государственных услугах",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оказания государственной услуги "Проведение государственной научно-технической экспертизы" согласно приложению 1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некоторые приказы Министерства образования и науки Республики Казахстан согласно приложению 2 к настоящему приказу.</w:t>
      </w:r>
    </w:p>
    <w:p>
      <w:pPr>
        <w:pStyle w:val="Heading2"/>
      </w:pPr>
      <w:r>
        <w:t xml:space="preserve">Пункт 3</w:t>
      </w:r>
    </w:p>
    <w:p>
      <w:r>
        <w:t xml:space="preserve">3. Комитету науки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 - ресурсе Министерства образования и науки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1 к приказу Министра образования и науки Республики Казахстан от 4 июня 2020 года № 229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оказания государственной услуги "Проведение государственной научно-технической экспертизы"</w:t>
      </w:r>
    </w:p>
    <w:p>
      <w:pPr>
        <w:pStyle w:val="Heading2"/>
      </w:pPr>
      <w:r>
        <w:t xml:space="preserve">Текст</w:t>
      </w:r>
    </w:p>
    <w:p>
      <w:r>
        <w:t xml:space="preserve">Сноска. Правила - в редакции приказа Министра науки и высшего образования РК от 30.04.2024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государственной услуги "Проведение государственной научно-технической экспертизы" (далее – Правила) разработаны в соответствии с подпунктом 1) статьи 10 Закона Республики Казахстан "О государственных услугах" (далее – Закон) и определяют порядок оказания государственной услуги "Проведение государственной научно-технической экспертизы" (далее – государственная услуга).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Государственная услуга оказывается акционерным обществом "Национальный центр государственной научно-технической экспертизы" (далее – услугодатель).</w:t>
      </w:r>
    </w:p>
    <w:p>
      <w:pPr>
        <w:pStyle w:val="Heading2"/>
      </w:pPr>
      <w:r>
        <w:t xml:space="preserve">Пункт 3</w:t>
      </w:r>
    </w:p>
    <w:p>
      <w:r>
        <w:t xml:space="preserve">3. Прием документов и выдача результатов оказания государственной услуги осуществляются услугодателем посредством объекта информатизации is.ncste.kz (далее – объект информатизации) услугодателя.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Пункт 4</w:t>
      </w:r>
    </w:p>
    <w:p>
      <w:r>
        <w:t xml:space="preserve">4. Для получения государственной услуги физическое и (или) юридическое лицо (далее – услугополучатель) предоставляет услугодателю перечень документов, предусмотренных пунктом 8 Перечня основных требований к оказанию государственной услуги "Проведение государственной научно-технической экспертизы" согласно приложению 1 к настоящим Правилам (далее – Перечень основных требований к оказанию государственной услуги).</w:t>
      </w:r>
    </w:p>
    <w:p>
      <w:r>
        <w:t xml:space="preserve">Перечень основных требований к оказанию государственной услуги, включающих наименование государственной услуги; наименование услугодателя; способы предоставления государственной услуги; срок оказания государственной услуги; форму оказания государственной услуги; результат оказания государственной услуги;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Казахстан; график работы услугодателя, Государственной корпорации и объектов информации; перечень документов и сведений, истребуемых у услугополучателя для оказания государственной услуги; основания для отказа в оказании государственной услуги, установленные законами Республики Казахстан изложены в Перечне основных требований к оказанию государственной услуги.</w:t>
      </w:r>
    </w:p>
    <w:p>
      <w:r>
        <w:t xml:space="preserve">При предоставлении услугополучателем неполного пакета документов и (или) документов с истекшим сроком действия услугодатель дает мотивированный отказ в дальнейшем рассмотрении заявления, а работник Государственной корпорации отказывает в приеме заявления и выдает расписку об отказе в приеме документов по форме, согласно приложению 4 к настоящим Правилам.</w:t>
      </w:r>
    </w:p>
    <w:p>
      <w:pPr>
        <w:pStyle w:val="Heading2"/>
      </w:pPr>
      <w:r>
        <w:t xml:space="preserve">Пункт 5</w:t>
      </w:r>
    </w:p>
    <w:p>
      <w:r>
        <w:t xml:space="preserve">5. Услугополучателю посредством объекта информатизации направляется статус о принятии запроса для оказания государственной услуги, а также уведомление с указанием даты и времени получения результата государственной услуги.</w:t>
      </w:r>
    </w:p>
    <w:p>
      <w:pPr>
        <w:pStyle w:val="Heading2"/>
      </w:pPr>
      <w:r>
        <w:t xml:space="preserve">Пункт 6</w:t>
      </w:r>
    </w:p>
    <w:p>
      <w:r>
        <w:t xml:space="preserve">6. Услугодатель в день поступления документов осуществляет их прием и регистрацию.</w:t>
      </w:r>
    </w:p>
    <w:p>
      <w:r>
        <w:t xml:space="preserve">При обращении услугополучателя после окончания рабочего времени, в выходные и праздничные дни, в соответствии с Трудовым кодексом Республики Казахстан, прием запроса и выдача результатов оказания государственной услуги осуществляется следующим рабочим днем.</w:t>
      </w:r>
    </w:p>
    <w:p>
      <w:pPr>
        <w:pStyle w:val="Heading2"/>
      </w:pPr>
      <w:r>
        <w:t xml:space="preserve">Пункт 7</w:t>
      </w:r>
    </w:p>
    <w:p>
      <w:r>
        <w:t xml:space="preserve">7. Услугодатель обеспечивает внесение данных в объект информатизации оказания государственных услуг о стадии оказания государственной услуги в порядке, установленном уполномоченным органом в сфере информатизации в соответствии с подпунктом 11) пункта 2 статьи 5 Закона Республики Казахстан "О государственных услугах".</w:t>
      </w:r>
    </w:p>
    <w:p>
      <w:pPr>
        <w:pStyle w:val="Heading2"/>
      </w:pPr>
      <w:r>
        <w:t xml:space="preserve">Пункт 8</w:t>
      </w:r>
    </w:p>
    <w:p>
      <w:r>
        <w:t xml:space="preserve">8. Работник ответственного структурного подразделения услугодателя (далее – работник услугодателя) в течение 15 (пятнадцати) рабочих дней с момента регистрации документов проверяет их на соответствие требованиям пункта 9 Правил организации и проведения государственной научно-технической экспертизы, утвержденных приказом Министра науки и высшего образования Республики Казахстан от 27 сентября 2023 года № 489 (зарегистрирован в Реестре государственной регистрации нормативных правовых актов под № 33478) (далее – Правила экспертизы).</w:t>
      </w:r>
    </w:p>
    <w:p>
      <w:r>
        <w:t xml:space="preserve">Услугополучатель направляет доработанную заявку посредством объекта информатизации услугодателя в течение 3 (три) рабочих дней со дня направления услугодателем на доработку заявки.</w:t>
      </w:r>
    </w:p>
    <w:p>
      <w:r>
        <w:t xml:space="preserve">При получении доработанных заявок услугодатель производит проверку на устранение ранее указанных замечаний, при неустранении замечаний возвращает заявку услугополучателю в течение 3 (три) рабочих дней со дня получения доработанных заявок.</w:t>
      </w:r>
    </w:p>
    <w:p>
      <w:r>
        <w:t xml:space="preserve">При несоответствии представленных документов услугополучателя пункту 9 Правил экспертизы работник услугодателя в течение срока, указанного в части первой настоящего пункта, формирует мотивированный отказ в оказании государственной услуги путем составления cписка заявок, не соответствующих требованиям пункта 9 Правил экспертизы согласно приложению 2 к настоящим Правилам. Мотивированный отказ направляется услугодателем посредством объекта информатизации услугополучателя.</w:t>
      </w:r>
    </w:p>
    <w:p>
      <w:pPr>
        <w:pStyle w:val="Heading2"/>
      </w:pPr>
      <w:r>
        <w:t xml:space="preserve">Пункт 9</w:t>
      </w:r>
    </w:p>
    <w:p>
      <w:r>
        <w:t xml:space="preserve">9. Услугодатель отказывает в оказании государственной услуги в случаях и по основаниям, предусмотренным законами Республики Казахстан, изложенным Перечнем основных требований к оказанию государственной услуги.</w:t>
      </w:r>
    </w:p>
    <w:p>
      <w:pPr>
        <w:pStyle w:val="Heading2"/>
      </w:pPr>
      <w:r>
        <w:t xml:space="preserve">Пункт 10</w:t>
      </w:r>
    </w:p>
    <w:p>
      <w:r>
        <w:t xml:space="preserve">10. При соответствии документов услугополучателя пункту 9 Правил экспертизы услугодатель в соответствии с Правилами экспертизы в течение 7 (семи) рабочих дней осуществляет подбор экспертов, заключает с ними договоры и направляет им документы на государственную научно-техническую экспертизу (далее – ГНТЭ).</w:t>
      </w:r>
    </w:p>
    <w:p>
      <w:pPr>
        <w:pStyle w:val="Heading2"/>
      </w:pPr>
      <w:r>
        <w:t xml:space="preserve">Пункт 11</w:t>
      </w:r>
    </w:p>
    <w:p>
      <w:r>
        <w:t xml:space="preserve">11. Этапы и сроки проведения ГНТЭ заявок, поданных в рамках грантового, программно-целевого финансирования; финансирования научных организаций, осуществляющих фундаментальные научные исследования; научно-исследовательских работ, выдвинутых на соискание Государственной премии в области науки и техники; итоговых (промежуточных) отчетов о научной и (или) научно-технической деятельности в рамках грантового, программно-целевого финансирования, а также финансирования научных организаций, осуществляющих фундаментальные научные исследования определены в 14 , 15 , 16 и 17 пунктах Правил экспертизы.</w:t>
      </w:r>
    </w:p>
    <w:p>
      <w:pPr>
        <w:pStyle w:val="Heading2"/>
      </w:pPr>
      <w:r>
        <w:t xml:space="preserve">Пункт 12</w:t>
      </w:r>
    </w:p>
    <w:p>
      <w:r>
        <w:t xml:space="preserve">12. По заявкам, набравшим балл ниже порогового балла ГНТЭ, услугодатель возвращает заявку с результатами ГНТЭ (с указанием балла ГНТЭ) услугополучателю (научному руководителю) посредством объекта информатизации услугодателя после завершения ГНТЭ в течение 3 (трех) рабочих дней.</w:t>
      </w:r>
    </w:p>
    <w:p>
      <w:r>
        <w:t xml:space="preserve">Заявки, набравшие пороговый балл ГНТЭ и выше, согласно Правилам экспертизы направляются эксперту для оценки обоснованности запрашиваемого объема финансирования, привлекаемому услугодателем, вместе с результатами ГНТЭ (без указания баллов ГНТЭ) в течение 3 (трех) рабочих дней после завершения ГНТЭ, с уведомлением услугополучателя посредством объекта информатизации услугополучателю.</w:t>
      </w:r>
    </w:p>
    <w:p>
      <w:pPr>
        <w:pStyle w:val="Heading2"/>
      </w:pPr>
      <w:r>
        <w:t xml:space="preserve">Пункт 13</w:t>
      </w:r>
    </w:p>
    <w:p>
      <w:r>
        <w:t xml:space="preserve">13. Оценка обоснованности запрашиваемого объема финансирования проводится экспертом в срок не более 7 (семи) рабочих дней после завершения ГНТЭ.</w:t>
      </w:r>
    </w:p>
    <w:p>
      <w:r>
        <w:t xml:space="preserve">Результаты оценки обоснованности запрашиваемого объема финансирования заявки вместе с результатами ГНТЭ (без указания баллов ГНТЭ) направляются в соответствующие национальные научные советы по направлениям (далее – ННС) в течение 2 (двух) рабочих дней, согласно Правилам экспертизы , с уведомлением услугополучателя посредством объекта информатизации услугополучателю.</w:t>
      </w:r>
    </w:p>
    <w:p>
      <w:pPr>
        <w:pStyle w:val="Heading2"/>
      </w:pPr>
      <w:r>
        <w:t xml:space="preserve">Пункт 14</w:t>
      </w:r>
    </w:p>
    <w:p>
      <w:r>
        <w:t xml:space="preserve">14. Услугодатель направляет заключения ГНТЭ соответствующим ННС по итоговым (промежуточным) отчетам о научной и (или) научно-технической деятельности в рамках программно-целевого финансирования и по итоговым отчетам о научной и (или) научно-технической деятельности в рамках грантового финансирования, а также отчеты государственных научных организаций и научных организаций со стопроцентным участием государства, включенных в перечень научных организаций, осуществляющих фундаментальные научные исследования в течение 2 (двух) рабочих дней, согласно Правилам экспертизы, с уведомлением услугополучателя посредством объекта информатизации услугополучателю.</w:t>
      </w:r>
    </w:p>
    <w:p>
      <w:pPr>
        <w:pStyle w:val="Heading2"/>
      </w:pPr>
      <w:r>
        <w:t xml:space="preserve">Пункт 15</w:t>
      </w:r>
    </w:p>
    <w:p>
      <w:r>
        <w:t xml:space="preserve">15. По заявкам в рамках грантового финансирования проектов коммерциализации результатов научной и (или) научно-технической деятельности работник услугодателя в течение 7 (семи) рабочих дней с момента регистрации документов проверяет их на соответствие требованиям конкурсной документации согласно приложению 5 Правил базового и программно-целевого финансирования научной и (или) научно-технической деятельности, грантового финансирования научной и (или) научно-технической деятельности и коммерциализации результатов научной и (или) научно-технической деятельности, финансирования научных организаций, осуществляющих фундаментальные научные исследования, утвержденных приказом исполняющим обязанности Министра науки и высшего образования Республики Казахстан от 6 ноября 2023 года № 563 (зарегистрирован в Реестре государственной регистрации нормативных правовых актов под № 33613).</w:t>
      </w:r>
    </w:p>
    <w:p>
      <w:r>
        <w:t xml:space="preserve">При несоответствии представленных документов услугополучателя требованиям конкурсной документации, работник услугодателя в течение срока, указанного в части первой настоящего пункта, формирует мотивированный отказ в оказании государственной услуги путем составления cписка заявок, не соответствующих требованиям конкурсной документации, поданных в рамках грантового финансирования проектов коммерциализации результатов научной и (или) научно-технической деятельности, согласно приложению 3 к настоящим Правилам. Мотивированный отказ направляется услугодателем посредством объекта информатизации услугополучателя.</w:t>
      </w:r>
    </w:p>
    <w:p>
      <w:r>
        <w:t xml:space="preserve">При соответствии документов услугополучателя услугодатель в соответствии с Правилами экспертизы осуществляет подбор экспертов, заключает с ними договоры и направляет им документы на экспертизу проектов коммерциализации результатов научной и (или) научно-технической деятельности (далее - ЭПКРННТД).</w:t>
      </w:r>
    </w:p>
    <w:p>
      <w:pPr>
        <w:pStyle w:val="Heading2"/>
      </w:pPr>
      <w:r>
        <w:t xml:space="preserve">Пункт 16</w:t>
      </w:r>
    </w:p>
    <w:p>
      <w:r>
        <w:t xml:space="preserve">16. Организация и сроки проведения ЭПКРННТД состоят из технологической и экономической (маркетинговой) экспертизы и включают следующий этап:</w:t>
      </w:r>
    </w:p>
    <w:p>
      <w:r>
        <w:t xml:space="preserve">Проведение ЭПКРННТД – не более 40 (сорока) рабочих дней.</w:t>
      </w:r>
    </w:p>
    <w:p>
      <w:pPr>
        <w:pStyle w:val="Heading2"/>
      </w:pPr>
      <w:r>
        <w:t xml:space="preserve">Пункт 17</w:t>
      </w:r>
    </w:p>
    <w:p>
      <w:r>
        <w:t xml:space="preserve">17. Услугодатель в течение 2 (двух) рабочих дней после получения сводных заключений экспертизы проектов передает сводные заключения экспертизы в ННС для принятия решения о финансировании или об отказе в финансировании проекта коммерциализации результатов научной и (или) научно-технической деятельности.</w:t>
      </w:r>
    </w:p>
    <w:p>
      <w:pPr>
        <w:pStyle w:val="Heading2"/>
      </w:pPr>
      <w:r>
        <w:t xml:space="preserve">Пункт 18</w:t>
      </w:r>
    </w:p>
    <w:p>
      <w:r>
        <w:t xml:space="preserve">18. После получения результатов ГНТЭ и ЭПКРННТД (без указания баллов), заседания ННС по всем рассматриваемым вопросам проводятся в срок не более 20 (двадцати) рабочих дней согласно Положению о ННС, утвержденному приказом Министра науки и высшего образования Республики Казахстан от 25 сентября 2023 года № 487 (зарегистрирован в Реестре государственной регистрации нормативных правовых актов под № 33466) (далее – Положение о ННС).</w:t>
      </w:r>
    </w:p>
    <w:p>
      <w:pPr>
        <w:pStyle w:val="Heading2"/>
      </w:pPr>
      <w:r>
        <w:t xml:space="preserve">Пункт 19</w:t>
      </w:r>
    </w:p>
    <w:p>
      <w:r>
        <w:t xml:space="preserve">19. При наличии оснований для отказа в оказании государственной услуги, предусмотренных в пункте 9 Перечня основных требований, услугодатель уведомляет услугополучателя о предварительном решении об отказе в оказании государственной услуги, а также времени, месте и способе проведения заслушивания для возможности услугополучателю выразить позицию по предварительному решению. Уведомление (извещение) направляется текстовым сообщением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p>
      <w:r>
        <w:t xml:space="preserve">Уведомление о заслушивании направляется не менее чем за 3 (три) рабочих дня до принятия решения о мотивированном отказе.</w:t>
      </w:r>
    </w:p>
    <w:p>
      <w:r>
        <w:t xml:space="preserve">Возражение услугополучателя по предварительному решению принимается услугодателем в течение 2 (двух) рабочих дней со дня его получения.</w:t>
      </w:r>
    </w:p>
    <w:p>
      <w:r>
        <w:t xml:space="preserve">По результатам заслушивания услугодатель принимает решение об оказании государственной услуги, либо формирует мотивированный отказ.</w:t>
      </w:r>
    </w:p>
    <w:p>
      <w:pPr>
        <w:pStyle w:val="Heading2"/>
      </w:pPr>
      <w:r>
        <w:t xml:space="preserve">Пункт 20</w:t>
      </w:r>
    </w:p>
    <w:p>
      <w:r>
        <w:t xml:space="preserve">20. Со дня завершения проведения заседаний ННС услугодатель оформляет и обеспечивает подписание в течение 5 (пяти) рабочих дней протоколов заседаний всеми членами ННС, участвовавшими на заседаниях, согласно Положению о ННС .</w:t>
      </w:r>
    </w:p>
    <w:p>
      <w:r>
        <w:t xml:space="preserve">Заключение ГНТЭ и решение ННС в течение 3 (трех) рабочих дней направляются услугодателем посредством объекта информатизации услугополучателю.</w:t>
      </w:r>
    </w:p>
    <w:p>
      <w:pPr>
        <w:pStyle w:val="Heading2"/>
      </w:pPr>
      <w:r>
        <w:t xml:space="preserve">Пункт 21</w:t>
      </w:r>
    </w:p>
    <w:p>
      <w:r>
        <w:t xml:space="preserve">21. Уполномоченный орган в области науки Республики Казахстан извещает услугодателей, операторов информационно-коммуникационной инфраструктуры "электронного правительства" о внесенных изменениях и дополнениях в Требования к оказанию государственной услуги, в том числе Единый контакт-центр извещает в течение трех рабочих дней с даты утверждения или внесения изменений и дополнений в Требования к оказанию государственной услуги.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услугодателей и (или) их должностных лиц по вопросам оказания государственной услуги</w:t>
      </w:r>
    </w:p>
    <w:p>
      <w:pPr>
        <w:pStyle w:val="Heading2"/>
      </w:pPr>
      <w:r>
        <w:t xml:space="preserve">Пункт 22</w:t>
      </w:r>
    </w:p>
    <w:p>
      <w:r>
        <w:t xml:space="preserve">22.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p>
      <w:r>
        <w:t xml:space="preserve">Жалоба подается услугодателю и (или) должностному лицу, чье решение, действие (бездействие) обжалуются.</w:t>
      </w:r>
    </w:p>
    <w:p>
      <w:r>
        <w:t xml:space="preserve">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>
      <w:r>
        <w:t xml:space="preserve">При этом, услугодатель, должностное лицо, чьи административный акт, административное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благоприятный административный акт, совершит административное действие, полностью удовлетворяющие требования, указанные в жалобе.</w:t>
      </w:r>
    </w:p>
    <w:p>
      <w:r>
        <w:t xml:space="preserve">Жалоба услугополучателя, поступившая в адрес услугодателя, в соответствии с пунктом 2 статьи 25 Закона 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 подлежит рассмотрению в течение 15 (пятнадцати) рабочих дней со дня ее регистрации.</w:t>
      </w:r>
    </w:p>
    <w:p>
      <w:pPr>
        <w:pStyle w:val="Heading2"/>
      </w:pPr>
      <w:r>
        <w:t xml:space="preserve">Пункт 23</w:t>
      </w:r>
    </w:p>
    <w:p>
      <w:r>
        <w:t xml:space="preserve">23. Если иное не предусмотрено законом, то обращение в суд допускается после обжалования в досудебном порядке.</w:t>
      </w:r>
    </w:p>
    <w:p>
      <w:r>
        <w:t xml:space="preserve">|  | Приложение 1 к Правилам оказания государственной услуги "Проведение государственной научно-технической экспертизы"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основных требований к оказанию государственной услуги "Проведение государственной научно-технической экспертизы"</w:t>
      </w:r>
    </w:p>
    <w:p>
      <w:r>
        <w:t xml:space="preserve">| 1. | Наименование услугодателя | Акционерное общество "Национальный центр государственной научно-технической экспертизы" |</w:t>
      </w:r>
    </w:p>
    <w:p>
      <w:r>
        <w:t xml:space="preserve">|---|---|---|</w:t>
      </w:r>
    </w:p>
    <w:p>
      <w:r>
        <w:t xml:space="preserve">| 2. | Способы предоставления государственной услуги | Услугодателем посредством объекта информатизации is.ncste.kz (далее – услугодатель). |</w:t>
      </w:r>
    </w:p>
    <w:p>
      <w:r>
        <w:t xml:space="preserve">| 3. | Срок оказания государственной услуги | 1) Общие сроки выдачи заключения ГНТЭ проектов и программ и решения ННС – 74 (семьдесят четыре) рабочих дня: 1 этап: 1) Проверка на соответствие требованиям конкурсной документации – 15 (пятнадцать) рабочих дней; 2) подбор экспертов и заключение с ними договоров об оказании услуг по проведению ГНТЭ – 7 (семь) рабочих дней; 3) проведение ГНТЭ – 20 (двадцать) рабочих дней; 4) направление заявок, набравших пороговый балл ГНТЭ и выше, эксперту для оценки обоснованности запрашиваемого объема финансирования – 3 (три) рабочих дня; 2 этап: оценка обоснованности запрашиваемого объема финансирования – 7 (семь) рабочих дней; 3 этап: заключение ГНТЭ и решение ННС – 22 (двадцать два) рабочих дня. 2) Общие сроки выдачи заключения ГНТЭ заявок на финансирование научных организаций, осуществляющих фундаментальные научные исследования и решения ННС - 45 (сорок пять) рабочих дня: 1-этап: 1) подбор экспертов и заключение с ними договоров об оказании услуг по проведению ГНТЭ – 7 (семь) рабочих дней; 2) проведение ГНТЭ – 10 (десять) рабочих дней; 3) направление заявок, набравших пороговый балл ГНТЭ и выше, эксперту для оценки обоснованности запрашиваемого объема финансирования – 3 (три) рабочих дня. 2 этап: оценка обоснованности запрашиваемого объема финансирования – 3 (три) рабочих дней; 3 этап: заключение ГНТЭ и решение ННС – 22 (двадцать два) рабочих дня. 3) Общие сроки выдачи заключения ГНТЭ научно-исследовательских работ, выдвинутых на соискание Государственной премии в области науки и техники – 27 (двадцать семь) рабочих дней: 1-этап: подбор экспертов и заключение с ними договоров об оказании услуг по проведению ГНТЭ – 7 (семь) рабочих дней; 2-этап: проведение ГНТЭ – 18 (восемнадцать) рабочих дней; 3-этап: заключение ГНТЭ – 2 (два) рабочих дня. 4) Общие сроки выдачи заключения ГНТЭ по итоговым (промежуточным) отчетам о научной и (или) научно-технической деятельности в рамках грантового и программно-целевого финансирования, по итоговым (промежуточным) отчетам проектов научных организаций, осуществляющих фундаментальные научные исследования и решения ННС – 42 (сорок два) рабочих дня: 1-этап: 1) подбор экспертов и заключение с ними договоров об оказании услуг по проведению ГНТЭ – 5 (пять) рабочих дней; 2 этап: проведение ГНТЭ – 15 (пятнадцать) рабочих дней; 3 этап – заключение ГНТЭ и решение ННС – 22 (двадцать два) рабочих дня; 5) Общие сроки выдачи заключения ЭПКРННТД и ННС – 62 (шестьдесят два) рабочих дня: 1-этап: проверка на соответствие требованиям конкурсной документации– 7 (семь) рабочих дней; 2 этап: проведение ЭПКРННТД – 33 (тридцать три) рабочих дня; 3 этап: заключение ЭПКРННТД и решение ННС – 22 (двадцать два) рабочих дня. |</w:t>
      </w:r>
    </w:p>
    <w:p>
      <w:r>
        <w:t xml:space="preserve">| 4. | Форма оказания государственной услуги | Электронная (частично автоматизированная) /бумажная |</w:t>
      </w:r>
    </w:p>
    <w:p>
      <w:r>
        <w:t xml:space="preserve">| 5. | Результат оказания государственной услуги | 1 этап – заключения ГНТЭ (с указанием балла ГНТЭ) – по заявкам, набравшим балл ниже порогового балла ГНТЭ, либо мотивированный отказ, или уведомление о подаче заявки эксперту для оценки обоснованности запрашиваемого объема финансирования; 2 этап – уведомление о передаче заявки в ННС; 3 этап – заключение ГНТЭ и решение ННС (по заявкам, набравшим пороговый балл ГНТЭ и выше). В объекте информатизации результат оказания государственной услуги направляется и хранится в "личном кабинете" услугополучателя |</w:t>
      </w:r>
    </w:p>
    <w:p>
      <w:r>
        <w:t xml:space="preserve">| 6.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на бесплатной основе |</w:t>
      </w:r>
    </w:p>
    <w:p>
      <w:r>
        <w:t xml:space="preserve">| 7. | График работы услугодателя, Государственной корпорации и объектов информации | Услугодатель - с понедельника по пятницу, в соответствии с установленным графиком работы с 9.00 до 18.00 часов, за исключением выходных и праздничных дней, согласно Трудовому кодексу Республики Казахстан с перерывом на обед с 13.00 часов до 14.00 часов. Объект информатизации -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заявок и выдача результатов оказания государственной услуги осуществляется следующим рабочим днем). Контактные телефоны справочных служб услугодателя по вопросам оказания государственной услуги: 8 (727) 378-05-67, 378-05-09. |</w:t>
      </w:r>
    </w:p>
    <w:p>
      <w:pPr>
        <w:pStyle w:val="Heading2"/>
      </w:pPr>
      <w:r>
        <w:t xml:space="preserve">1</w:t>
      </w:r>
    </w:p>
    <w:p>
      <w:r>
        <w:t xml:space="preserve">| 1. | Наименование услугодателя | Акционерное общество "Национальный центр государственной научно-технической экспертизы" |</w:t>
      </w:r>
    </w:p>
    <w:p>
      <w:r>
        <w:t xml:space="preserve">|---|---|---|</w:t>
      </w:r>
    </w:p>
    <w:p>
      <w:r>
        <w:t xml:space="preserve">| 8. | Перечень документов и сведений, истребуемых у услугополучателя для оказания государственной услуги | 1) заявки по форме и документы согласно приложению 5 к Правилам базового и программно-целевого финансирования научной и (или) научно-технической деятельности, грантового финансирования научной и (или) научно-технической деятельности и коммерциализации результатов научной и (или) научно-технической деятельности, финансирования научных организаций, осуществляющих фундаментальные научные исследования, утвержденными приказом исполняющий обязанности Министра науки и высшего образования Республики Казахстан от 6 ноября 2023 года № 563 (зарегистрирован в Реестре государственной регистрации нормативных правовых актов под № 33613); 2) копия свидетельства либо выписка из приказа уполномоченного органа об аккредитации субъекта научной и (или) научно-технической деятельности; 3) положительное заключение локальной и (или) центральной комиссии по вопросам биоэтики (для биомедицинских исследований над людьми и животными); 4) проект договора на выполнение государственного заказа по грантовому финансированию; 5) соглашение о вкладе в произвольной форме с указанием их сроков реализации и суммы вклада или необходимых ресурсов (для участника, претендующий на получение гранта по прикладным исследованиям); 6) Сведения о документах, удостоверяющих личность, о государственной регистрации (перерегистрации) юридического лица получают из соответствующих информационных систем через шлюз "электронного правительства". |</w:t>
      </w:r>
    </w:p>
    <w:p>
      <w:r>
        <w:t xml:space="preserve">| 9. | Основания для отказа в оказании государственной услуги, установленные законами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сведений об услугополучателе и документов необходимых для оказания государственной услуги, требованиям, установленным Правилами; 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 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 6)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 |</w:t>
      </w:r>
    </w:p>
    <w:p>
      <w:r>
        <w:t xml:space="preserve">| 10. |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| 1) максимально допустимое время ожидания для сдачи пакета документов – 15 (пятнадцать) минут; 2) максимально допустимое время обслуживания – 15 (пятнадцать) минут. Услугополучатель имеет возможность получения государственной услуги в электронной форме посредством объекта информатизации при условии наличия электронной цифровой подписи.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объекта информатизации, справочных служб услугодателя, а также Единого контакт-центра "1414", 8-800-080-7777. |</w:t>
      </w:r>
    </w:p>
    <w:p>
      <w:r>
        <w:t xml:space="preserve">|  | Приложение 2 к Правилам оказания государственной услуги "Проведение государственной научно-технической экспертизы" |</w:t>
      </w:r>
    </w:p>
    <w:p>
      <w:r>
        <w:t xml:space="preserve">|---|---|</w:t>
      </w:r>
    </w:p>
    <w:p>
      <w:pPr>
        <w:pStyle w:val="Heading2"/>
      </w:pPr>
      <w:r>
        <w:t xml:space="preserve">Глава Список заявок, не соответствующих требованиям пункта 9 Правил организации и проведения государственной научно-технической экспертизы, утвержденных приказом министра науки и высшего образования Республики Казахстан от 27 сентября 2023 года № 489 (далее - Правила)</w:t>
      </w:r>
    </w:p>
    <w:p>
      <w:r>
        <w:t xml:space="preserve">| № | ИРН | Наименование | Заказчик | Услугополучатель | Научный руководитель | Требование Правил | Требование Конкурсной документации | Обоснование отказа |</w:t>
      </w:r>
    </w:p>
    <w:p>
      <w:r>
        <w:t xml:space="preserve">|---|---|---|---|---|---|---|---|---|</w:t>
      </w:r>
    </w:p>
    <w:p>
      <w:r>
        <w:t xml:space="preserve">| 1 |  |  |  |  |  |  |  |  |</w:t>
      </w:r>
    </w:p>
    <w:p>
      <w:r>
        <w:t xml:space="preserve">|  | Приложение 3 к Правилам оказания государственной услуги "Проведение государственной научно-технической экспертизы" |</w:t>
      </w:r>
    </w:p>
    <w:p>
      <w:r>
        <w:t xml:space="preserve">|---|---|</w:t>
      </w:r>
    </w:p>
    <w:p>
      <w:pPr>
        <w:pStyle w:val="Heading2"/>
      </w:pPr>
      <w:r>
        <w:t xml:space="preserve">Глава Список заявок, не соответствующих требованиям конкурсной документации, поданных в рамках грантового финансирования проектов коммерциализации результатов научной и (или) научно-технической деятельности</w:t>
      </w:r>
    </w:p>
    <w:p>
      <w:r>
        <w:t xml:space="preserve">| № | Индивидуальный регистрационный номер | Наименование | Заказчик | Услугополучатель | Руководитель проекта | Требование Конкурсной документации | Обоснование отказа |</w:t>
      </w:r>
    </w:p>
    <w:p>
      <w:r>
        <w:t xml:space="preserve">|---|---|---|---|---|---|---|---|</w:t>
      </w:r>
    </w:p>
    <w:p>
      <w:r>
        <w:t xml:space="preserve">| 1 |  |  |  |  |  |  |  |</w:t>
      </w:r>
    </w:p>
    <w:p>
      <w:r>
        <w:t xml:space="preserve">|  | Приложение 4 к Правилам оказания государственной услуги "Проведение государственной научно-технической экспертизы" |</w:t>
      </w:r>
    </w:p>
    <w:p>
      <w:r>
        <w:t xml:space="preserve">|---|---|</w:t>
      </w:r>
    </w:p>
    <w:p>
      <w:pPr>
        <w:pStyle w:val="Heading2"/>
      </w:pPr>
      <w:r>
        <w:t xml:space="preserve">Глава Расписка об отказе в приеме документов</w:t>
      </w:r>
    </w:p>
    <w:p>
      <w:pPr>
        <w:pStyle w:val="Heading2"/>
      </w:pPr>
      <w:r>
        <w:t xml:space="preserve">Текст</w:t>
      </w:r>
    </w:p>
    <w:p>
      <w:r>
        <w:t xml:space="preserve">Руководствуясь пунктом 2 статьи 20 Закона Республики Казахстан "О государственных услугах", отдел № __ филиала Некоммерческого акционерного общества Государственная корпорация "Правительство для граждан" (указать адрес) отказывает в приеме документов на оказание государственной услуги ________________________ ввиду представления Вами неполного пакета документов согласно перечню, предусмотренному требованиями к оказанию государственной услуги, а именно: Наименование отсутствующих документов: 1) ________________________________________; 2) ________________________________________; 3) ________________________________________. Настоящая расписка составлена в двух экземплярах, по одному для каждой стороны. ___________________________________________________________ Фамилия, имя, отчество (при его наличии) (подпись) работника Государственной корпорации Исполнитель: _______________________________________________ Фамилия, имя, отчество (при его наличии) Телефон: ___________________________________________________ Получил: ___________________________________________________ Фамилия, имя, отчество (при его наличии) подпись услугополучателя "___" _________ 20__ года</w:t>
      </w:r>
    </w:p>
    <w:p>
      <w:r>
        <w:t xml:space="preserve">|  | Приложение 2 к приказу Министра образования и науки Республики Казахстан от 4 июня 2020 года № 229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приказов Министерства образования и науки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Приказ Министра образования и науки Республики Казахстан от 15 апреля 2015 года № 205 "Об утверждении стандарта государственной услуги "Проведение государственной научно-технической экспертизы" (зарегистрирован в Реестре государственной регистрации нормативных правовых актов за № 11077, опубликован 19 мая 2015 года в информационно-правовой системе "Әділет");</w:t>
      </w:r>
    </w:p>
    <w:p>
      <w:pPr>
        <w:pStyle w:val="Heading2"/>
      </w:pPr>
      <w:r>
        <w:t xml:space="preserve">Пункт 2</w:t>
      </w:r>
    </w:p>
    <w:p>
      <w:r>
        <w:t xml:space="preserve">2. Приказ Министра образования и науки Республики Казахстан от 11 июня 2015 года № 374 "Об утверждении регламента государственной услуги "Проведение государственной научно-технической экспертизы" (зарегистрирован в Реестре государственной регистрации нормативных правовых актов за № 11634, опубликован 10 июля 2015 года в информационно-правовой системе "Әділет");</w:t>
      </w:r>
    </w:p>
    <w:p>
      <w:pPr>
        <w:pStyle w:val="Heading2"/>
      </w:pPr>
      <w:r>
        <w:t xml:space="preserve">Пункт 3</w:t>
      </w:r>
    </w:p>
    <w:p>
      <w:r>
        <w:t xml:space="preserve">3. Приказ и.о. Министра образования и науки Республики Казахстан от 2 ноября 2015 года № 620 "О внесении изменений в приказ Министра образования и науки Республики Казахстан от 15 апреля 2015 года № 205 "Об утверждении стандарта государственной услуги "Проведение государственной научно-технической экспертизы" (зарегистрирован в Реестре государственной регистрации нормативных правовых актов за № 12810, опубликован 05 января 2016 года в информационно-правовой системе "Әділет");</w:t>
      </w:r>
    </w:p>
    <w:p>
      <w:pPr>
        <w:pStyle w:val="Heading2"/>
      </w:pPr>
      <w:r>
        <w:t xml:space="preserve">Пункт 4</w:t>
      </w:r>
    </w:p>
    <w:p>
      <w:r>
        <w:t xml:space="preserve">4. Приказ Министра образования и науки Республики Казахстан от 28 декабря 2015 года № 709 "О внесений изменений в приказ Министра образования и науки Республики Казахстан от 11 июня 2015 года № 374 "Об утверждении регламента государственной услуги "Проведение государственной научно-технической экспертизы" (зарегистрирован в Реестре государственной регистрации нормативных правовых актов за № 12945, опубликован 28 января 2016 года в информационно-правовой системе "Әділет").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