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Правил оказания государственной услуги "Выплата пожизненного ежемесячного материального обеспечения спортсменам и тренерам"</w:t>
      </w:r>
    </w:p>
    <w:p>
      <w:r>
        <w:t xml:space="preserve">Правила, Приказ. Министерство культуры и спорта Республики Казахстан (реорганизовано Указом Президента РК от 01.09.2023 г. № 318 путем его преобразования в Министерство туризма и спорта РК). от 29.05.2020. № 143396. редакция от 01.07.2025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1) статьи 10 Закона Республики Казахстан "О государственных услугах" ПРИКАЗЫВАЮ:</w:t>
      </w:r>
    </w:p>
    <w:p>
      <w:pPr>
        <w:pStyle w:val="Heading2"/>
      </w:pPr>
      <w:r>
        <w:t xml:space="preserve">Пункт 1</w:t>
      </w:r>
    </w:p>
    <w:p>
      <w:r>
        <w:t xml:space="preserve">1. Утвердить прилагаемые Правила оказания государственной услуги "Выплата пожизненного ежемесячного материального обеспечения спортсменам и тренерам" согласно приложению 1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Признать утратившими силу некоторые приказы Министра культуры и спорта Республики Казахстан согласно приложению 2 к настоящему приказу.</w:t>
      </w:r>
    </w:p>
    <w:p>
      <w:pPr>
        <w:pStyle w:val="Heading2"/>
      </w:pPr>
      <w:r>
        <w:t xml:space="preserve">Пункт 3</w:t>
      </w:r>
    </w:p>
    <w:p>
      <w:r>
        <w:t xml:space="preserve">3. Комитету по делам спорта и физической культуры Министерства культуры и спорта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интернет–ресурсе Министерства культуры и спорта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двух рабочих дней после исполнения мероприятий, предусмотренных настоящим приказом, представление в Департамент юридической службы Министерства культуры и спорта Республики Казахстан сведений об исполнении мероприятий.</w:t>
      </w:r>
    </w:p>
    <w:p>
      <w:pPr>
        <w:pStyle w:val="Heading2"/>
      </w:pPr>
      <w:r>
        <w:t xml:space="preserve">Пункт 4</w:t>
      </w:r>
    </w:p>
    <w:p>
      <w:r>
        <w:t xml:space="preserve">4. Контроль за исполнением настоящего приказа возложить на курирующего вице-министра культуры и спорта Республики Казахстан.</w:t>
      </w:r>
    </w:p>
    <w:p>
      <w:pPr>
        <w:pStyle w:val="Heading2"/>
      </w:pPr>
      <w:r>
        <w:t xml:space="preserve">Пункт 5</w:t>
      </w:r>
    </w:p>
    <w:p>
      <w:r>
        <w:t xml:space="preserve">5.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культуры и спорта Республики Казахстан | А. Раимкулова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цифрового развития, инноваций и аэрокосмической промышленности Республики Казахстан</w:t>
      </w:r>
    </w:p>
    <w:p>
      <w:r>
        <w:t xml:space="preserve">|  | Приложение 1 к приказу Министр культуры и спорта Республики Казахстан от 29 мая 2020 года № 158 |</w:t>
      </w:r>
    </w:p>
    <w:p>
      <w:r>
        <w:t xml:space="preserve">|---|---|</w:t>
      </w:r>
    </w:p>
    <w:p>
      <w:pPr>
        <w:pStyle w:val="Heading2"/>
      </w:pPr>
      <w:r>
        <w:t xml:space="preserve">Глава Правила оказания государственной услуги "Выплата пожизненного ежемесячного материального обеспечения спортсменам и тренерам"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Настоящие Правила оказания государственной услуги "Выплата пожизненного ежемесячного материального обеспечения спортсменам и тренерам" (далее – Правила) разработаны в соответствии с подпунктом 1) статьи 10 Закона Республики Казахстан "О государственных услугах" (далее – Закон) и определяют порядок оказания государственной услуги "Выплата пожизненного ежемесячного материального обеспечения спортсменам и тренерам" (далее – государственная услуга).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Государственная услуга оказывается Комитетом по делам спорта и физической культуры Министерства туризма и спорта Республики Казахстан (далее – услугодатель) спортсменам и тренерам (далее – услугополучатель) в соответствии c настоящими Правилами.</w:t>
      </w:r>
    </w:p>
    <w:p>
      <w:pPr>
        <w:pStyle w:val="Heading2"/>
      </w:pPr>
      <w:r>
        <w:t xml:space="preserve">Глава 2 Порядок оказания государственной услуги</w:t>
      </w:r>
    </w:p>
    <w:p>
      <w:pPr>
        <w:pStyle w:val="Heading2"/>
      </w:pPr>
      <w:r>
        <w:t xml:space="preserve">Пункт 3</w:t>
      </w:r>
    </w:p>
    <w:p>
      <w:r>
        <w:t xml:space="preserve">3. Для получения государственной услуги услугополучатель с пакетом документов обращается в некоммерческое акционерное общество "Государственная корпорация "Правительство для граждан" (далее – Государственная корпорация) либо через веб-портал "электронного правительства" www.egov.kz (далее – портал).</w:t>
      </w:r>
    </w:p>
    <w:p>
      <w:r>
        <w:t xml:space="preserve">Перечень основных требований к оказанию государственной услуги (далее – Перечень) изложен в приложении 1 к настоящим Правилам.</w:t>
      </w:r>
    </w:p>
    <w:p>
      <w:r>
        <w:t xml:space="preserve">Услугодатель предоставляет информацию о внесенных изменениях в порядок оказания государственных услуг оператору информационо-коммуникационной инфраструктуры "электронного правительства" (с учетом оказания услуги через портал), Государственную корпорацию, Единый контакт-центр.</w:t>
      </w:r>
    </w:p>
    <w:p>
      <w:pPr>
        <w:pStyle w:val="Heading2"/>
      </w:pPr>
      <w:r>
        <w:t xml:space="preserve">Пункт 4</w:t>
      </w:r>
    </w:p>
    <w:p>
      <w:r>
        <w:t xml:space="preserve">4. Сведения документа, удостоверяющего личность услугополучателя, выписку из единого накопительного пенсионного фонда о перечисленных обязательных пенсионных взносах, сведения из Государственного фонда социального страхования о произведенных социальных отчислениях, содержащиеся в государственных информационных системах, работник Государственной корпорации получает из соответствующих государственных информационных систем через шлюз "электронного правительства".</w:t>
      </w:r>
    </w:p>
    <w:p>
      <w:r>
        <w:t xml:space="preserve">День приема документов в Государственной корпорации не входит в срок оказания государственной услуги.</w:t>
      </w:r>
    </w:p>
    <w:p>
      <w:r>
        <w:t xml:space="preserve">Работник Государственной корпорации при приеме документов воспроизводит электронные копии документов, после чего возвращает оригиналы услугополучателю и выдает расписку.</w:t>
      </w:r>
    </w:p>
    <w:p>
      <w:r>
        <w:t xml:space="preserve">В случае представления услугополучателем неполного пакета документов и (или) документов с истекшим сроком действия согласно пункта 8 Перечня, работник Государственной корпорации отказывает в приеме заявления и выдает расписку об отказе по форме согласно приложению 2 к настоящим Правилам.</w:t>
      </w:r>
    </w:p>
    <w:p>
      <w:r>
        <w:t xml:space="preserve">При обращении через портал в "личном кабинете" в истории обращений услугополучателя отображается статус о принятии электронного запроса для оказания государственной услуги.</w:t>
      </w:r>
    </w:p>
    <w:p>
      <w:pPr>
        <w:pStyle w:val="Heading2"/>
      </w:pPr>
      <w:r>
        <w:t xml:space="preserve">Пункт 5</w:t>
      </w:r>
    </w:p>
    <w:p>
      <w:r>
        <w:t xml:space="preserve">5. При обращении услугополучателя после окончания рабочего времени, в выходные, праздничные дни согласно Трудового кодекса Республики Казахстан и Закона Республики Казахстан "О праздниках в Республике Казахстан" прием документов и выдача результата оказания государственной услуги осуществляются на следующий рабочий день.</w:t>
      </w:r>
    </w:p>
    <w:p>
      <w:pPr>
        <w:pStyle w:val="Heading2"/>
      </w:pPr>
      <w:r>
        <w:t xml:space="preserve">Пункт 6</w:t>
      </w:r>
    </w:p>
    <w:p>
      <w:r>
        <w:t xml:space="preserve">6. Ответственный работник услугодателя в течение 2 (двух) рабочих дней с момента получения документов через портал проверяет полноту и соответствие представленных документов, предусмотренных пунктом 8 Перечня, а также на соответствие установленным законодательством Республики Казахстан требованиям по выплате пожизненного ежемесячного материального обеспечения спортсменам и тренерам.</w:t>
      </w:r>
    </w:p>
    <w:p>
      <w:r>
        <w:t xml:space="preserve">В случае предоставления услугополучателем неполного пакета документов и (или) документов с истекшим сроком действия, либо несоответствия установленным законодательством Республики Казахстан требованиям по выплате пожизненного ежемесячного материального обеспечения спортсменам и тренерам, ответственный работник услугодателя направляет мотивированный отказ в дальнейшем рассмотрении заявления в форме электронного документа, подписанного электронной цифровой подписью (далее – ЭЦП) уполномоченного лица услугодателя.</w:t>
      </w:r>
    </w:p>
    <w:p>
      <w:r>
        <w:t xml:space="preserve">При предоставлении услугополучателем полного пакета документов услугодатель в течение 8 (восьми) рабочих дней рассматривает и принимает решение о выплате пожизненного материального обеспечения спортсменам и тренерам.</w:t>
      </w:r>
    </w:p>
    <w:p>
      <w:r>
        <w:t xml:space="preserve">На основании принятого решения в течении 3 (трех) рабочих дней услугодатель утверждает приказ о выплате материального обеспечения услугополучателю.</w:t>
      </w:r>
    </w:p>
    <w:p>
      <w:r>
        <w:t xml:space="preserve">Ответственный работник услугодателя в течение 1 (одного) рабочего дня направляет услугополучателю уведомление о выплате материального обеспечения.</w:t>
      </w:r>
    </w:p>
    <w:p>
      <w:r>
        <w:t xml:space="preserve">В случае принятия предварительного решения об отказе в выплате пожизненного материального обеспечения спортсменам и тренерам либо выявлении иных оснований для отказа в оказании государственной услуги, услугодатель уведомляет услугополучателя о предварительном решении об отказе в оказании государственной услуги, а также времени и месте (способе) проведения заслушивания для возможности выразить услугополучателю позицию по предварительному решению.</w:t>
      </w:r>
    </w:p>
    <w:p>
      <w:r>
        <w:t xml:space="preserve">Уведомление о заслушивании направляется не менее чем за 3 (три) рабочих дня до завершения срока оказания государственной услуги.</w:t>
      </w:r>
    </w:p>
    <w:p>
      <w:r>
        <w:t xml:space="preserve">Возражение услугополучателя по предварительному решению принимается услугодателем в течение 2 (двух) рабочих дней со дня его получения.</w:t>
      </w:r>
    </w:p>
    <w:p>
      <w:r>
        <w:t xml:space="preserve">По результатам заслушивания при устранении замечаний услугодатель рассматривает пакет документов, при не устранении - услугодатель направляет мотивированный отказ.</w:t>
      </w:r>
    </w:p>
    <w:p>
      <w:r>
        <w:t xml:space="preserve">При положительном решении услугодатель утверждает приказ о выплате материального обеспечения услугополучателю, при отрицательном решении направляет мотивированный ответ об отказе в оказании государственной услуги.</w:t>
      </w:r>
    </w:p>
    <w:p>
      <w:pPr>
        <w:pStyle w:val="Heading2"/>
      </w:pPr>
      <w:r>
        <w:t xml:space="preserve">Пункт 7</w:t>
      </w:r>
    </w:p>
    <w:p>
      <w:r>
        <w:t xml:space="preserve">7. Результатом оказания государственной услуги является уведомление о выплате пожизненного материального обеспечения услугополучателя либо мотивированный ответ об отказе в оказании государственной услуги.</w:t>
      </w:r>
    </w:p>
    <w:p>
      <w:r>
        <w:t xml:space="preserve">Выплата материального обеспечения производится ежемесячно путем перечисления денег на лицевой счет услугополучателя в банке второго уровня Республики Казахстан.</w:t>
      </w:r>
    </w:p>
    <w:p>
      <w:pPr>
        <w:pStyle w:val="Heading2"/>
      </w:pPr>
      <w:r>
        <w:t xml:space="preserve">Пункт 8</w:t>
      </w:r>
    </w:p>
    <w:p>
      <w:r>
        <w:t xml:space="preserve">8. Услугодатель представляет результат оказания государственной услуги в Государственную корпорацию не позднее чем за сутки до истечения срока оказания государственной услуги.</w:t>
      </w:r>
    </w:p>
    <w:p>
      <w:r>
        <w:t xml:space="preserve">На портале – уведомление о готовности результата государственной услуги, удостоверенное ЭЦП уполномоченного должностного лица, для получения в Государственной корпорации результата государственной услуги.</w:t>
      </w:r>
    </w:p>
    <w:p>
      <w:r>
        <w:t xml:space="preserve">Услугодатель, в соответствии с подпунктом 11) пункта 2 статьи 5 Закона, обеспечивает внесение данных в информационную систему мониторинга оказания государственных услуг о стадии оказания государственной услуги в порядке, установленном уполномоченным органом в сфере информатизации.</w:t>
      </w:r>
    </w:p>
    <w:p>
      <w:pPr>
        <w:pStyle w:val="Heading2"/>
      </w:pPr>
      <w:r>
        <w:t xml:space="preserve">Пункт 9</w:t>
      </w:r>
    </w:p>
    <w:p>
      <w:r>
        <w:t xml:space="preserve">9. Государственная корпорация обеспечивает хранение результата оказания государственной услуги в течение одного месяца, после чего передает их услугодателю для дальнейшего хранения. При обращении услугополучателя по истечении одного месяца, по запросу Государственной корпорации услугодатель в течение 1 (одного) рабочего дня направляет результат государственной услуги в Государственную корпорацию для выдачи услугополучателю.</w:t>
      </w:r>
    </w:p>
    <w:p>
      <w:pPr>
        <w:pStyle w:val="Heading2"/>
      </w:pPr>
      <w:r>
        <w:t xml:space="preserve">Глава 3 Порядок обжалования решений, действий (бездействия) услугодателя по вопросам оказания государственной услуги</w:t>
      </w:r>
    </w:p>
    <w:p>
      <w:pPr>
        <w:pStyle w:val="Heading2"/>
      </w:pPr>
      <w:r>
        <w:t xml:space="preserve">Пункт 10</w:t>
      </w:r>
    </w:p>
    <w:p>
      <w:r>
        <w:t xml:space="preserve">10. Жалоба на решение, действие (бездействие) должностного лица подается на имя руководителя услугодателя и (или) в уполномоченный орган по оценке и контролю за качеством оказания государственных услуг (далее – орган, рассматривающий жалобу) в соответствии с законодательством Республики Казахстан.</w:t>
      </w:r>
    </w:p>
    <w:p>
      <w:r>
        <w:t xml:space="preserve">Жалоба подается услугодателю и (или) должностному лицу, чье решение, действие (бездействие) обжалуются.</w:t>
      </w:r>
    </w:p>
    <w:p>
      <w:pPr>
        <w:pStyle w:val="Heading2"/>
      </w:pPr>
      <w:r>
        <w:t xml:space="preserve">Пункт 11</w:t>
      </w:r>
    </w:p>
    <w:p>
      <w:r>
        <w:t xml:space="preserve">11. Должностное лицо услугодателя, чье решение, действие (бездействие) обжалуются, не позднее трех рабочих дней со дня поступления жалобы направляет ее и административное дело в орган, рассматривающий жалобу.</w:t>
      </w:r>
    </w:p>
    <w:p>
      <w:pPr>
        <w:pStyle w:val="Heading2"/>
      </w:pPr>
      <w:r>
        <w:t xml:space="preserve">Пункт 12</w:t>
      </w:r>
    </w:p>
    <w:p>
      <w:r>
        <w:t xml:space="preserve">12. При этом услугодатель, должностное лицо, чье решение, действие (бездействие) обжалуются, вправе не направлять жалобу орган, рассматривающий жалобу, если он в течение трех рабочих дней примет решение либо иное административное действие, полностью удовлетворяющие требованиям, указанным в жалобе.</w:t>
      </w:r>
    </w:p>
    <w:p>
      <w:r>
        <w:t xml:space="preserve">Если иное не предусмотрено законом, обращение в суд допускается после обжалования в досудебном порядке. В случае, если законом предусмотрена возможность обращения в суд без необходимости обжалования в вышестоящем органе, административный орган, должностное лицо, административный акт, административное действие (бездействие) которых оспариваются, наряду с отзывом представляют в суд мотивированную позицию руководителя вышестоящего административного органа, должностного лица.</w:t>
      </w:r>
    </w:p>
    <w:p>
      <w:pPr>
        <w:pStyle w:val="Heading2"/>
      </w:pPr>
      <w:r>
        <w:t xml:space="preserve">Пункт 13</w:t>
      </w:r>
    </w:p>
    <w:p>
      <w:r>
        <w:t xml:space="preserve">13. Жалоба услугополучателя, поступившая на имя руководителя услугодателя, в соответствии с пунктом 2 статьи 25 Закона подлежит рассмотрению в течение пяти рабочих дней со дня ее регистрации.</w:t>
      </w:r>
    </w:p>
    <w:p>
      <w:pPr>
        <w:pStyle w:val="Heading2"/>
      </w:pPr>
      <w:r>
        <w:t xml:space="preserve">Пункт 14</w:t>
      </w:r>
    </w:p>
    <w:p>
      <w:r>
        <w:t xml:space="preserve">14.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пятнадцати рабочих дней со дня ее регистрации.</w:t>
      </w:r>
    </w:p>
    <w:p>
      <w:r>
        <w:t xml:space="preserve">|  | Приложение 1 к Правилам оказания государственной услуги "Выплата пожизненного ежемесячного материального обеспечения спортсменам и тренерам"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1 - в редакции приказа Министра культуры и спорта РК от 26.01.2023</w:t>
      </w:r>
    </w:p>
    <w:p>
      <w:r>
        <w:t xml:space="preserve">| Перечень основных требований к оказанию государственной услуги "Выплата пожизненного ежемесячного материального обеспечения спортсменам и тренерам" |  |  |</w:t>
      </w:r>
    </w:p>
    <w:p>
      <w:r>
        <w:t xml:space="preserve">|---|---|---|</w:t>
      </w:r>
    </w:p>
    <w:p>
      <w:r>
        <w:t xml:space="preserve">| 1. | Наименование услугодателя | Комитет по делам спорта и физической культуры Министерства туризма и спорта Республики Казахстан (далее – услугодатель). |</w:t>
      </w:r>
    </w:p>
    <w:p>
      <w:r>
        <w:t xml:space="preserve">| 2. | Способы предоставления государственной услуги | Прием документов и выдача результата оказания государственной услуги осуществляется через некоммерческое акционерное общество "Государственная корпорация "Правительство для граждан" (далее – Государственная корпорация) либо через веб-портал "электронного правительства" www.egov.kz (далее – портал). |</w:t>
      </w:r>
    </w:p>
    <w:p>
      <w:r>
        <w:t xml:space="preserve">| 3. | Срок оказания государственной услуги | С момента сдачи документов в Государственную корпорацию или через портал –15 (пятнадцать) рабочих дней. Максимально допустимое время ожидания для сдачи пакета документов – 30 (тридцать) минут. Максимально допустимое время обслуживания услугополучателя – 30 (тридцать) минут. |</w:t>
      </w:r>
    </w:p>
    <w:p>
      <w:r>
        <w:t xml:space="preserve">| 4. | Форма оказания государственной услуги | Электронная (частично автоматизированная)/бумажная. |</w:t>
      </w:r>
    </w:p>
    <w:p>
      <w:r>
        <w:t xml:space="preserve">| 5. | Результат оказания государственной услуги | Уведомление о выплате пожизненного материального обеспечения услугополучателю либо мотивированный ответ об отказе в оказании государственной услуги. На портале – уведомление о готовности результата государственной услуги, удостоверенное электронной цифровой подписью (далее – ЭЦП) уполномоченного должностного лица, для получения в Государственной корпорации результата государственной услуги. |</w:t>
      </w:r>
    </w:p>
    <w:p>
      <w:r>
        <w:t xml:space="preserve">| 6. | 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 | Физическим лицам бесплатно. |</w:t>
      </w:r>
    </w:p>
    <w:p>
      <w:r>
        <w:t xml:space="preserve">| 7. | График работы услугодателя, Государственной корпорации и объектов информации | Услугодатель: с понедельника по пятницу с 9.00 до 18.30 часов с перерывом на обед с 13.00 до 14.30 часов, кроме выходных и праздничных дней, в соответствии с трудовым законодательством Республики Казахстан. Государственная корпорация: с понедельника по пятницу включительно с 9.00 до 18.00 часов без перерыва, дежурные отделы обслуживания населения Государственной корпорации с понедельника по пятницу включительно с 9.00 до 20.00 часов и в субботу с 9.00 до 13.00 часов кроме праздничных и выходных дней согласно Трудовому кодексу Республики Казахстан. Государственная услуга оказывается по выбору услугополучателя в порядке "электронной" очереди без ускоренного обслуживания или возможно бронирование электронной очереди посредством портала. Портал: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в соответствии с трудовым законодательством Республики Казахстан, прием заявления и выдача результата оказания государственной услуги осуществляется следующим рабочим днем). Адреса мест оказания государственной услуги размещены на интернет-ресурсе Министерства туризма и спорта Республики Казахстан: www.gov.kz/entities/tsm в разделе "Государственные услуги". |</w:t>
      </w:r>
    </w:p>
    <w:p>
      <w:pPr>
        <w:pStyle w:val="Heading2"/>
      </w:pPr>
      <w:r>
        <w:t xml:space="preserve">1</w:t>
      </w:r>
    </w:p>
    <w:p>
      <w:r>
        <w:t xml:space="preserve">| Перечень основных требований к оказанию государственной услуги "Выплата пожизненного ежемесячного материального обеспечения спортсменам и тренерам" |  |  |</w:t>
      </w:r>
    </w:p>
    <w:p>
      <w:r>
        <w:t xml:space="preserve">|---|---|---|</w:t>
      </w:r>
    </w:p>
    <w:p>
      <w:r>
        <w:t xml:space="preserve">| 8. | Перечень документов и сведений, истребуемых у услугополучателя для оказания государственной услуги | в Государственную корпорацию: для спортсмена: 1) документ либо цифровой документ из сервиса цифровых документов, удостоверяющий личность услугополучателя или доверенность физического лица (доверителя), удостоверенная нотариусом – при обращении представителя услугополучателя (поверенного) (для идентификации); 2) заявление по форме согласно приложению к настоящему Перечню основных требований к оказанию государственной услуги; 3) трудовая книжка, либо один из нижеперечисленных документов, подтверждающих двадцатилетний стаж работы в области физической культуры и спорта на территории Республики Казахстан: трудовой договор с отметкой работодателя о дате и основании его прекращения; выписки из актов работодателя, подтверждающих возникновение и (или) прекращение трудовых отношений на основе заключения и (или) прекращения трудового договора; выписки из ведомости выдачи заработной платы работникам; послужной список (перечень сведений о работе, трудовой деятельности работника), подписанный и заверенный печатью работодателя (при ее наличии); архивная справка, содержащая сведения о трудовой деятельности работника; 4) копия протокола соревнований, подтверждающего звание чемпиона и призера Олимпийских, Паралимпийских и Сурдлимпийских игр и (или) чемпиона мира по олимпийским видам спорта; для тренера: 1) документ либо цифровой документ из сервиса цифровых документов, удостоверяющий личность услугополучателя или нотариальная доверенность физического лица (доверителя), удостоверенная нотариусом – при обращении представителя услугополучателя (поверенного) (для идентификации); 2) заявление по форме согласно приложению к настоящему Перечню основных требований к оказанию государственной услуги; 3) трудовая книжка, либо один из нижеперечисленных документов, подтверждающих двадцатилетний стаж работы тренером на территории Республики Казахстан: трудовой договор с отметкой работодателя о дате и основании его прекращения; выписки из актов работодателя, подтверждающих возникновение и (или) прекращение трудовых отношений на основе заключения и (или) прекращения трудового договора; выписки из ведомости выдачи заработной платы работникам; послужной список (перечень сведений о работе, трудовой деятельности работника), подписанный и заверенный печатью работодателя (при ее наличии); архивная справка, содержащая сведения о трудовой деятельности работника; 4) справка с места работы (в случае, если тренер на момент подачи заявления не работает – с Национального олимпийского комитета Республики Казахстан или национальной аккредитованной спортивной федерации по виду спорта), подтверждающая, что он действительно является тренером спортсмена, завоевавшего звания чемпиона и призера Олимпийских, Паралимпийских и Сурдлимпийских игр и (или) чемпиона мира по олимпийским видам спорта; 5) копия протокола соревнований, подтверждающего звание чемпиона и призера Олимпийских, Паралимпийских и Сурдлимпийских игр, и (или) чемпиона мира по олимпийским видам спорта спортсмена, которого он тренировал; на портал: для спортсмена: 1) запрос в форме электронного документа, удостоверенного ЭЦП услугополучателя; 2) трудовая книжка, в форме электронного документа, либо один из нижеперечисленных документов, подтверждающих двадцатилетний стаж работы в области физической культуры и спорта на территории Республики Казахстан: трудовой договор с отметкой работодателя о дате и основании его прекращения, в форме электронного документа; выписки из актов работодателя, подтверждающих возникновение и (или) прекращение трудовых отношений на основе заключения и (или) прекращения трудового договора, в форме электронного документа; выписки из ведомости выдачи заработной платы работникам, в форме электронного документа; послужной список (перечень сведений о работе, трудовой деятельности работника), подписанный и заверенный печатью работодателя (при ее наличии), в форме электронного документа; архивная справка, содержащая сведения о трудовой деятельности работника; 3) копия протокола соревнований, подтверждающего звание чемпиона и призера Олимпийских, Паралимпийских и Сурдлимпийских игр и (или) чемпиона мира по олимпийским видам спорта, в форме электронного документа; для тренера: 1) запрос в форме электронного документа, удостоверенного ЭЦП услугополучателя; 2) трудовая книжка, в форме электронного документа, либо один из нижеперечисленных документов, подтверждающих двадцатилетний стаж работы тренером на территории Республики Казахстан: трудовой договор с отметкой работодателя о дате и основании его прекращения, в форме электронного документа; выписки из актов работодателя, подтверждающих возникновение и (или) прекращение трудовых отношений на основе заключения и (или) прекращения трудового договора, в форме электронного документа; выписки из ведомости выдачи заработной платы работникам, в форме электронного документа; послужной список (перечень сведений о работе, трудовой деятельности работника), подписанный и заверенный печатью работодателя (при ее наличии), в форме электронного документа; архивная справка, содержащая сведения о трудовой деятельности работника; 3) справка с места работы (в случае, если тренер на момент подачи заявления не работает – с Национального олимпийского комитета Республики Казахстан или национальной аккредитованной спортивной федерации по виду спорта), подтверждающая, что он действительно является тренером спортсмена, завоевавшего звания чемпиона и призера Олимпийских, Паралимпийских и Сурдлимпийских игр и (или) чемпиона мира по олимпийским видам спорта в форме электронного документа; 4) копия протокола соревнований, подтверждающего звание чемпиона и призера Олимпийских, Паралимпийских и Сурдлимпийских игр, и (или) чемпиона мира по олимпийским видам спорта спортсмена, которого он тренировал, в форме электронного документа. Сведения документа, удостоверяющего личность услугополучателя, выписку из единого накопительного пенсионного фонда о перечисленных обязательных пенсионных взносах, вступившее в законную силу решение суда об установлении юридического факта, подтверждающего наличие трудовых отношений, сведения из Государственного фонда социального страхования о произведенных социальных отчислениях, содержащиеся в государственных информационных системах, услугодатель и работник Государственной корпорации получает из соответствующих государственных информационных систем через шлюз "электронного правительства". |</w:t>
      </w:r>
    </w:p>
    <w:p>
      <w:pPr>
        <w:pStyle w:val="Heading2"/>
      </w:pPr>
      <w:r>
        <w:t xml:space="preserve">2</w:t>
      </w:r>
    </w:p>
    <w:p>
      <w:r>
        <w:t xml:space="preserve">| Перечень основных требований к оказанию государственной услуги "Выплата пожизненного ежемесячного материального обеспечения спортсменам и тренерам" |  |  |</w:t>
      </w:r>
    </w:p>
    <w:p>
      <w:r>
        <w:t xml:space="preserve">|---|---|---|</w:t>
      </w:r>
    </w:p>
    <w:p>
      <w:r>
        <w:t xml:space="preserve">| 9. | Основания для отказа в оказании государственной услуги, установленные законами Республики Казахстан | 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 2)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 пунктом 8 настоящего Перечня основных требований к оказанию государственной услуги; 3)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государственной услуги; 4)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услуги; 5) отсутствие согласия услугополучателя, предоставляемого в соответствии со статьей 8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услуги; 6) отсутствие согласия услугополучателя, предоставляемого в соответствии со статьей 8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 |</w:t>
      </w:r>
    </w:p>
    <w:p>
      <w:r>
        <w:t xml:space="preserve">| 10. | Иные требования с учетом особенностей оказания государственной услуги, в том числе оказываемой в электронной форме и через Государственную корпорацию | Услугополучатель подает запрос для получения государственной услуги в электронной форме через портал при условии наличия у него ЭЦП. Услугополучатель при подаче заявки на получение государственной услуги указывает следующие данные: адрес места жительства (места нахождения), абонентский номер сотовой связи, электронный адрес, подтверждая достоверность подписью либо ЭЦП. Сервис цифровых документов доступен для пользователей, авторизованных в мобильном приложении "eGov mobile".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порядке, установленном уполномоченным органом в сфере информатизации согласно подпункту 11) пункта 2 статьи 5 Закона Республики Казахстан "О государственных услугах". Услугодатель предоставляет информацию о порядке оказания государственной услуги в Единый контакт-центр. Услугополучатель получает информацию о порядке оказания государственной услуги по телефонам, которые указаны на интернет-ресурсе услугодателя либо по телефону Единого контакт-центра: 1414, 8 800 080 7777. |</w:t>
      </w:r>
    </w:p>
    <w:p>
      <w:r>
        <w:t xml:space="preserve">|  | Приложение к Перечню основных требований к оказанию государственной услуги "Выплата пожизненного ежемесячного материального обеспечения спортсменам и тренерам" |</w:t>
      </w:r>
    </w:p>
    <w:p>
      <w:r>
        <w:t xml:space="preserve">|---|---|</w:t>
      </w:r>
    </w:p>
    <w:p>
      <w:r>
        <w:t xml:space="preserve">|  | Форма Кому _______________________ (должность, фамилия, имя, ____________________________ отчество (при его наличии) ____________________________ руководителя услугодател) от _________________________ (фамилия, имя, отчество (при его наличии) ____________________________ ИИН _______________________ услугополучателя) ____________________________ (адрес и номер телефона) |</w:t>
      </w:r>
    </w:p>
    <w:p>
      <w:pPr>
        <w:pStyle w:val="Heading2"/>
      </w:pPr>
      <w:r>
        <w:t xml:space="preserve">Глава Заявление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– в редакции приказа Министра туризма и спорта РК от 01.07.2025</w:t>
      </w:r>
    </w:p>
    <w:p>
      <w:pPr>
        <w:pStyle w:val="Heading2"/>
      </w:pPr>
      <w:r>
        <w:t xml:space="preserve">Текст</w:t>
      </w:r>
    </w:p>
    <w:p>
      <w:r>
        <w:t xml:space="preserve">Прошу Вас рассмотреть вопрос назначения мне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фамилия, имя, отчество (при его наличии) заявителя выплат пожизненного ежемесячного материального обеспечения в связи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(для тренера: с подготовкой фамилия, имя, отчество (при его наличии) спортсмена; для спортсмена/ тренера: достижение спортсмена (занятое место по виду спорта), наименование спортивного мероприятия (город, страна, год проведения).</w:t>
      </w:r>
    </w:p>
    <w:p>
      <w:pPr>
        <w:pStyle w:val="Heading2"/>
      </w:pPr>
      <w:r>
        <w:t xml:space="preserve">Текст</w:t>
      </w:r>
    </w:p>
    <w:p>
      <w:r>
        <w:t xml:space="preserve">Банковские реквизиты:</w:t>
      </w:r>
    </w:p>
    <w:p>
      <w:pPr>
        <w:pStyle w:val="Heading2"/>
      </w:pPr>
      <w:r>
        <w:t xml:space="preserve">Текст</w:t>
      </w:r>
    </w:p>
    <w:p>
      <w:r>
        <w:t xml:space="preserve">Наименование банка________________</w:t>
      </w:r>
    </w:p>
    <w:p>
      <w:pPr>
        <w:pStyle w:val="Heading2"/>
      </w:pPr>
      <w:r>
        <w:t xml:space="preserve">Текст</w:t>
      </w:r>
    </w:p>
    <w:p>
      <w:r>
        <w:t xml:space="preserve">Банковский счет №________________________________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Тип счета: текущий___________________________</w:t>
      </w:r>
    </w:p>
    <w:p>
      <w:pPr>
        <w:pStyle w:val="Heading2"/>
      </w:pPr>
      <w:r>
        <w:t xml:space="preserve">Текст</w:t>
      </w:r>
    </w:p>
    <w:p>
      <w:r>
        <w:t xml:space="preserve">Согласен на использование сведений, предусмотренных пунктом 8 настоящего Перечня основных требований к оказанию государственной услуги "Выплата пожизненного ежемесячного материального обеспечения спортсменам и тренерам", составляющих охраняемую законом тайну, содержащихся в информационных системах (указать в заявлении номер и дату вступившего в законную силу решения суда об установлении юридического факта, подтверждающего наличие трудовых отношений (при его наличии)).</w:t>
      </w:r>
    </w:p>
    <w:p>
      <w:pPr>
        <w:pStyle w:val="Heading2"/>
      </w:pPr>
      <w:r>
        <w:t xml:space="preserve">Текст</w:t>
      </w:r>
    </w:p>
    <w:p>
      <w:r>
        <w:t xml:space="preserve">К заявлению прилагаю следующие документы:</w:t>
      </w:r>
    </w:p>
    <w:p>
      <w:pPr>
        <w:pStyle w:val="Heading2"/>
      </w:pPr>
      <w:r>
        <w:t xml:space="preserve">Пункт 1</w:t>
      </w:r>
    </w:p>
    <w:p>
      <w:r>
        <w:t xml:space="preserve">1. __________________________________</w:t>
      </w:r>
    </w:p>
    <w:p>
      <w:pPr>
        <w:pStyle w:val="Heading2"/>
      </w:pPr>
      <w:r>
        <w:t xml:space="preserve">Пункт 2</w:t>
      </w:r>
    </w:p>
    <w:p>
      <w:r>
        <w:t xml:space="preserve">2. __________________________________</w:t>
      </w:r>
    </w:p>
    <w:p>
      <w:pPr>
        <w:pStyle w:val="Heading2"/>
      </w:pPr>
      <w:r>
        <w:t xml:space="preserve">Пункт 3</w:t>
      </w:r>
    </w:p>
    <w:p>
      <w:r>
        <w:t xml:space="preserve">3. __________________________________</w:t>
      </w:r>
    </w:p>
    <w:p>
      <w:pPr>
        <w:pStyle w:val="Heading2"/>
      </w:pPr>
      <w:r>
        <w:t xml:space="preserve">Пункт 4</w:t>
      </w:r>
    </w:p>
    <w:p>
      <w:r>
        <w:t xml:space="preserve">4. __________________________________</w:t>
      </w:r>
    </w:p>
    <w:p>
      <w:pPr>
        <w:pStyle w:val="Heading2"/>
      </w:pPr>
      <w:r>
        <w:t xml:space="preserve">Пункт 5</w:t>
      </w:r>
    </w:p>
    <w:p>
      <w:r>
        <w:t xml:space="preserve">5. __________________________________</w:t>
      </w:r>
    </w:p>
    <w:p>
      <w:r>
        <w:t xml:space="preserve">_____________________________________ ____________</w:t>
      </w:r>
    </w:p>
    <w:p>
      <w:r>
        <w:t xml:space="preserve">(фамилия, имя, отчество (при его наличии) (подпись)</w:t>
      </w:r>
    </w:p>
    <w:p>
      <w:r>
        <w:t xml:space="preserve">"___"_________20__года</w:t>
      </w:r>
    </w:p>
    <w:p>
      <w:r>
        <w:t xml:space="preserve">Дата поступления заявления "___"_______20___года</w:t>
      </w:r>
    </w:p>
    <w:p>
      <w:r>
        <w:t xml:space="preserve">___________ _____________________________________________________</w:t>
      </w:r>
    </w:p>
    <w:p>
      <w:r>
        <w:t xml:space="preserve">(подпись) (фамилия, имя, отчество (при его наличии) лица, принявшего заявление)</w:t>
      </w:r>
    </w:p>
    <w:p>
      <w:r>
        <w:t xml:space="preserve">|  | Приложение 2 к Правилам оказания государственной услуги "Выплата пожизненного ежемесячного материального обеспечения спортсменам и тренерам" |</w:t>
      </w:r>
    </w:p>
    <w:p>
      <w:r>
        <w:t xml:space="preserve">|---|---|</w:t>
      </w:r>
    </w:p>
    <w:p>
      <w:r>
        <w:t xml:space="preserve">|  | Форма ____________________________ (фамилия, имя, отчество (при его наличии) ____________________________ услугополучателя) ____________________________ (адрес и телефон услугополучателя) |</w:t>
      </w:r>
    </w:p>
    <w:p>
      <w:pPr>
        <w:pStyle w:val="Heading2"/>
      </w:pPr>
      <w:r>
        <w:t xml:space="preserve">Глава Расписка об отказе в приеме документов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2 - в редакции приказа Министра туризма и спорта РК от 01.07.2025</w:t>
      </w:r>
    </w:p>
    <w:p>
      <w:pPr>
        <w:pStyle w:val="Heading2"/>
      </w:pPr>
      <w:r>
        <w:t xml:space="preserve">Текст</w:t>
      </w:r>
    </w:p>
    <w:p>
      <w:r>
        <w:t xml:space="preserve">Руководствуясь пунктом 2 статьи 20 Закона Республики Казахстан "О государственных услугах", отдел №________ филиала некоммерческого акционерного общества "Государственная корпорация "Правительство для граждан" (далее – Государственная корпорация)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_____________________________________________________________________  (указать юридический адрес)</w:t>
      </w:r>
    </w:p>
    <w:p>
      <w:pPr>
        <w:pStyle w:val="Heading2"/>
      </w:pPr>
      <w:r>
        <w:t xml:space="preserve">Текст</w:t>
      </w:r>
    </w:p>
    <w:p>
      <w:r>
        <w:t xml:space="preserve">отказывает в приеме документов на оказание государственной услуги "Выплата пожизненного ежемесячного материального обеспечения спортсменам и тренерам" ввиду представления Вами неполного пакета документов, предусмотренному пунктом 8 Перечня основных требований к оказанию государственной услуги, а именно наименование отсутствующих и (или) с истекшим сроком действия документов:</w:t>
      </w:r>
    </w:p>
    <w:p>
      <w:pPr>
        <w:pStyle w:val="Heading2"/>
      </w:pPr>
      <w:r>
        <w:t xml:space="preserve">Текст</w:t>
      </w:r>
    </w:p>
    <w:p>
      <w:r>
        <w:t xml:space="preserve">1)___________________________________________________________;</w:t>
      </w:r>
    </w:p>
    <w:p>
      <w:pPr>
        <w:pStyle w:val="Heading2"/>
      </w:pPr>
      <w:r>
        <w:t xml:space="preserve">Текст</w:t>
      </w:r>
    </w:p>
    <w:p>
      <w:r>
        <w:t xml:space="preserve">2)___________________________________________________________;</w:t>
      </w:r>
    </w:p>
    <w:p>
      <w:pPr>
        <w:pStyle w:val="Heading2"/>
      </w:pPr>
      <w:r>
        <w:t xml:space="preserve">Текст</w:t>
      </w:r>
    </w:p>
    <w:p>
      <w:r>
        <w:t xml:space="preserve">3)___________________________________________________________.</w:t>
      </w:r>
    </w:p>
    <w:p>
      <w:pPr>
        <w:pStyle w:val="Heading2"/>
      </w:pPr>
      <w:r>
        <w:t xml:space="preserve">Текст</w:t>
      </w:r>
    </w:p>
    <w:p>
      <w:r>
        <w:t xml:space="preserve">Настоящая расписка составлена в 2-х экземплярах, по одному для каждой стороны.</w:t>
      </w:r>
    </w:p>
    <w:p>
      <w:pPr>
        <w:pStyle w:val="Heading2"/>
      </w:pPr>
      <w:r>
        <w:t xml:space="preserve">Текст</w:t>
      </w:r>
    </w:p>
    <w:p>
      <w:r>
        <w:t xml:space="preserve">Работник Государственной корпорации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 ________________ (фамилия, имя, отчество (при его наличии)       (подпись)</w:t>
      </w:r>
    </w:p>
    <w:p>
      <w:pPr>
        <w:pStyle w:val="Heading2"/>
      </w:pPr>
      <w:r>
        <w:t xml:space="preserve">Текст</w:t>
      </w:r>
    </w:p>
    <w:p>
      <w:r>
        <w:t xml:space="preserve">Исполнитель: ____________________________________ _______________ (фамилия, имя, отчество (при его наличии)       (подпись)</w:t>
      </w:r>
    </w:p>
    <w:p>
      <w:pPr>
        <w:pStyle w:val="Heading2"/>
      </w:pPr>
      <w:r>
        <w:t xml:space="preserve">Текст</w:t>
      </w:r>
    </w:p>
    <w:p>
      <w:r>
        <w:t xml:space="preserve">Номер контактного телефона ______________</w:t>
      </w:r>
    </w:p>
    <w:p>
      <w:pPr>
        <w:pStyle w:val="Heading2"/>
      </w:pPr>
      <w:r>
        <w:t xml:space="preserve">Текст</w:t>
      </w:r>
    </w:p>
    <w:p>
      <w:r>
        <w:t xml:space="preserve">Получил: ________________________________________ _______________ (фамилия, имя, отчество (при его наличии)       (подпись) услугополучателя</w:t>
      </w:r>
    </w:p>
    <w:p>
      <w:pPr>
        <w:pStyle w:val="Heading2"/>
      </w:pPr>
      <w:r>
        <w:t xml:space="preserve">Текст</w:t>
      </w:r>
    </w:p>
    <w:p>
      <w:r>
        <w:t xml:space="preserve">"___" _________ 20____ год</w:t>
      </w:r>
    </w:p>
    <w:p>
      <w:r>
        <w:t xml:space="preserve">|  | Приложение 2 к приказу Министр культуры и спорта Республики Казахстан от 29 мая 2020 года № 158 |</w:t>
      </w:r>
    </w:p>
    <w:p>
      <w:r>
        <w:t xml:space="preserve">|---|---|</w:t>
      </w:r>
    </w:p>
    <w:p>
      <w:pPr>
        <w:pStyle w:val="Heading2"/>
      </w:pPr>
      <w:r>
        <w:t xml:space="preserve">Глава Перечень утративших силу некоторых приказов Министра культуры и спорта Республики Казахстан</w:t>
      </w:r>
    </w:p>
    <w:p>
      <w:pPr>
        <w:pStyle w:val="Heading2"/>
      </w:pPr>
      <w:r>
        <w:t xml:space="preserve">Пункт 1</w:t>
      </w:r>
    </w:p>
    <w:p>
      <w:r>
        <w:t xml:space="preserve">1. Приказ Министра культуры и спорта Республики Казахстан от 17 апреля 2015 года № 139 "Об утверждении стандартов государственных услуг в сфере физической культуры и спорта" (зарегистрирован в Реестре государственной регистрации нормативных правовых актов за № 11276, опубликован 26 июня 2015 года в информационно-правовой системе "Әділет").</w:t>
      </w:r>
    </w:p>
    <w:p>
      <w:pPr>
        <w:pStyle w:val="Heading2"/>
      </w:pPr>
      <w:r>
        <w:t xml:space="preserve">Пункт 2</w:t>
      </w:r>
    </w:p>
    <w:p>
      <w:r>
        <w:t xml:space="preserve">2. Приказ Министра культуры и спорта Республики Казахстан от 14 мая 2015 года № 176 "Об утверждении регламентов государственных услуг в сфере физической культуры и спорта" (зарегистрирован в Реестре государственной регистрации нормативных правовых актов за № 11445, опубликован 13 июля 2015 года в информационно-правовой системе "Әділет").</w:t>
      </w:r>
    </w:p>
    <w:p>
      <w:pPr>
        <w:pStyle w:val="Heading2"/>
      </w:pPr>
      <w:r>
        <w:t xml:space="preserve">Пункт 3</w:t>
      </w:r>
    </w:p>
    <w:p>
      <w:r>
        <w:t xml:space="preserve">3. Приказ исполняющего обязанности Министра культуры и спорта Республики Казахстан от 26 ноября 2015 года № 363 "О внесении изменений в приказ Министра культуры и спорта Республики Казахстан от 17 апреля 2015 года № 139 "Об утверждении стандартов государственных услуг в сфере физической культуры и спорта" (зарегистрирован в Реестре государственной регистрации нормативных правовых актов № 12814, опубликован 18 января 2016 года в информационно-правовой системе "Әділет").</w:t>
      </w:r>
    </w:p>
    <w:p>
      <w:pPr>
        <w:pStyle w:val="Heading2"/>
      </w:pPr>
      <w:r>
        <w:t xml:space="preserve">Пункт 4</w:t>
      </w:r>
    </w:p>
    <w:p>
      <w:r>
        <w:t xml:space="preserve">4. Приказ Министра культуры и спорта Республики Казахстан от 22 декабря 2015 года № 401 "О внесении изменений в приказ Министра культуры и спорта Республики Казахстан от 14 мая 2015 года № 176 "Об утверждении регламентов государственных услуг в сфере физической культуры и спорта" (зарегистрирован в Реестре государственной регистрации нормативных правовых актов за № 12856, опубликован 18 января 2016 года в информационно-правовой системе "Әділет").</w:t>
      </w:r>
    </w:p>
    <w:p>
      <w:pPr>
        <w:pStyle w:val="Heading2"/>
      </w:pPr>
      <w:r>
        <w:t xml:space="preserve">Пункт 5</w:t>
      </w:r>
    </w:p>
    <w:p>
      <w:r>
        <w:t xml:space="preserve">5. Подпункт 1) пункта 1 приказа Министра культуры и спорта Республики Казахстан от 28 января 2016 года № 19 "О внесении изменений в некоторые приказы Министра культуры и спорта Республики Казахстан" (зарегистрирован в Реестре государственной регистрации нормативных правовых актов № 13402, опубликован 17 марта 2016 года в информационно-правовой системе "Әділет").</w:t>
      </w:r>
    </w:p>
    <w:p>
      <w:pPr>
        <w:pStyle w:val="Heading2"/>
      </w:pPr>
      <w:r>
        <w:t xml:space="preserve">Пункт 6</w:t>
      </w:r>
    </w:p>
    <w:p>
      <w:r>
        <w:t xml:space="preserve">6. Подпункт 1) пункта 1 приказа Министра культуры и спорта Республики Казахстан от 26 февраля 2016 года № 57 "О внесении изменений в некоторые приказы Министра культуры и спорта Республики Казахстан" (зарегистрирован в Реестре государственной регистрации нормативных правовых актов № 13545, опубликован 4 апреля 2016 года в информационно-правовой системе "Әділет").</w:t>
      </w:r>
    </w:p>
    <w:p>
      <w:pPr>
        <w:pStyle w:val="Heading2"/>
      </w:pPr>
      <w:r>
        <w:t xml:space="preserve">Пункт 7</w:t>
      </w:r>
    </w:p>
    <w:p>
      <w:r>
        <w:t xml:space="preserve">7. Пункт 3 Перечня приказов в сфере физической культуры и спорта, в которые вносятся изменения и дополнения, утвержденного приказом Министра культуры и спорта Республики Казахстан от 17 июня 2016 года № 169 "О внесении изменений и дополнений в некоторые приказы в сфере физической культуры и спорта" (зарегистрирован в Реестре государственной регистрации нормативных правовых актов № 14000, опубликован 10 августа 2016 года в Информационной системе "Эталонный контрольный банк НПА Республики Казахстан").</w:t>
      </w:r>
    </w:p>
    <w:p>
      <w:pPr>
        <w:pStyle w:val="Heading2"/>
      </w:pPr>
      <w:r>
        <w:t xml:space="preserve">Пункт 8</w:t>
      </w:r>
    </w:p>
    <w:p>
      <w:r>
        <w:t xml:space="preserve">8. Приказ Министра культуры и спорта Республики Казахстан от 19 августа 2016 года № 238 "О внесении изменений в приказ Министра культуры и спорта Республики Казахстан от 14 мая 2015 года № 176 "Об утверждении регламентов государственных услуг в сфере физической культуры и спорта" (зарегистрирован в Реестре государственной регистрации нормативных правовых актов за № 14244, опубликован 28 сентября 2016 года в информационно-правовой системе "Әділет").</w:t>
      </w:r>
    </w:p>
    <w:p>
      <w:pPr>
        <w:pStyle w:val="Heading2"/>
      </w:pPr>
      <w:r>
        <w:t xml:space="preserve">Пункт 9</w:t>
      </w:r>
    </w:p>
    <w:p>
      <w:r>
        <w:t xml:space="preserve">9. Пункт 2 Перечня некоторых приказов Министра культуры и спорта Республики Казахстан, в которые вносятся изменения и дополнения, утвержденного приказом Министра культуры и спорта Республики Казахстан от 3 июля 2017 года № 203 "О внесении изменений и дополнений в некоторые приказы Министра культуры и спорта Республики Казахстан" (зарегистрирован в Реестре государственной регистрации нормативных правовых актов № 15611, опубликован 13 сентября 2017 года в Информационной системе "Эталонный контрольный банк НПА Республики Казахстан").</w:t>
      </w:r>
    </w:p>
    <w:p>
      <w:pPr>
        <w:pStyle w:val="Heading2"/>
      </w:pPr>
      <w:r>
        <w:t xml:space="preserve">Пункт 10</w:t>
      </w:r>
    </w:p>
    <w:p>
      <w:r>
        <w:t xml:space="preserve">10. Подпункт 1) пункта 1 приказа Министра культуры и спорта Республики Казахстан от 11 октября 2017 года № 273 "О внесении изменений и дополнения в некоторые приказы Министра культуры и спорта Республики Казахстан" (зарегистрирован в Реестре государственной регистрации нормативных правовых актов № 15945, опубликован 6 ноября 2017 года в Информационной системе "Эталонный контрольный банк НПА Республики Казахстан").</w:t>
      </w:r>
    </w:p>
    <w:p>
      <w:pPr>
        <w:pStyle w:val="Heading2"/>
      </w:pPr>
      <w:r>
        <w:t xml:space="preserve">Пункт 11</w:t>
      </w:r>
    </w:p>
    <w:p>
      <w:r>
        <w:t xml:space="preserve">11. Пункт 2 приказа Министра культуры и спорта Республики Казахстан от 24 декабря 2018 года № 371 "О некоторых вопросах осуществления компенсационных выплат членам сборных команд Республики Казахстан по видам спорта (национальных сборных команд по видам спорта) при получении ими спортивных травм и увечий на международных спортивных соревнованиях" (зарегистрирован в Реестре государственной регистрации нормативных правовых актов за № 18044, опубликован 9 января 2019 года в Информационной системе "Эталонный контрольный банк НПА Республики Казахстан").</w:t>
      </w:r>
    </w:p>
    <w:p>
      <w:pPr>
        <w:pStyle w:val="Heading2"/>
      </w:pPr>
      <w:r>
        <w:t xml:space="preserve">Пункт 12</w:t>
      </w:r>
    </w:p>
    <w:p>
      <w:r>
        <w:t xml:space="preserve">12. Пункт 4 Перечня некоторых приказов Министерства культуры и спорта Республики Казахстан, в которые вносятся изменения и дополнения, утвержденного приказом Министра культуры и спорта Республики Казахстан от 25 декабря 2018 года № 375 "О внесении изменений и дополнений в некоторые приказы Министерства культуры и спорта Республики Казахстан" (зарегистрирован в Реестре государственной регистрации нормативных правовых актов № 18057, опубликован 5 января 2019 года в Информационной системе "Эталонный контрольный банк НПА Республики Казахстан").</w:t>
      </w:r>
    </w:p>
    <w:p>
      <w:pPr>
        <w:pStyle w:val="Heading2"/>
      </w:pPr>
      <w:r>
        <w:t xml:space="preserve">Пункт 13</w:t>
      </w:r>
    </w:p>
    <w:p>
      <w:r>
        <w:t xml:space="preserve">13. Пункт 3 Перечня некоторых приказов Министра культуры и спорта Республики Казахстан, в которые вносятся изменения и дополнения, утвержденного приказом Министра культуры и спорта Республики Казахстан от 8 февраля 2019 года № 32 "О внесении изменений и дополнений в некоторые приказы Министра культуры и спорта Республики Казахстан" (зарегистрирован в Реестре государственной регистрации нормативных правовых актов № 18285, опубликован 13 февраля 2019 года в Информационной системе "Эталонный контрольный банк НПА Республики Казахстан").</w:t>
      </w:r>
    </w:p>
    <w:p>
      <w:pPr>
        <w:pStyle w:val="Heading2"/>
      </w:pPr>
      <w:r>
        <w:t xml:space="preserve">Пункт 14</w:t>
      </w:r>
    </w:p>
    <w:p>
      <w:r>
        <w:t xml:space="preserve">14. Приказ Министра культуры и спорта Республики Казахстан от  14 февраля 2019 года № 38 "О внесении изменения и дополнения в приказ Министра культуры и спорта Республики Казахстан от 14 мая 2015 года  № 176 "Об утверждении регламентов государственных услуг в сфере физической культуры и спорта" (зарегистрирован в Реестре государственной регистрации нормативных правовых актов за № 18325, опубликован 21 февраля 2019 года в Информационной системе "Эталонный контрольный банк НПА Республики Казахстан").</w:t>
      </w:r>
    </w:p>
    <w:p>
      <w:pPr>
        <w:pStyle w:val="Heading2"/>
      </w:pPr>
      <w:r>
        <w:t xml:space="preserve">Пункт 15</w:t>
      </w:r>
    </w:p>
    <w:p>
      <w:r>
        <w:t xml:space="preserve">15. Приказ Министра культуры и спорта Республики Казахстан от 5 июля 2019 года № 190 "О внесении изменения и дополнений в приказ Министра культуры и спорта Республики Казахстан от 14 мая 2015 года № 176 "Об утверждении регламентов государственных услуг в сфере физической культуры и спорта" (зарегистрирован в Реестре государственной регистрации нормативных правовых актов за № 18991, опубликован 16 июля 2019 года в Информационной системе "Эталонный контрольный банк НПА Республики Казахстан").</w:t>
      </w:r>
    </w:p>
    <w:p>
      <w:pPr>
        <w:pStyle w:val="Heading2"/>
      </w:pPr>
      <w:r>
        <w:t xml:space="preserve">Пункт 16</w:t>
      </w:r>
    </w:p>
    <w:p>
      <w:r>
        <w:t xml:space="preserve">16. Приказ Министра культуры и спорта Республики Казахстан от  17 сентября 2019 года № 254 "О внесении изменений и дополнения в приказ Министра культуры и спорта Республики Казахстан от 17 апреля 2015 года № 139 "Об утверждении стандартов государственных услуг в сфере физической культуры и спорта" (зарегистрирован в Реестре государственной регистрации нормативных правовых актов № 19395, опубликован 19 сентября 2019 года в Информационной системе "Эталонный контрольный банк НПА Республики Казахстан").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