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Есильского районного маслихата от 22 декабря 2017 года № 22/2 "О районном бюджете на 2018-2020 годы"</w:t>
      </w:r>
    </w:p>
    <w:p>
      <w:r>
        <w:t xml:space="preserve">Решение, Изменения. Маслихат Есильского района (Акмолинская область). от 16.08.2018. № 124411. редакция от 16.08.2018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106, пунктом 1 статьи 111 Бюджетного кодекса Республики Казахстан от 4 декабря 2008 года, статьей 6 Закона Республики Казахстан от 23 января 2001 года "О местном государственном управлении и самоуправлении в Республике Казахстан", Есильский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Есильского районного маслихата "О районном бюджете на 2018-2020 годы" от 22 декабря 2017 года № 22/2 (зарегистрировано в Реестре государственной регистрации нормативных правовых актов № 6298, опубликовано в Эталонном контрольном банке нормативных правовых актов Республики Казахстан в электронном виде 16 января 2018 года)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2018-2020 годы, согласно приложениям 1, 2 и 3 соответственно, в том числе на 2018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4381277,5 тысяч тенге, в том числе:</w:t>
      </w:r>
    </w:p>
    <w:p>
      <w:r>
        <w:t xml:space="preserve">налоговые поступления 729132,4 тысячи тенге;</w:t>
      </w:r>
    </w:p>
    <w:p>
      <w:r>
        <w:t xml:space="preserve">неналоговые поступления 11197,6 тысяч тенге;</w:t>
      </w:r>
    </w:p>
    <w:p>
      <w:r>
        <w:t xml:space="preserve">поступления от продажи основного капитала 26336 тысяч тенге;</w:t>
      </w:r>
    </w:p>
    <w:p>
      <w:r>
        <w:t xml:space="preserve">поступления трансфертов 3614611,5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4404926,9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2003641,4 тысячи тенге, в том числе:</w:t>
      </w:r>
    </w:p>
    <w:p>
      <w:r>
        <w:t xml:space="preserve">бюджетные кредиты 2007215 тысяч тенге;</w:t>
      </w:r>
    </w:p>
    <w:p>
      <w:r>
        <w:t xml:space="preserve">погашение бюджетных кредитов 3573,6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тысяч тенге, в том числе:</w:t>
      </w:r>
    </w:p>
    <w:p>
      <w:r>
        <w:t xml:space="preserve">приобретение финансовых активов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(-2027290,8)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2027290,8 тысяч тенге.";</w:t>
      </w:r>
    </w:p>
    <w:p>
      <w:r>
        <w:t xml:space="preserve">приложения 1 , 4 , 5 , 7 к указанному решению изложить в новой редакции согласно приложениям 1 , 2 , 3 , 4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вступает в силу со дня государственной регистрации в Департаменте юстиции Акмолинской области и вводится в действие с 1 января 2018 года.</w:t>
      </w:r>
    </w:p>
    <w:p>
      <w:r>
        <w:t xml:space="preserve">| Председатель сессии районного маслихата | К.Мистриди |</w:t>
      </w:r>
    </w:p>
    <w:p>
      <w:r>
        <w:t xml:space="preserve">|---|---|</w:t>
      </w:r>
    </w:p>
    <w:p>
      <w:r>
        <w:t xml:space="preserve">| Секретарь районного маслихата | С.Агымбаева 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Аким Есильского района | Т.Ерсеитов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16 августа 2018 года</w:t>
      </w:r>
    </w:p>
    <w:p>
      <w:r>
        <w:t xml:space="preserve">|  | Приложение 1 к решению Есильского районного маслихата от 16 августа 2018 года № 34/4 |</w:t>
      </w:r>
    </w:p>
    <w:p>
      <w:r>
        <w:t xml:space="preserve">|---|---|</w:t>
      </w:r>
    </w:p>
    <w:p>
      <w:r>
        <w:t xml:space="preserve">|  | Приложение 1 к решению Есильского районного маслихата от 22 декабря 2017 года № 22/2 |</w:t>
      </w:r>
    </w:p>
    <w:p>
      <w:pPr>
        <w:pStyle w:val="Heading2"/>
      </w:pPr>
      <w:r>
        <w:t xml:space="preserve">Глава Районный бюджет на 2018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4381277,5 |</w:t>
      </w:r>
    </w:p>
    <w:p>
      <w:r>
        <w:t xml:space="preserve">| 1 |  |  | Налоговые поступления | 729132,4 |</w:t>
      </w:r>
    </w:p>
    <w:p>
      <w:r>
        <w:t xml:space="preserve">|  | 1 |  | Подоходный налог | 12270 |</w:t>
      </w:r>
    </w:p>
    <w:p>
      <w:r>
        <w:t xml:space="preserve">|  |  | 2 | Индивидуальный подоходный налог | 12270 |</w:t>
      </w:r>
    </w:p>
    <w:p>
      <w:r>
        <w:t xml:space="preserve">|  | 3 |  | Социальный налог | 298472 |</w:t>
      </w:r>
    </w:p>
    <w:p>
      <w:r>
        <w:t xml:space="preserve">|  |  | 1 | Социальный налог | 298472 |</w:t>
      </w:r>
    </w:p>
    <w:p>
      <w:r>
        <w:t xml:space="preserve">|  | 4 |  | Налоги на собственность | 294166,4 |</w:t>
      </w:r>
    </w:p>
    <w:p>
      <w:r>
        <w:t xml:space="preserve">|  |  | 1 | Налоги на имущество | 246103 |</w:t>
      </w:r>
    </w:p>
    <w:p>
      <w:r>
        <w:t xml:space="preserve">|  |  | 3 | Земельный налог | 16602 |</w:t>
      </w:r>
    </w:p>
    <w:p>
      <w:r>
        <w:t xml:space="preserve">|  |  | 4 | Налог на транспортные средства | 23977,4 |</w:t>
      </w:r>
    </w:p>
    <w:p>
      <w:r>
        <w:t xml:space="preserve">|  |  | 5 | Единый земельный налог | 7484 |</w:t>
      </w:r>
    </w:p>
    <w:p>
      <w:r>
        <w:t xml:space="preserve">|  | 5 |  | Внутренние налоги на товары, работы и услуги | 114580 |</w:t>
      </w:r>
    </w:p>
    <w:p>
      <w:r>
        <w:t xml:space="preserve">|  |  | 2 | Акцизы | 5673 |</w:t>
      </w:r>
    </w:p>
    <w:p>
      <w:r>
        <w:t xml:space="preserve">|  |  | 3 | Поступления за использование природных и других ресурсов | 85240 |</w:t>
      </w:r>
    </w:p>
    <w:p>
      <w:r>
        <w:t xml:space="preserve">|  |  | 4 | Сборы за ведение предпринимательской и профессиональной деятельности | 23667 |</w:t>
      </w:r>
    </w:p>
    <w:p>
      <w:r>
        <w:t xml:space="preserve">|  | 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9644 |</w:t>
      </w:r>
    </w:p>
    <w:p>
      <w:r>
        <w:t xml:space="preserve">|  |  | 1 | Государственная пошлина | 9644 |</w:t>
      </w:r>
    </w:p>
    <w:p>
      <w:r>
        <w:t xml:space="preserve">| 2 |  |  | Неналоговые поступления | 11197,6 |</w:t>
      </w:r>
    </w:p>
    <w:p>
      <w:r>
        <w:t xml:space="preserve">|  | 1 |  | Доходы от государственной собственности | 5927 |</w:t>
      </w:r>
    </w:p>
    <w:p>
      <w:r>
        <w:t xml:space="preserve">|  |  | 3 | Дивиденды на государственные пакеты акций, находящиеся в государственной собственности | 6 |</w:t>
      </w:r>
    </w:p>
    <w:p>
      <w:r>
        <w:t xml:space="preserve">|  |  | 5 | Доходы от аренды имущества, находящегося в государственной собственности | 5455 |</w:t>
      </w:r>
    </w:p>
    <w:p>
      <w:r>
        <w:t xml:space="preserve">|  |  | 7 | Вознаграждения по кредитам, выданным из государственного бюджета | 466 |</w:t>
      </w:r>
    </w:p>
    <w:p>
      <w:r>
        <w:t xml:space="preserve">|  | 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453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453 |</w:t>
      </w:r>
    </w:p>
    <w:p>
      <w:r>
        <w:t xml:space="preserve">|  | 6 |  | Прочие неналоговые поступления | 4817,6 |</w:t>
      </w:r>
    </w:p>
    <w:p>
      <w:r>
        <w:t xml:space="preserve">|  |  | 1 | Прочие неналоговые поступления | 4817,6 |</w:t>
      </w:r>
    </w:p>
    <w:p>
      <w:r>
        <w:t xml:space="preserve">| 3 |  |  | Поступления от продажи основного капитала | 26336 |</w:t>
      </w:r>
    </w:p>
    <w:p>
      <w:r>
        <w:t xml:space="preserve">|  | 1 |  | Продажа государственного имущества, закрепленного за государственными учреждениями | 6336 |</w:t>
      </w:r>
    </w:p>
    <w:p>
      <w:r>
        <w:t xml:space="preserve">|  |  | 1 | Продажа государственного имущества, закрепленного за государственными учреждениями | 6336 |</w:t>
      </w:r>
    </w:p>
    <w:p>
      <w:r>
        <w:t xml:space="preserve">|  | 3 |  | Продажа земли и нематериальных активов | 20000 |</w:t>
      </w:r>
    </w:p>
    <w:p>
      <w:r>
        <w:t xml:space="preserve">|  |  | 1 | Продажа земли | 19485,2 |</w:t>
      </w:r>
    </w:p>
    <w:p>
      <w:r>
        <w:t xml:space="preserve">|  |  | 2 | Продажа нематериальных активов | 514,8 |</w:t>
      </w:r>
    </w:p>
    <w:p>
      <w:r>
        <w:t xml:space="preserve">| 4 |  |  | Поступления трансфертов | 3614611,5 |</w:t>
      </w:r>
    </w:p>
    <w:p>
      <w:r>
        <w:t xml:space="preserve">|  | 2 |  | Трансферты из вышестоящих органов государственного управления | 3614611,5 |</w:t>
      </w:r>
    </w:p>
    <w:p>
      <w:r>
        <w:t xml:space="preserve">|  |  | 2 | Трансферты из областного бюджета | 3614611,5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4404926,9 |</w:t>
      </w:r>
    </w:p>
    <w:p>
      <w:r>
        <w:t xml:space="preserve">| 01 |  |  | Государственные услуги общего характера | 321687,1 |</w:t>
      </w:r>
    </w:p>
    <w:p>
      <w:r>
        <w:t xml:space="preserve">|  | 112 |  | Аппарат маслихата района (города областного значения) | 17627,5 |</w:t>
      </w:r>
    </w:p>
    <w:p>
      <w:r>
        <w:t xml:space="preserve">|  |  | 001 | Услуги по обеспечению деятельности маслихата района (города областного значения) | 17627,5 |</w:t>
      </w:r>
    </w:p>
    <w:p>
      <w:r>
        <w:t xml:space="preserve">|  | 122 |  | Аппарат акима района (города областного значения) | 81928,7 |</w:t>
      </w:r>
    </w:p>
    <w:p>
      <w:r>
        <w:t xml:space="preserve">|  |  | 001 | Услуги по обеспечению деятельности акима района (города областного значения) | 81458,7 |</w:t>
      </w:r>
    </w:p>
    <w:p>
      <w:r>
        <w:t xml:space="preserve">|  |  | 003 | Капитальные расходы государственного органа | 470 |</w:t>
      </w:r>
    </w:p>
    <w:p>
      <w:r>
        <w:t xml:space="preserve">|  | 123 |  | Аппарат акима района в городе, города районного значения, поселка, села, сельского округа | 156133,9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149573,9 |</w:t>
      </w:r>
    </w:p>
    <w:p>
      <w:r>
        <w:t xml:space="preserve">|  |  | 022 | Капитальные расходы государственного органа | 6560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28284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17284 |</w:t>
      </w:r>
    </w:p>
    <w:p>
      <w:r>
        <w:t xml:space="preserve">|  |  | 113 | Целевые текущие трансферты из местных бюджетов | 11000 |</w:t>
      </w:r>
    </w:p>
    <w:p>
      <w:r>
        <w:t xml:space="preserve">|  | 459 |  | Отдел экономики и финансов района (города областного значения) | 30332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28934 |</w:t>
      </w:r>
    </w:p>
    <w:p>
      <w:r>
        <w:t xml:space="preserve">|  |  | 003 | Проведение оценки имущества в целях налогообложения | 769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409 |</w:t>
      </w:r>
    </w:p>
    <w:p>
      <w:r>
        <w:t xml:space="preserve">|  |  | 015 | Капитальные расходы государственного органа | 220 |</w:t>
      </w:r>
    </w:p>
    <w:p>
      <w:r>
        <w:t xml:space="preserve">|  | 494 |  | Отдел предпринимательства и промышленности района (города областного значения) | 7381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7381 |</w:t>
      </w:r>
    </w:p>
    <w:p>
      <w:r>
        <w:t xml:space="preserve">| 02 |  |  | Оборона | 6258,4 |</w:t>
      </w:r>
    </w:p>
    <w:p>
      <w:r>
        <w:t xml:space="preserve">|  | 122 |  | Аппарат акима района (города областного значения) | 6258,4 |</w:t>
      </w:r>
    </w:p>
    <w:p>
      <w:r>
        <w:t xml:space="preserve">|  |  | 005 | Мероприятия в рамках исполнения всеобщей воинской обязанности | 4258,4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2000 |</w:t>
      </w:r>
    </w:p>
    <w:p>
      <w:r>
        <w:t xml:space="preserve">| 04 |  |  | Образование | 2574638,2 |</w:t>
      </w:r>
    </w:p>
    <w:p>
      <w:r>
        <w:t xml:space="preserve">|  | 464 |  | Отдел образования района (города областного значения) | 2549161 |</w:t>
      </w:r>
    </w:p>
    <w:p>
      <w:r>
        <w:t xml:space="preserve">|  |  | 001 | Услуги по реализации государственной политики на местном уровне в области образования | 14936,6 |</w:t>
      </w:r>
    </w:p>
    <w:p>
      <w:r>
        <w:t xml:space="preserve">|  |  | 003 | Общеобразовательное обучение | 1872178,7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46588,5 |</w:t>
      </w:r>
    </w:p>
    <w:p>
      <w:r>
        <w:t xml:space="preserve">|  |  | 006 | Дополнительное образование для детей | 61899 |</w:t>
      </w:r>
    </w:p>
    <w:p>
      <w:r>
        <w:t xml:space="preserve">|  |  | 009 | Обеспечение деятельности организаций дошкольного воспитания и обучения | 80195 |</w:t>
      </w:r>
    </w:p>
    <w:p>
      <w:r>
        <w:t xml:space="preserve">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18700 |</w:t>
      </w:r>
    </w:p>
    <w:p>
      <w:r>
        <w:t xml:space="preserve">|  |  | 023 | Методическая работа | 18554 |</w:t>
      </w:r>
    </w:p>
    <w:p>
      <w:r>
        <w:t xml:space="preserve">|  |  | 040 | Реализация государственного образовательного заказа в дошкольных организациях образования | 283303 |</w:t>
      </w:r>
    </w:p>
    <w:p>
      <w:r>
        <w:t xml:space="preserve">|  |  | 067 | Капитальные расходы подведомственных государственных учреждений и организаций | 152806,4 |</w:t>
      </w:r>
    </w:p>
    <w:p>
      <w:r>
        <w:t xml:space="preserve">|  | 465 |  | Отдел физической культуры и спорта района (города областного значения) | 25477 |</w:t>
      </w:r>
    </w:p>
    <w:p>
      <w:r>
        <w:t xml:space="preserve">|  |  | 017 | Дополнительное образование для детей и юношества по спорту | 25477 |</w:t>
      </w:r>
    </w:p>
    <w:p>
      <w:r>
        <w:t xml:space="preserve">| 06 |  |  | Социальная помощь и социальное обеспечение | 190435,7 |</w:t>
      </w:r>
    </w:p>
    <w:p>
      <w:r>
        <w:t xml:space="preserve">|  | 451 |  | Отдел занятости и социальных программ района (города областного значения) | 176545,7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24131,5 |</w:t>
      </w:r>
    </w:p>
    <w:p>
      <w:r>
        <w:t xml:space="preserve">|  |  | 002 | Программа занятости | 53764 |</w:t>
      </w:r>
    </w:p>
    <w:p>
      <w:r>
        <w:t xml:space="preserve">|  |  | 005 | Государственная адресная социальная помощь | 18460,5 |</w:t>
      </w:r>
    </w:p>
    <w:p>
      <w:r>
        <w:t xml:space="preserve">|  |  | 006 | Оказание жилищной помощи | 138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18760 |</w:t>
      </w:r>
    </w:p>
    <w:p>
      <w:r>
        <w:t xml:space="preserve">|  |  | 010 | Материальное обеспечение детей-инвалидов, воспитывающихся и обучающихся на дому | 918 |</w:t>
      </w:r>
    </w:p>
    <w:p>
      <w:r>
        <w:t xml:space="preserve">|  |  | 011 | Оплата услуг по зачислению, выплате и доставке пособий и других социальных выплат | 242 |</w:t>
      </w:r>
    </w:p>
    <w:p>
      <w:r>
        <w:t xml:space="preserve">|  |  | 014 | Оказание социальной помощи нуждающимся гражданам на дому | 28238,6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4901 |</w:t>
      </w:r>
    </w:p>
    <w:p>
      <w:r>
        <w:t xml:space="preserve">|  |  | 023 | Обеспечение деятельности центров занятости населения | 21247,6 |</w:t>
      </w:r>
    </w:p>
    <w:p>
      <w:r>
        <w:t xml:space="preserve">|  |  | 050 | Реализация Плана мероприятий по обеспечению прав и улучшению качества жизни инвалидов в Республике Казахстан на 2012 – 2018 годы | 2754 |</w:t>
      </w:r>
    </w:p>
    <w:p>
      <w:r>
        <w:t xml:space="preserve">|  |  | 054 | Размещение государственного социального заказа в неправительственных организациях | 2990,5 |</w:t>
      </w:r>
    </w:p>
    <w:p>
      <w:r>
        <w:t xml:space="preserve">|  | 464 |  | Отдел образования района (города областного значения) | 13890 |</w:t>
      </w:r>
    </w:p>
    <w:p>
      <w:r>
        <w:t xml:space="preserve">|  |  | 030 | Содержание ребенка (детей), переданного патронатным воспитателям | 11831 |</w:t>
      </w:r>
    </w:p>
    <w:p>
      <w:r>
        <w:t xml:space="preserve">|  |  | 031 | Государственная поддержка по содержанию детей-сирот и детей, оставшихся без попечения родителей, в детских домах семейного типа и приемных семьях | 2059 |</w:t>
      </w:r>
    </w:p>
    <w:p>
      <w:r>
        <w:t xml:space="preserve">| 07 |  |  | Жилищно-коммунальное хозяйство | 627703,7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153315,4 |</w:t>
      </w:r>
    </w:p>
    <w:p>
      <w:r>
        <w:t xml:space="preserve">|  |  | 003 | Организация сохранения государственного жилищного фонда | 580,1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 | 011 | Обеспечение бесперебойного теплоснабжения малых городов | 139315,3 |</w:t>
      </w:r>
    </w:p>
    <w:p>
      <w:r>
        <w:t xml:space="preserve">|  |  | 012 | Функционирование системы водоснабжения и водоотведения | 13000 |</w:t>
      </w:r>
    </w:p>
    <w:p>
      <w:r>
        <w:t xml:space="preserve">|  |  | 031 | Изготовление технических паспортов на объекты кондоминиумов | 420 |</w:t>
      </w:r>
    </w:p>
    <w:p>
      <w:r>
        <w:t xml:space="preserve">|  | 472 |  | Отдел строительства, архитектуры и градостроительства района (города областного значения) | 469091,3 |</w:t>
      </w:r>
    </w:p>
    <w:p>
      <w:r>
        <w:t xml:space="preserve">|  |  | 004 | Проектирование, развитие и (или) обустройство инженерно-коммуникационной инфраструктуры | 710,3 |</w:t>
      </w:r>
    </w:p>
    <w:p>
      <w:r>
        <w:t xml:space="preserve">|  |  | 006 | Развитие системы водоснабжения и водоотведения | 2739 |</w:t>
      </w:r>
    </w:p>
    <w:p>
      <w:r>
        <w:t xml:space="preserve">|  |  | 058 | Развитие системы водоснабжения и водоотведения в сельских населенных пунктах | 208000 |</w:t>
      </w:r>
    </w:p>
    <w:p>
      <w:r>
        <w:t xml:space="preserve">|  |  | 098 | Приобретение жилья коммунального жилищного фонда | 257642 |</w:t>
      </w:r>
    </w:p>
    <w:p>
      <w:r>
        <w:t xml:space="preserve">|  | 479 |  | Отдел жилищной инспекции района (города областного значения) | 5297 |</w:t>
      </w:r>
    </w:p>
    <w:p>
      <w:r>
        <w:t xml:space="preserve">|  |  | 001 | Услуги по реализации государственной политики на местном уровне в области жилищного фонда | 5297 |</w:t>
      </w:r>
    </w:p>
    <w:p>
      <w:r>
        <w:t xml:space="preserve">| 08 |  |  | Культура, спорт, туризм и информационное пространство | 298909,7 |</w:t>
      </w:r>
    </w:p>
    <w:p>
      <w:r>
        <w:t xml:space="preserve">|  | 455 |  | Отдел культуры и развития языков района (города областного значения) | 136779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9876 |</w:t>
      </w:r>
    </w:p>
    <w:p>
      <w:r>
        <w:t xml:space="preserve">|  |  | 003 | Поддержка культурно-досуговой работы | 73387 |</w:t>
      </w:r>
    </w:p>
    <w:p>
      <w:r>
        <w:t xml:space="preserve">|  |  | 006 | Функционирование районных (городских) библиотек | 37820 |</w:t>
      </w:r>
    </w:p>
    <w:p>
      <w:r>
        <w:t xml:space="preserve">|  |  | 007 | Развитие государственного языка и других языков народа Казахстана | 10896 |</w:t>
      </w:r>
    </w:p>
    <w:p>
      <w:r>
        <w:t xml:space="preserve">|  |  | 032 | Капитальные расходы подведомственных государственных учреждений и организаций | 4800 |</w:t>
      </w:r>
    </w:p>
    <w:p>
      <w:r>
        <w:t xml:space="preserve">|  | 456 |  | Отдел внутренней политики района (города областного значения) | 25432,7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10688,7 |</w:t>
      </w:r>
    </w:p>
    <w:p>
      <w:r>
        <w:t xml:space="preserve">|  |  | 002 | Услуги по проведению государственной информационной политики | 5464 |</w:t>
      </w:r>
    </w:p>
    <w:p>
      <w:r>
        <w:t xml:space="preserve">|  |  | 003 | Реализация мероприятий в сфере молодежной политики | 9280 |</w:t>
      </w:r>
    </w:p>
    <w:p>
      <w:r>
        <w:t xml:space="preserve">|  | 465 |  | Отдел физической культуры и спорта района (города областного значения) | 134205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114787 |</w:t>
      </w:r>
    </w:p>
    <w:p>
      <w:r>
        <w:t xml:space="preserve">|  |  | 004 | Капитальные расходы государственного органа | 1557 |</w:t>
      </w:r>
    </w:p>
    <w:p>
      <w:r>
        <w:t xml:space="preserve">|  |  | 006 | Проведение спортивных соревнований на районном (города областного значения) уровне | 11171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6690 |</w:t>
      </w:r>
    </w:p>
    <w:p>
      <w:r>
        <w:t xml:space="preserve">|  | 472 |  | Отдел строительства, архитектуры и градостроительства района (города областного значения) | 2493 |</w:t>
      </w:r>
    </w:p>
    <w:p>
      <w:r>
        <w:t xml:space="preserve">|  |  | 008 | Развитие объектов спорта | 2493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87984,7 |</w:t>
      </w:r>
    </w:p>
    <w:p>
      <w:r>
        <w:t xml:space="preserve">|  | 459 |  | Отдел экономики и финансов района (города областного значения) | 3366 |</w:t>
      </w:r>
    </w:p>
    <w:p>
      <w:r>
        <w:t xml:space="preserve">|  |  | 099 | Реализация мер по оказанию социальной поддержки специалистов | 3366 |</w:t>
      </w:r>
    </w:p>
    <w:p>
      <w:r>
        <w:t xml:space="preserve">|  | 462 |  | Отдел сельского хозяйства района (города областного значения) | 24589 |</w:t>
      </w:r>
    </w:p>
    <w:p>
      <w:r>
        <w:t xml:space="preserve">|  |  | 001 | Услуги по реализации государственной политики на местном уровне в сфере сельского хозяйства | 24589 |</w:t>
      </w:r>
    </w:p>
    <w:p>
      <w:r>
        <w:t xml:space="preserve">|  | 463 |  | Отдел земельных отношений района (города областного значения) | 11957,5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 | 9757,5 |</w:t>
      </w:r>
    </w:p>
    <w:p>
      <w:r>
        <w:t xml:space="preserve">|  |  | 003 | Земельно-хозяйственное устройство населенных пунктов | 2200 |</w:t>
      </w:r>
    </w:p>
    <w:p>
      <w:r>
        <w:t xml:space="preserve">|  | 473 |  | Отдел ветеринарии района (города областного значения) | 48072,2 |</w:t>
      </w:r>
    </w:p>
    <w:p>
      <w:r>
        <w:t xml:space="preserve">|  |  | 001 | Услуги по реализации государственной политики на местном уровне в сфере ветеринарии | 14189,2 |</w:t>
      </w:r>
    </w:p>
    <w:p>
      <w:r>
        <w:t xml:space="preserve">|  |  | 010 | Проведение мероприятий по идентификации сельскохозяйственных животных | 1277 |</w:t>
      </w:r>
    </w:p>
    <w:p>
      <w:r>
        <w:t xml:space="preserve">|  |  | 011 | Проведение противоэпизоотических мероприятий | 29684 |</w:t>
      </w:r>
    </w:p>
    <w:p>
      <w:r>
        <w:t xml:space="preserve">|  |  | 047 | Возмещение владельцам стоимости обезвреженных (обеззараженных) и переработанных без изъятия животных, продукции и сырья животного происхождения, представляющих опасность для здоровья животных и человека | 2922 |</w:t>
      </w:r>
    </w:p>
    <w:p>
      <w:r>
        <w:t xml:space="preserve">| 11 |  |  | Промышленность, архитектурная, градостроительная и строительная деятельность | 17303,9 |</w:t>
      </w:r>
    </w:p>
    <w:p>
      <w:r>
        <w:t xml:space="preserve">|  | 472 |  | Отдел строительства, архитектуры и градостроительства района (города областного значения) | 17303,9 |</w:t>
      </w:r>
    </w:p>
    <w:p>
      <w:r>
        <w:t xml:space="preserve">|  |  | 001 | Услуги по реализации государственной политики в области строительства, архитектуры и градостроительства на местном уровне | 17303,9 |</w:t>
      </w:r>
    </w:p>
    <w:p>
      <w:r>
        <w:t xml:space="preserve">| 12 |  |  | Транспорт и коммуникации | 105468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105468 |</w:t>
      </w:r>
    </w:p>
    <w:p>
      <w:r>
        <w:t xml:space="preserve">|  |  | 023 | Обеспечение функционирования автомобильных дорог | 105468 |</w:t>
      </w:r>
    </w:p>
    <w:p>
      <w:r>
        <w:t xml:space="preserve">| 13 |  |  | Прочие | 16226 |</w:t>
      </w:r>
    </w:p>
    <w:p>
      <w:r>
        <w:t xml:space="preserve">|  | 459 |  | Отдел экономики и финансов района (города областного значения) | 2000 |</w:t>
      </w:r>
    </w:p>
    <w:p>
      <w:r>
        <w:t xml:space="preserve">|  |  | 012 | Резерв местного исполнительного органа района (города областного значения) | 2000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13975 |</w:t>
      </w:r>
    </w:p>
    <w:p>
      <w:r>
        <w:t xml:space="preserve">|  |  | 040 | Реализация мер по содействию экономическому развитию регионов в рамках Программы развития регионов до 2020 года | 13975 |</w:t>
      </w:r>
    </w:p>
    <w:p>
      <w:r>
        <w:t xml:space="preserve">|  | 494 |  | Отдел предпринимательства и промышленности района (города областного значения) | 251 |</w:t>
      </w:r>
    </w:p>
    <w:p>
      <w:r>
        <w:t xml:space="preserve">|  |  | 006 | Поддержка предпринимательской деятельности | 251 |</w:t>
      </w:r>
    </w:p>
    <w:p>
      <w:r>
        <w:t xml:space="preserve">| 14 |  |  | Обслуживание долга | 466 |</w:t>
      </w:r>
    </w:p>
    <w:p>
      <w:r>
        <w:t xml:space="preserve">|  | 459 |  | Отдел экономики и финансов района (города областного значения) | 466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466 |</w:t>
      </w:r>
    </w:p>
    <w:p>
      <w:r>
        <w:t xml:space="preserve">| 15 |  |  | Трансферты | 157845,5 |</w:t>
      </w:r>
    </w:p>
    <w:p>
      <w:r>
        <w:t xml:space="preserve">|  | 459 |  | Отдел экономики и финансов района (города областного значения) | 157845,5 |</w:t>
      </w:r>
    </w:p>
    <w:p>
      <w:r>
        <w:t xml:space="preserve">|  |  | 006 | Возврат неиспользованных (недоиспользованных) целевых трансфертов | 5676,7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111361,2 |</w:t>
      </w:r>
    </w:p>
    <w:p>
      <w:r>
        <w:t xml:space="preserve">|  |  | 038 | Субвенции | 14564 |</w:t>
      </w:r>
    </w:p>
    <w:p>
      <w:r>
        <w:t xml:space="preserve">|  |  | 051 | Трансферты органам местного самоуправления | 24995 |</w:t>
      </w:r>
    </w:p>
    <w:p>
      <w:r>
        <w:t xml:space="preserve">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1248,6 |</w:t>
      </w:r>
    </w:p>
    <w:p>
      <w:r>
        <w:t xml:space="preserve">|  |  |  | III. Чистое бюджетное кредитование | 2003641,4 |</w:t>
      </w:r>
    </w:p>
    <w:p>
      <w:r>
        <w:t xml:space="preserve">|  |  |  | Бюджетные кредиты | 2007215 |</w:t>
      </w:r>
    </w:p>
    <w:p>
      <w:r>
        <w:t xml:space="preserve">| 07 |  |  | Жилищно-коммунальное хозяйство | 2000000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2000000 |</w:t>
      </w:r>
    </w:p>
    <w:p>
      <w:r>
        <w:t xml:space="preserve">|  |  | 053 | Кредитование на реконструкцию и строительство систем тепло-, водоснабжения и водоотведения | 2000000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7215 |</w:t>
      </w:r>
    </w:p>
    <w:p>
      <w:r>
        <w:t xml:space="preserve">|  | 459 |  | Отдел экономики и финансов района (города областного значения) | 7215 |</w:t>
      </w:r>
    </w:p>
    <w:p>
      <w:r>
        <w:t xml:space="preserve">|  |  | 018 | Бюджетные кредиты для реализации мер социальной поддержки специалистов | 7215 |</w:t>
      </w:r>
    </w:p>
    <w:p>
      <w:r>
        <w:t xml:space="preserve">| 5 |  |  | Погашение бюджетных кредитов | 3573,6 |</w:t>
      </w:r>
    </w:p>
    <w:p>
      <w:r>
        <w:t xml:space="preserve">|  | 01 |  | Погашение бюджетных кредитов | 3573,6 |</w:t>
      </w:r>
    </w:p>
    <w:p>
      <w:r>
        <w:t xml:space="preserve">|  |  | 1 | Погашение бюджетных кредитов, выданных из государственного бюджета | 3573,6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V. Дефицит (профицит) бюджета | -2027290,8 |</w:t>
      </w:r>
    </w:p>
    <w:p>
      <w:r>
        <w:t xml:space="preserve">|  |  |  | VI. Финансирование дефицита (использование профицита) бюджета | 2027290,8 |</w:t>
      </w:r>
    </w:p>
    <w:p>
      <w:r>
        <w:t xml:space="preserve">| 7 |  |  | Поступление займов | 2007215 |</w:t>
      </w:r>
    </w:p>
    <w:p>
      <w:r>
        <w:t xml:space="preserve">|  | 01 |  | Внутренние государственные займы | 2007215 |</w:t>
      </w:r>
    </w:p>
    <w:p>
      <w:r>
        <w:t xml:space="preserve">|  |  | 2 | Договоры займа | 2007215 |</w:t>
      </w:r>
    </w:p>
    <w:p>
      <w:r>
        <w:t xml:space="preserve">| 16 |  |  | Погашение займов | 3573,6 |</w:t>
      </w:r>
    </w:p>
    <w:p>
      <w:r>
        <w:t xml:space="preserve">|  | 459 |  | Отдел экономики и финансов района (города областного значения) | 3573,6 |</w:t>
      </w:r>
    </w:p>
    <w:p>
      <w:r>
        <w:t xml:space="preserve">|  |  | 005 | Погашение долга местного исполнительного органа перед вышестоящим бюджетом | 3573,6 |</w:t>
      </w:r>
    </w:p>
    <w:p>
      <w:r>
        <w:t xml:space="preserve">| 8 |  |  | Движение остатков бюджетных средств | 23649,4 |</w:t>
      </w:r>
    </w:p>
    <w:p>
      <w:r>
        <w:t xml:space="preserve">|  | 01 |  | Свободные остатки бюджетных средств | 23649,4 |</w:t>
      </w:r>
    </w:p>
    <w:p>
      <w:r>
        <w:t xml:space="preserve">|  |  | 1 | Свободные остатки бюджетных средств | 23649,4 |</w:t>
      </w:r>
    </w:p>
    <w:p>
      <w:r>
        <w:t xml:space="preserve">|  | Приложение 2 к решению Есильского районного маслихата от 16 августа 2018 года № 34/4 |</w:t>
      </w:r>
    </w:p>
    <w:p>
      <w:r>
        <w:t xml:space="preserve">|---|---|</w:t>
      </w:r>
    </w:p>
    <w:p>
      <w:r>
        <w:t xml:space="preserve">|  | Приложение 4 к решению Есильского районного маслихата от 22 декабря 2017 года № 22/2 |</w:t>
      </w:r>
    </w:p>
    <w:p>
      <w:pPr>
        <w:pStyle w:val="Heading2"/>
      </w:pPr>
      <w:r>
        <w:t xml:space="preserve">Глава Целевые трансферты и бюджетные кредиты из республиканского бюджета на 2018 год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2464856,6 |</w:t>
      </w:r>
    </w:p>
    <w:p>
      <w:r>
        <w:t xml:space="preserve">| Целевые текущие трансферты | 249641,6 |</w:t>
      </w:r>
    </w:p>
    <w:p>
      <w:r>
        <w:t xml:space="preserve">| в том числе: |  |</w:t>
      </w:r>
    </w:p>
    <w:p>
      <w:r>
        <w:t xml:space="preserve">| Отдел занятости и социальных программ района | 51440,6 |</w:t>
      </w:r>
    </w:p>
    <w:p>
      <w:r>
        <w:t xml:space="preserve">| На развитие рынка труда, в том числе: | 19550 |</w:t>
      </w:r>
    </w:p>
    <w:p>
      <w:r>
        <w:t xml:space="preserve">| на частичное субсидирование заработной платы и молодежную практику | 14319 |</w:t>
      </w:r>
    </w:p>
    <w:p>
      <w:r>
        <w:t xml:space="preserve">| на оказание мер государственной поддержки лицам, добровольно переселяющимся гражданам в регионы, определенные Правительством Республики Казахстан и работодателям оказывающим содействие в переселении | 421 |</w:t>
      </w:r>
    </w:p>
    <w:p>
      <w:r>
        <w:t xml:space="preserve">| гранты на реализацию новых бизнес-идей | 4810 |</w:t>
      </w:r>
    </w:p>
    <w:p>
      <w:r>
        <w:t xml:space="preserve">| На субсидирование затрат работодателя на создание специальных рабочих мест для трудоустройства инвалидов | 274 |</w:t>
      </w:r>
    </w:p>
    <w:p>
      <w:r>
        <w:t xml:space="preserve">| На размещение государственного социального заказа в неправительственных организациях | 2720 |</w:t>
      </w:r>
    </w:p>
    <w:p>
      <w:r>
        <w:t xml:space="preserve">| На увеличение норм обеспечения инвалидов обязательными гигиеническими средствами | 1903 |</w:t>
      </w:r>
    </w:p>
    <w:p>
      <w:r>
        <w:t xml:space="preserve">| На расширение Перечня технических вспомогательных (компенсаторных) средств | 851 |</w:t>
      </w:r>
    </w:p>
    <w:p>
      <w:r>
        <w:t xml:space="preserve">| На внедрение консультантов по социальной работе и ассистентов в центрах занятости населения | 7800,6 |</w:t>
      </w:r>
    </w:p>
    <w:p>
      <w:r>
        <w:t xml:space="preserve">| На выплату государственной адресной социальной помощи | 18342 |</w:t>
      </w:r>
    </w:p>
    <w:p>
      <w:r>
        <w:t xml:space="preserve">| Отдел образования района | 198201 |</w:t>
      </w:r>
    </w:p>
    <w:p>
      <w:r>
        <w:t xml:space="preserve">| На доплату учителям, прошедшим стажировку по языковым курсам | 8540 |</w:t>
      </w:r>
    </w:p>
    <w:p>
      <w:r>
        <w:t xml:space="preserve">| На доплату учителям за замещение на период обучения основного сотрудника | 23583 |</w:t>
      </w:r>
    </w:p>
    <w:p>
      <w:r>
        <w:t xml:space="preserve">| На доплату за квалификацию педагогического мастерства учителям, прошедшим национальный квалификационный тест и реализующим образовательные программы начального, основного и общего среднего образования | 14929 |</w:t>
      </w:r>
    </w:p>
    <w:p>
      <w:r>
        <w:t xml:space="preserve">| На доплату учителям организаций образования, реализующим учебные программы начального, основного и общего среднего образования по обновленному содержанию образования, и возмещение сумм, выплаченных по данному направлению расходов за счет средств местных бюджетов | 151149 |</w:t>
      </w:r>
    </w:p>
    <w:p>
      <w:r>
        <w:t xml:space="preserve">| Целевые трансферты на развитие | 208000 |</w:t>
      </w:r>
    </w:p>
    <w:p>
      <w:r>
        <w:t xml:space="preserve">| в том числе: |  |</w:t>
      </w:r>
    </w:p>
    <w:p>
      <w:r>
        <w:t xml:space="preserve">| Отдел строительства, архитектуры и градостроительства района | 208000 |</w:t>
      </w:r>
    </w:p>
    <w:p>
      <w:r>
        <w:t xml:space="preserve">| На развитие системы водоснабжения и водоотведения в сельских населенных пунктах в рамках Программы развития регионов до 2020 года | 208000 |</w:t>
      </w:r>
    </w:p>
    <w:p>
      <w:r>
        <w:t xml:space="preserve">| Бюджетные кредиты | 2007215 |</w:t>
      </w:r>
    </w:p>
    <w:p>
      <w:r>
        <w:t xml:space="preserve">| в том числе: |  |</w:t>
      </w:r>
    </w:p>
    <w:p>
      <w:r>
        <w:t xml:space="preserve">| Отдел экономики и финансов района | 7215 |</w:t>
      </w:r>
    </w:p>
    <w:p>
      <w:r>
        <w:t xml:space="preserve">| Для реализации мер социальной поддержки специалистов | 7215 |</w:t>
      </w:r>
    </w:p>
    <w:p>
      <w:r>
        <w:t xml:space="preserve">| Отдел жилищно-коммунального хозяйства, пассажирского транспорта и автомобильных дорог района | 2000000 |</w:t>
      </w:r>
    </w:p>
    <w:p>
      <w:r>
        <w:t xml:space="preserve">| На реконструкцию и строительство систем тепло-водоснабжения и водоотведения | 2000000 |</w:t>
      </w:r>
    </w:p>
    <w:p>
      <w:r>
        <w:t xml:space="preserve">|  | Приложение 3 к решению Есильского районного маслихата от 16 августа 2018 года № 34/4 |</w:t>
      </w:r>
    </w:p>
    <w:p>
      <w:r>
        <w:t xml:space="preserve">|---|---|</w:t>
      </w:r>
    </w:p>
    <w:p>
      <w:r>
        <w:t xml:space="preserve">|  | Приложение 5 к решению Есильского районного маслихата от 22 декабря 2017 года № 22/2 |</w:t>
      </w:r>
    </w:p>
    <w:p>
      <w:pPr>
        <w:pStyle w:val="Heading2"/>
      </w:pPr>
      <w:r>
        <w:t xml:space="preserve">Глава Целевые трансферты из областного бюджета на 2018 год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760982,9 |</w:t>
      </w:r>
    </w:p>
    <w:p>
      <w:r>
        <w:t xml:space="preserve">| Целевые текущие трансферты | 760982,9 |</w:t>
      </w:r>
    </w:p>
    <w:p>
      <w:r>
        <w:t xml:space="preserve">| в том числе: |  |</w:t>
      </w:r>
    </w:p>
    <w:p>
      <w:r>
        <w:t xml:space="preserve">| Отдел образования района | 153141,9 |</w:t>
      </w:r>
    </w:p>
    <w:p>
      <w:r>
        <w:t xml:space="preserve">| На ремонт объектов образования | 106276 |</w:t>
      </w:r>
    </w:p>
    <w:p>
      <w:r>
        <w:t xml:space="preserve">| На приобретение школьных автобусов для объектов образования | 14281 |</w:t>
      </w:r>
    </w:p>
    <w:p>
      <w:r>
        <w:t xml:space="preserve">| На приобретение блочно-модульных котельных для объектов образования | 9597 |</w:t>
      </w:r>
    </w:p>
    <w:p>
      <w:r>
        <w:t xml:space="preserve">| На приобретение и доставку учебников для школ | 15074 |</w:t>
      </w:r>
    </w:p>
    <w:p>
      <w:r>
        <w:t xml:space="preserve">| На оснащение Wi-Fi сетями районные и городские школы | 6185,9 |</w:t>
      </w:r>
    </w:p>
    <w:p>
      <w:r>
        <w:t xml:space="preserve">| На внедрение Программы "Формирование здоровья и жизненных навыков и превенции суицида среди несовершеннолетних" | 1728 |</w:t>
      </w:r>
    </w:p>
    <w:p>
      <w:r>
        <w:t xml:space="preserve">| Отдел ветеринарии района | 31584 |</w:t>
      </w:r>
    </w:p>
    <w:p>
      <w:r>
        <w:t xml:space="preserve">| На проведение противоэпизоотических мероприятий | 29684 |</w:t>
      </w:r>
    </w:p>
    <w:p>
      <w:r>
        <w:t xml:space="preserve">| Возмещение стоимости сельскохозяйственных животных (крупного и мелкого рогатого скота) больных бруцеллезом направленных на санитарный убой | 1900 |</w:t>
      </w:r>
    </w:p>
    <w:p>
      <w:r>
        <w:t xml:space="preserve">| Отдел занятости и социальных программ района | 13937 |</w:t>
      </w:r>
    </w:p>
    <w:p>
      <w:r>
        <w:t xml:space="preserve">| На развитие рынка труда, в том числе: | 1924 |</w:t>
      </w:r>
    </w:p>
    <w:p>
      <w:r>
        <w:t xml:space="preserve">| гранты на реализацию новых бизнес-идей | 1924 |</w:t>
      </w:r>
    </w:p>
    <w:p>
      <w:r>
        <w:t xml:space="preserve">| На реализацию краткосрочного профессионального обучения | 11407 |</w:t>
      </w:r>
    </w:p>
    <w:p>
      <w:r>
        <w:t xml:space="preserve">| На субсидии по возмещению расходов по найму (аренде) жилья для переселенцев и оралманов | 606 |</w:t>
      </w:r>
    </w:p>
    <w:p>
      <w:r>
        <w:t xml:space="preserve">| Отдел строительства, архитектуры и градостроительства района | 257642 |</w:t>
      </w:r>
    </w:p>
    <w:p>
      <w:r>
        <w:t xml:space="preserve">| На выкуп жилья | 257642 |</w:t>
      </w:r>
    </w:p>
    <w:p>
      <w:r>
        <w:t xml:space="preserve">| Отдел жилищно-коммунального хозяйства, пассажирского транспорта и автомобильных дорог района | 204678 |</w:t>
      </w:r>
    </w:p>
    <w:p>
      <w:r>
        <w:t xml:space="preserve">| На ремонт автомобильных дорог | 102468 |</w:t>
      </w:r>
    </w:p>
    <w:p>
      <w:r>
        <w:t xml:space="preserve">| На развитие жилищно-коммунального хозяйства | 102210 |</w:t>
      </w:r>
    </w:p>
    <w:p>
      <w:r>
        <w:t xml:space="preserve">| Отдел физической культуры и спорта района | 100000 |</w:t>
      </w:r>
    </w:p>
    <w:p>
      <w:r>
        <w:t xml:space="preserve">| На текущий ремонт центрального стадиона в городе Есиль Есильского района | 100000 |</w:t>
      </w:r>
    </w:p>
    <w:p>
      <w:r>
        <w:t xml:space="preserve">|  | Приложение 4 к решению Есильского районного маслихата от 16 августа 2018 года № 34/4 |</w:t>
      </w:r>
    </w:p>
    <w:p>
      <w:r>
        <w:t xml:space="preserve">|---|---|</w:t>
      </w:r>
    </w:p>
    <w:p>
      <w:r>
        <w:t xml:space="preserve">|  | Приложение 7 к решению Есильского районного маслихата от 22 декабря 2017 года № 22/2 |</w:t>
      </w:r>
    </w:p>
    <w:p>
      <w:pPr>
        <w:pStyle w:val="Heading2"/>
      </w:pPr>
      <w:r>
        <w:t xml:space="preserve">Глава Бюджетные программы поселка, села, сельского округа на 2018 год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01 |  |  | Государственные услуги общего характера | 156133,9 |</w:t>
      </w:r>
    </w:p>
    <w:p>
      <w:r>
        <w:t xml:space="preserve">|  | 123 |  | Аппарат акима района в городе, города районного значения, поселка, села, сельского округа | 156133,9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149573,9 |</w:t>
      </w:r>
    </w:p>
    <w:p>
      <w:r>
        <w:t xml:space="preserve">|  |  |  | Аппарат акима села Аксай Есильского района | 9922,9 |</w:t>
      </w:r>
    </w:p>
    <w:p>
      <w:r>
        <w:t xml:space="preserve">|  |  |  | Аппарат акима Бузулукского сельского округа Есильского района | 10548 |</w:t>
      </w:r>
    </w:p>
    <w:p>
      <w:r>
        <w:t xml:space="preserve">|  |  |  | Аппарат акима Двуреченского сельского округа Есильского района | 9621,1 |</w:t>
      </w:r>
    </w:p>
    <w:p>
      <w:r>
        <w:t xml:space="preserve">|  |  |  | Аппарат акима Жаныспайского сельского округа Есильского района | 9379 |</w:t>
      </w:r>
    </w:p>
    <w:p>
      <w:r>
        <w:t xml:space="preserve">|  |  |  | Аппарат акима Зареченского сельского округа Есильского района | 10030 |</w:t>
      </w:r>
    </w:p>
    <w:p>
      <w:r>
        <w:t xml:space="preserve">|  |  |  | Аппарат акима села Знаменка Есильского района | 7897,3 |</w:t>
      </w:r>
    </w:p>
    <w:p>
      <w:r>
        <w:t xml:space="preserve">|  |  |  | Аппарат акима Интернационального сельского округа Есильского района | 7961 |</w:t>
      </w:r>
    </w:p>
    <w:p>
      <w:r>
        <w:t xml:space="preserve">|  |  |  | Аппарат акима Каракольского сельского округа Есильского района | 9957 |</w:t>
      </w:r>
    </w:p>
    <w:p>
      <w:r>
        <w:t xml:space="preserve">|  |  |  | Аппарат акима села Курское Есильского района | 6821 |</w:t>
      </w:r>
    </w:p>
    <w:p>
      <w:r>
        <w:t xml:space="preserve">|  |  |  | Аппарат акима посҰлка Красногорский Есильского района | 15020 |</w:t>
      </w:r>
    </w:p>
    <w:p>
      <w:r>
        <w:t xml:space="preserve">|  |  |  | Аппарат акима села Московское Есильского района | 8851 |</w:t>
      </w:r>
    </w:p>
    <w:p>
      <w:r>
        <w:t xml:space="preserve">|  |  |  | Аппарат акима села Орловка Есильского района | 7991 |</w:t>
      </w:r>
    </w:p>
    <w:p>
      <w:r>
        <w:t xml:space="preserve">|  |  |  | Аппарат акима села Раздольное Есильского района | 7990 |</w:t>
      </w:r>
    </w:p>
    <w:p>
      <w:r>
        <w:t xml:space="preserve">|  |  |  | Аппарат акима села Свободное Есильского района | 11435 |</w:t>
      </w:r>
    </w:p>
    <w:p>
      <w:r>
        <w:t xml:space="preserve">|  |  |  | Аппарат акима Юбилейного сельского округа Есильского района | 9193 |</w:t>
      </w:r>
    </w:p>
    <w:p>
      <w:r>
        <w:t xml:space="preserve">|  |  |  | Аппарат акима села Ярославка Есильского района | 6957 |</w:t>
      </w:r>
    </w:p>
    <w:p>
      <w:r>
        <w:t xml:space="preserve">|  |  | 022 | Капитальные расходы государственного органа | 6560 |</w:t>
      </w:r>
    </w:p>
    <w:p>
      <w:r>
        <w:t xml:space="preserve">|  |  |  | Аппарат акима Жаныспайского сельского округа Есильского района | 3260 |</w:t>
      </w:r>
    </w:p>
    <w:p>
      <w:r>
        <w:t xml:space="preserve">|  |  |  | Аппарат акима Интернационального сельского округа Есильского района | 3300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