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ведения реестра саморегулируемых организаций и о внесении дополнений в приказ Министра национальной экономики Республики Казахстан от 6 января 2015 года № 4 "Об утверждении форм уведомлений и Правил приема уведомлений государственными органами, а также об определении государственных органов, осуществляющих прием уведомлений"</w:t>
      </w:r>
    </w:p>
    <w:p>
      <w:r>
        <w:t xml:space="preserve">Дополнения, Правила, Приказ. Министерство национальной экономики Республики Казахстан (Образован Указом Президента РК от 06.08.2014 г. № 875). от 27.01.2016. № 100202. редакция от 26.06.2026</w:t>
      </w:r>
    </w:p>
    <w:p>
      <w:pPr>
        <w:pStyle w:val="Heading2"/>
      </w:pPr>
      <w:r>
        <w:t xml:space="preserve">Текст</w:t>
      </w:r>
    </w:p>
    <w:p>
      <w:r>
        <w:t xml:space="preserve">Примечание РЦПИ! Вводится в действие с 15.05.2016.</w:t>
      </w:r>
    </w:p>
    <w:p>
      <w:pPr>
        <w:pStyle w:val="Heading2"/>
      </w:pPr>
      <w:r>
        <w:t xml:space="preserve">Текст</w:t>
      </w:r>
    </w:p>
    <w:p>
      <w:r>
        <w:t xml:space="preserve">В соответствии с подпунктом 2) статьи 6 Закона Республики Казахстан от 12 ноября 2015 года "О саморегулировании", ПРИКАЗЫВАЮ:</w:t>
      </w:r>
    </w:p>
    <w:p>
      <w:pPr>
        <w:pStyle w:val="Heading2"/>
      </w:pPr>
      <w:r>
        <w:t xml:space="preserve">Пункт 1</w:t>
      </w:r>
    </w:p>
    <w:p>
      <w:r>
        <w:t xml:space="preserve">1. Утвердить Правила ведения реестра саморегулируемых организаций согласно приложению 1 к настоящему приказу.</w:t>
      </w:r>
    </w:p>
    <w:p>
      <w:pPr>
        <w:pStyle w:val="Heading2"/>
      </w:pPr>
      <w:r>
        <w:t xml:space="preserve">Пункт 2</w:t>
      </w:r>
    </w:p>
    <w:p>
      <w:r>
        <w:t xml:space="preserve">2. Внести в приказ Министра национальной экономики Республики Казахстан от 6 января 2015 года № 4 "Об утверждении форм уведомлений и Правил приема уведомлений государственными органами, а также об определении государственных органов, осуществляющих прием уведомлений" (зарегистрированный в Реестре государственной регистрации нормативных правовых актов под № 10194, опубликованный в информационно-правовой системе "Әділет" 01 апреля 2015 года) следующие дополнения:</w:t>
      </w:r>
    </w:p>
    <w:p>
      <w:r>
        <w:t xml:space="preserve">пункт 1 дополнить подпунктом 3-1) следующего содержания:</w:t>
      </w:r>
    </w:p>
    <w:p>
      <w:r>
        <w:t xml:space="preserve">"3-1) форму уведомления о начале или прекращении деятельности саморегулируемой организации, согласно приложению 3-1 к настоящему приказу;";</w:t>
      </w:r>
    </w:p>
    <w:p>
      <w:r>
        <w:t xml:space="preserve">дополнить приложением 3-1 согласно приложению 2 к настоящему приказу.</w:t>
      </w:r>
    </w:p>
    <w:p>
      <w:pPr>
        <w:pStyle w:val="Heading2"/>
      </w:pPr>
      <w:r>
        <w:t xml:space="preserve">Пункт 3</w:t>
      </w:r>
    </w:p>
    <w:p>
      <w:r>
        <w:t xml:space="preserve">3. Департаменту развития предпринимательства Министерства национальной экономики Республики Казахстан обеспечить в установленном законодательством порядке:</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в печатном и электронном виде на официальное опубликование в периодических печатных изданиях и информационно-правовой системе "Әділет", а также в Республиканский центр правовой информации для внесения в эталонный контрольный банк нормативных правовых актов Республики Казахстан;</w:t>
      </w:r>
    </w:p>
    <w:p>
      <w:pPr>
        <w:pStyle w:val="Heading2"/>
      </w:pPr>
      <w:r>
        <w:t xml:space="preserve">Подпункт 3</w:t>
      </w:r>
    </w:p>
    <w:p>
      <w:r>
        <w:t xml:space="preserve">3) размещение настоящего приказа на интернет-ресурсе Министерства национальной экономики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 предусмотренных подпунктами 1), 2) и 3) пункта 3 настоящего приказа.</w:t>
      </w:r>
    </w:p>
    <w:p>
      <w:pPr>
        <w:pStyle w:val="Heading2"/>
      </w:pPr>
      <w:r>
        <w:t xml:space="preserve">Пункт 4</w:t>
      </w:r>
    </w:p>
    <w:p>
      <w:r>
        <w:t xml:space="preserve">4.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5</w:t>
      </w:r>
    </w:p>
    <w:p>
      <w:r>
        <w:t xml:space="preserve">5. Настоящий приказ вводится в действие с 15 мая 2016 года и подлежит официальному опубликованию.</w:t>
      </w:r>
    </w:p>
    <w:p>
      <w:r>
        <w:t xml:space="preserve">| Министр |  |</w:t>
      </w:r>
    </w:p>
    <w:p>
      <w:r>
        <w:t xml:space="preserve">|---|---|</w:t>
      </w:r>
    </w:p>
    <w:p>
      <w:r>
        <w:t xml:space="preserve">| национальной экономики |  |</w:t>
      </w:r>
    </w:p>
    <w:p>
      <w:r>
        <w:t xml:space="preserve">| Республики Казахстан | Е. Досаев |</w:t>
      </w:r>
    </w:p>
    <w:p>
      <w:pPr>
        <w:pStyle w:val="Heading2"/>
      </w:pPr>
      <w:r>
        <w:t xml:space="preserve">Текст</w:t>
      </w:r>
    </w:p>
    <w:p>
      <w:r>
        <w:t xml:space="preserve">"СОГЛАСОВАН"</w:t>
      </w:r>
    </w:p>
    <w:p>
      <w:pPr>
        <w:pStyle w:val="Heading2"/>
      </w:pPr>
      <w:r>
        <w:t xml:space="preserve">Текст</w:t>
      </w:r>
    </w:p>
    <w:p>
      <w:r>
        <w:t xml:space="preserve">Исполняющий обязанности</w:t>
      </w:r>
    </w:p>
    <w:p>
      <w:pPr>
        <w:pStyle w:val="Heading2"/>
      </w:pPr>
      <w:r>
        <w:t xml:space="preserve">Текст</w:t>
      </w:r>
    </w:p>
    <w:p>
      <w:r>
        <w:t xml:space="preserve">Министра по инвестициям и развитию</w:t>
      </w:r>
    </w:p>
    <w:p>
      <w:pPr>
        <w:pStyle w:val="Heading2"/>
      </w:pPr>
      <w:r>
        <w:t xml:space="preserve">Текст</w:t>
      </w:r>
    </w:p>
    <w:p>
      <w:r>
        <w:t xml:space="preserve">Республики Казахстан</w:t>
      </w:r>
    </w:p>
    <w:p>
      <w:pPr>
        <w:pStyle w:val="Heading2"/>
      </w:pPr>
      <w:r>
        <w:t xml:space="preserve">Текст</w:t>
      </w:r>
    </w:p>
    <w:p>
      <w:r>
        <w:t xml:space="preserve">__________________ Ж. Касымбек</w:t>
      </w:r>
    </w:p>
    <w:p>
      <w:pPr>
        <w:pStyle w:val="Heading2"/>
      </w:pPr>
      <w:r>
        <w:t xml:space="preserve">Текст</w:t>
      </w:r>
    </w:p>
    <w:p>
      <w:r>
        <w:t xml:space="preserve">28 января 2016 года</w:t>
      </w:r>
    </w:p>
    <w:p>
      <w:r>
        <w:t xml:space="preserve">|  | Приложение 1 к приказу Министра национальной экономики Республики Казахстан от 27 января 2016 года № 32 |</w:t>
      </w:r>
    </w:p>
    <w:p>
      <w:r>
        <w:t xml:space="preserve">|---|---|</w:t>
      </w:r>
    </w:p>
    <w:p>
      <w:pPr>
        <w:pStyle w:val="Heading2"/>
      </w:pPr>
      <w:r>
        <w:t xml:space="preserve">Глава Правила ведения реестра саморегулируемых организаций 1. Общие положения</w:t>
      </w:r>
    </w:p>
    <w:p>
      <w:pPr>
        <w:pStyle w:val="Heading2"/>
      </w:pPr>
      <w:r>
        <w:t xml:space="preserve">Пункт 1</w:t>
      </w:r>
    </w:p>
    <w:p>
      <w:r>
        <w:t xml:space="preserve">1. Настоящие Правила ведения реестра саморегулируемых организаций (далее – Правила) разработаны в соответствии с подпунктом 2) статьи 6 Закона Республики Казахстан от 12 ноября 2015 года "О саморегулировании" (далее – Закон) и устанавливают порядок ведения реестра саморегулируемых организаций регулирующими государственными органами.</w:t>
      </w:r>
    </w:p>
    <w:p>
      <w:r>
        <w:t xml:space="preserve">Ведение реестра саморегулируемых организаций осуществляется регулирующим государственным органом в соответствующей сфере (отрасли) в электронной форме.</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саморегулируемая организация (далее – СРО) – некоммерческая организация в форме ассоциации (союза), общественного объединения или иной организационно-правовой форме, установленной законами Республики Казахстан, основанная на добровольном либо обязательном членстве (участии) субъектов частного предпринимательства или субъектов профессиональной деятельности по принципу общности деятельности, отрасли, видов экономической деятельности, рынка произведенных товаров (работ, услуг);</w:t>
      </w:r>
    </w:p>
    <w:p>
      <w:pPr>
        <w:pStyle w:val="Heading2"/>
      </w:pPr>
      <w:r>
        <w:t xml:space="preserve">Подпункт 2</w:t>
      </w:r>
    </w:p>
    <w:p>
      <w:r>
        <w:t xml:space="preserve">2) правила СРО (далее – правила) – документ, определяющий порядок организации деятельности СРО и ее членов (участников);</w:t>
      </w:r>
    </w:p>
    <w:p>
      <w:pPr>
        <w:pStyle w:val="Heading2"/>
      </w:pPr>
      <w:r>
        <w:t xml:space="preserve">Подпункт 3</w:t>
      </w:r>
    </w:p>
    <w:p>
      <w:r>
        <w:t xml:space="preserve">3) стандарт СРО (далее – стандарт) – документ, устанавливающий требования для многократного использования членами (участниками) СРО единых и обязательных принципов, характеристик к их товарам (работам, услугам) и виду деятельности;</w:t>
      </w:r>
    </w:p>
    <w:p>
      <w:pPr>
        <w:pStyle w:val="Heading2"/>
      </w:pPr>
      <w:r>
        <w:t xml:space="preserve">Подпункт 4</w:t>
      </w:r>
    </w:p>
    <w:p>
      <w:r>
        <w:t xml:space="preserve">4) реестр СРО (далее – Реестр) – перечень СРО, содержащий сведения об их реквизитах, осуществляемых ими видах деятельности, их филиалах, формируемый на основании уведомлений, поданных в соответствии с Законом Республики Казахстан "О разрешениях и уведомлениях";</w:t>
      </w:r>
    </w:p>
    <w:p>
      <w:pPr>
        <w:pStyle w:val="Heading2"/>
      </w:pPr>
      <w:r>
        <w:t xml:space="preserve">Подпункт 5</w:t>
      </w:r>
    </w:p>
    <w:p>
      <w:r>
        <w:t xml:space="preserve">5) саморегулирование – комплекс мер, предусмотренных Законом , направленных на самостоятельное регулирование физическими и юридическими лицами осуществляемой ими предпринимательской или профессиональной деятельности, основанной на утверждении правил и стандартов СРО, осуществлении контроля за их соблюдением, а также обеспечении имущественной ответственности субъектов саморегулирования;</w:t>
      </w:r>
    </w:p>
    <w:p>
      <w:pPr>
        <w:pStyle w:val="Heading2"/>
      </w:pPr>
      <w:r>
        <w:t xml:space="preserve">Подпункт 6</w:t>
      </w:r>
    </w:p>
    <w:p>
      <w:r>
        <w:t xml:space="preserve">6) уполномоченный орган в области саморегулирования (далее – уполномоченный орган)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по вопросам саморегулирования;</w:t>
      </w:r>
    </w:p>
    <w:p>
      <w:pPr>
        <w:pStyle w:val="Heading2"/>
      </w:pPr>
      <w:r>
        <w:t xml:space="preserve">Подпункт 7</w:t>
      </w:r>
    </w:p>
    <w:p>
      <w:r>
        <w:t xml:space="preserve">7) регулирующие государственные органы – государственные органы, осуществляющие руководство в отдельной отрасли или сфере государственного управления, в которой введено или планируется к введению саморегулирование;</w:t>
      </w:r>
    </w:p>
    <w:p>
      <w:pPr>
        <w:pStyle w:val="Heading2"/>
      </w:pPr>
      <w:r>
        <w:t xml:space="preserve">Подпункт 8</w:t>
      </w:r>
    </w:p>
    <w:p>
      <w:r>
        <w:t xml:space="preserve">8) внешний портал государственной информационной системы разрешений и уведомлений (далее - внешний портал) - веб-портал государственной информационной системы разрешений и уведомлений, предоставляющей физическим и юридическим лицам единую точку доступа к услугам в части лицензирования, разрешительные процедуры и уведомительного порядка посредством сети Интернет.</w:t>
      </w:r>
    </w:p>
    <w:p>
      <w:pPr>
        <w:pStyle w:val="Heading2"/>
      </w:pPr>
      <w:r>
        <w:t xml:space="preserve">Глава 2. Порядок ведения Реестра Параграф 1. Порядок внесения сведений о СРО</w:t>
      </w:r>
    </w:p>
    <w:p>
      <w:pPr>
        <w:pStyle w:val="Heading2"/>
      </w:pPr>
      <w:r>
        <w:t xml:space="preserve">Пункт 3</w:t>
      </w:r>
    </w:p>
    <w:p>
      <w:r>
        <w:t xml:space="preserve">3. Ведение Реестра включает в себя следующие этапы:</w:t>
      </w:r>
    </w:p>
    <w:p>
      <w:pPr>
        <w:pStyle w:val="Heading2"/>
      </w:pPr>
      <w:r>
        <w:t xml:space="preserve">Подпункт 1</w:t>
      </w:r>
    </w:p>
    <w:p>
      <w:r>
        <w:t xml:space="preserve">1) направление выписки из Реестра СРО о принятом уведомлении о начале осуществления деятельности СРО, основанной на обязательном или добровольном членстве (участии);</w:t>
      </w:r>
    </w:p>
    <w:p>
      <w:pPr>
        <w:pStyle w:val="Heading2"/>
      </w:pPr>
      <w:r>
        <w:t xml:space="preserve">Подпункт 2</w:t>
      </w:r>
    </w:p>
    <w:p>
      <w:r>
        <w:t xml:space="preserve">2) актуализация (обновление) Реестра.</w:t>
      </w:r>
    </w:p>
    <w:p>
      <w:r>
        <w:t xml:space="preserve">Реестр ведется каждым регулирующим государственным органом по форме согласно приложению 1 к настоящим Правилам.</w:t>
      </w:r>
    </w:p>
    <w:p>
      <w:r>
        <w:t xml:space="preserve">Реестр ведется на казахском и русском языках.</w:t>
      </w:r>
    </w:p>
    <w:p>
      <w:pPr>
        <w:pStyle w:val="Heading2"/>
      </w:pPr>
      <w:r>
        <w:t xml:space="preserve">Пункт 4</w:t>
      </w:r>
    </w:p>
    <w:p>
      <w:r>
        <w:t xml:space="preserve">4. Основанием для начала, а равно прекращения деятельности СРО является уведомление о начале или прекращении деятельности СРО, направленное в регулирующий государственный орган по форме согласно приказу Министра национальной экономики Республики Казахстан от 6 января 2015 года № 4 "Об утверждении форм уведомлений и Правил приема уведомлений государственными органами, а также об определении государственных органов, осуществляющих прием уведомлений", зарегистрированному в Реестре государственной регистрации нормативных правовых актах под № 10194 (далее – Приказ).</w:t>
      </w:r>
    </w:p>
    <w:p>
      <w:r>
        <w:t xml:space="preserve">Уведомление о начале или прекращении деятельности СРО направляется некоммерческой организацией в электронной форме через портал информационной системы "Государственная база данных "Е-лицензирование".</w:t>
      </w:r>
    </w:p>
    <w:p>
      <w:r>
        <w:t xml:space="preserve">В случае направления некоммерческой организацией уведомления о прекращении деятельности СРО к нему прилагаются следующие документы:</w:t>
      </w:r>
    </w:p>
    <w:p>
      <w:r>
        <w:t xml:space="preserve">копия решения общего собрания членов (участников) СРО о реорганизации или ликвидации СРО;</w:t>
      </w:r>
    </w:p>
    <w:p>
      <w:r>
        <w:t xml:space="preserve">копия решение суда, вступившего в законную силу.</w:t>
      </w:r>
    </w:p>
    <w:p>
      <w:pPr>
        <w:pStyle w:val="Heading2"/>
      </w:pPr>
      <w:r>
        <w:t xml:space="preserve">Пункт 5</w:t>
      </w:r>
    </w:p>
    <w:p>
      <w:r>
        <w:t xml:space="preserve">5. Если в сфере предпринимательской деятельности предусматривается наличие одной СРО, основанной на обязательном членстве (участии), то уведомление о начале деятельности такой СРО принимается у некоммерческой организации или СРО, основанной на добровольном членстве (участии), члены (участники) которых производят более половины объема на рынке произведенных товаров (работ, услуг) и их численность составляет не менее трети от общего количества субъектов частного предпринимательства в конкретной сфере.</w:t>
      </w:r>
    </w:p>
    <w:p>
      <w:r>
        <w:t xml:space="preserve">Если в сфере профессиональной деятельности предусматривается наличие одной СРО, основанной на обязательном членстве (участии), то уведомление о начале деятельности такой СРО принимается у некоммерческой организации или СРО, основанной на добровольном членстве (участии), численность которых составляет более половины от общего количества субъектов профессиональной деятельности в конкретной сфере.</w:t>
      </w:r>
    </w:p>
    <w:p>
      <w:r>
        <w:t xml:space="preserve">В случае поступления уведомления о начале деятельности СРО от некоммерческой организации для начала осуществления деятельности СРО основанной на добровольном членстве (участии) субъектов предпринимательской или профессиональной деятельности, регулирующий государственный орган принимает такое уведомление.</w:t>
      </w:r>
    </w:p>
    <w:p>
      <w:r>
        <w:t xml:space="preserve">Прием уведомлений о начале или прекращении деятельности СРО осуществляется в соответствии с Правилами приема уведомлений государственными органами, утвержденными Приказом.</w:t>
      </w:r>
    </w:p>
    <w:p>
      <w:pPr>
        <w:pStyle w:val="Heading2"/>
      </w:pPr>
      <w:r>
        <w:t xml:space="preserve">Пункт 7</w:t>
      </w:r>
    </w:p>
    <w:p>
      <w:r>
        <w:t xml:space="preserve">7. В случае изменений места нахождения юридического лица или юридического адреса физического лица, адреса осуществления деятельности, указанных в уведомлении, а также регистрационных данных, информация о которых является обязательной для заполнения в уведомлении, соответствующее уведомление подается заявителем в течение десяти рабочих дней. В течение двух рабочих дней со дня приема уведомления, регулирующий государственный орган вносит соответствующие сведения в Реестр .</w:t>
      </w:r>
    </w:p>
    <w:p>
      <w:pPr>
        <w:pStyle w:val="Heading2"/>
      </w:pPr>
      <w:r>
        <w:t xml:space="preserve">Пункт 8</w:t>
      </w:r>
    </w:p>
    <w:p>
      <w:r>
        <w:t xml:space="preserve">8. Регулирующим государственным органом в течение двух рабочих дней со дня внесения сведений о СРО в Реестр направляется выписка в СРО по форме выписки из Реестра о принятом уведомлении о начале осуществления деятельности СРО, основанной на обязательном или добровольном членстве (участии) согласно приложению 2 к настоящим Правилам из Реестра о принятом уведомлении о начале осуществления деятельности СРО, основанной на обязательном или добровольном членстве (участии).</w:t>
      </w:r>
    </w:p>
    <w:p>
      <w:pPr>
        <w:pStyle w:val="Heading2"/>
      </w:pPr>
      <w:r>
        <w:t xml:space="preserve">Пункт 9</w:t>
      </w:r>
    </w:p>
    <w:p>
      <w:r>
        <w:t xml:space="preserve">9. Внесение сведений в Реестр осуществляется посредством государственной информационной системы разрешений и уведомлений следующими способами:</w:t>
      </w:r>
    </w:p>
    <w:p>
      <w:pPr>
        <w:pStyle w:val="Heading2"/>
      </w:pPr>
      <w:r>
        <w:t xml:space="preserve">Подпункт 1</w:t>
      </w:r>
    </w:p>
    <w:p>
      <w:r>
        <w:t xml:space="preserve">1) автоматически на основании уведомлений в электронной форме, представленных некоммерческой организацией или СРО через внешний портал;</w:t>
      </w:r>
    </w:p>
    <w:p>
      <w:pPr>
        <w:pStyle w:val="Heading2"/>
      </w:pPr>
      <w:r>
        <w:t xml:space="preserve">Подпункт 3</w:t>
      </w:r>
    </w:p>
    <w:p>
      <w:r>
        <w:t xml:space="preserve">3) регулирующими государственными органами, осуществляющими прием уведомлений, на основании направленного уведомления о прекращении деятельности СРО по решению суда о запрете деятельности юридического лица, в случае приостановления деятельности судом либо в иных случаях, предусмотренных законами Республики Казахстан.</w:t>
      </w:r>
    </w:p>
    <w:p>
      <w:pPr>
        <w:pStyle w:val="Heading2"/>
      </w:pPr>
      <w:r>
        <w:t xml:space="preserve">Параграф 2 Актуализация (обновление) Реестра</w:t>
      </w:r>
    </w:p>
    <w:p>
      <w:pPr>
        <w:pStyle w:val="Heading2"/>
      </w:pPr>
      <w:r>
        <w:t xml:space="preserve">Пункт 10</w:t>
      </w:r>
    </w:p>
    <w:p>
      <w:r>
        <w:t xml:space="preserve">10. Актуализация (обновление) Реестра предусматривает:</w:t>
      </w:r>
    </w:p>
    <w:p>
      <w:r>
        <w:t xml:space="preserve">направление СРО сведений и документов, предусмотренных частью второй настоящего пункта;</w:t>
      </w:r>
    </w:p>
    <w:p>
      <w:r>
        <w:t xml:space="preserve">исключение сведений о СРО из Реестра по основаниям, предусмотренным частью третьей настоящего пункта.</w:t>
      </w:r>
    </w:p>
    <w:p>
      <w:r>
        <w:t xml:space="preserve">В целях дальнейшей актуализации (обновления) сведений о СРО при подаче уведомления о начале осуществления деятельности СРО некоммерческая организация обязуется в течение двух месяцев после получения выписки о принятом, уведомлении о начале осуществления деятельности СРО в регулирующий государственный орган предоставить сведения о способах обеспечения имущественной ответственности, видах и размерах обязательных взносов членов (участников) СРО, с приложением копий следующих документов:</w:t>
      </w:r>
    </w:p>
    <w:p>
      <w:r>
        <w:t xml:space="preserve">устава СРО, содержащего сведения предусмотренные Законом ;</w:t>
      </w:r>
    </w:p>
    <w:p>
      <w:r>
        <w:t xml:space="preserve">утвержденных общим собранием членов (участников) СРО правил и стандартов СРО, согласованных с уполномоченным и регулирующим государственными органами;</w:t>
      </w:r>
    </w:p>
    <w:p>
      <w:r>
        <w:t xml:space="preserve">подтверждающих наличие у некоммерческой организации одного или нескольких способов обеспечения имущественной ответственности, перед потребителями произведенных ими товаров (работ, услуг) и иными лицами;</w:t>
      </w:r>
    </w:p>
    <w:p>
      <w:r>
        <w:t xml:space="preserve">заключение Национальной палаты предпринимателей Республики Казахстан на правила и стандарты СРО, в случае направления уведомления о начале деятельности СРО, основанной на обязательном членстве (участии) в сфере предпринимательской деятельности.</w:t>
      </w:r>
    </w:p>
    <w:p>
      <w:r>
        <w:t xml:space="preserve">Сведения о СРО исключаются из Реестра на основании:</w:t>
      </w:r>
    </w:p>
    <w:p>
      <w:pPr>
        <w:pStyle w:val="Heading2"/>
      </w:pPr>
      <w:r>
        <w:t xml:space="preserve">Подпункт 1</w:t>
      </w:r>
    </w:p>
    <w:p>
      <w:r>
        <w:t xml:space="preserve">1) решения общего собрания членов (участников) СРО о ликвидации СРО или реорганизации СРО произведенной в форме слияния, присоединения, разделения или выделения;</w:t>
      </w:r>
    </w:p>
    <w:p>
      <w:pPr>
        <w:pStyle w:val="Heading2"/>
      </w:pPr>
      <w:r>
        <w:t xml:space="preserve">Подпункт 2</w:t>
      </w:r>
    </w:p>
    <w:p>
      <w:r>
        <w:t xml:space="preserve">2) решения суда, вступившего в законную силу.</w:t>
      </w:r>
    </w:p>
    <w:p>
      <w:r>
        <w:t xml:space="preserve">Исключение сведений о СРО из Реестра по иным основаниям не допускается.</w:t>
      </w:r>
    </w:p>
    <w:p>
      <w:pPr>
        <w:pStyle w:val="Heading2"/>
      </w:pPr>
      <w:r>
        <w:t xml:space="preserve">Пункт 11</w:t>
      </w:r>
    </w:p>
    <w:p>
      <w:r>
        <w:t xml:space="preserve">11. В случае ликвидации СРО по решению суда или решению общего собрания членов (участников) СРО, СРО направляет уведомление о прекращении своей деятельности в регулирующий государственный орган в течение трех рабочих дней со дня вступления в законную силу решения суда или принятия решения.</w:t>
      </w:r>
    </w:p>
    <w:p>
      <w:r>
        <w:t xml:space="preserve">При направлении СРО уведомления о прекращении своей деятельности регулирующий государственный орган в течение трех рабочих дней исключает такую организацию из Реестра.</w:t>
      </w:r>
    </w:p>
    <w:p>
      <w:pPr>
        <w:pStyle w:val="Heading2"/>
      </w:pPr>
      <w:r>
        <w:t xml:space="preserve">Пункт 13</w:t>
      </w:r>
    </w:p>
    <w:p>
      <w:r>
        <w:t xml:space="preserve">13. Наличие утвержденных правил и стандартов СРО, а также одного из способа обеспечения имущественной ответственности перед потребителями произведенных ими товаров (работ, услуг) и иными лицами является обязательным на момент актуализации (обновления) Реестра и в течение всего срока деятельности СРО.</w:t>
      </w:r>
    </w:p>
    <w:p>
      <w:r>
        <w:t xml:space="preserve">Дополнительные требования к СРО, основанной на обязательном членстве (участии) субъектов предпринимательской или профессиональной деятельности, устанавливаются законами, предусматривающими введение саморегулирования.</w:t>
      </w:r>
    </w:p>
    <w:p>
      <w:pPr>
        <w:pStyle w:val="Heading2"/>
      </w:pPr>
      <w:r>
        <w:t xml:space="preserve">Параграф 3 Предоставление сведений, содержащихся в Реестре</w:t>
      </w:r>
    </w:p>
    <w:p>
      <w:pPr>
        <w:pStyle w:val="Heading2"/>
      </w:pPr>
      <w:r>
        <w:t xml:space="preserve">Пункт 14</w:t>
      </w:r>
    </w:p>
    <w:p>
      <w:r>
        <w:t xml:space="preserve">14. Реестр размещается на интернет-ресурсе регулирующего государственного органа.</w:t>
      </w:r>
    </w:p>
    <w:p>
      <w:pPr>
        <w:pStyle w:val="Heading2"/>
      </w:pPr>
      <w:r>
        <w:t xml:space="preserve">Пункт 15</w:t>
      </w:r>
    </w:p>
    <w:p>
      <w:r>
        <w:t xml:space="preserve">15. Сведения, содержащиеся в Реестре, являются открытыми и общедоступными.</w:t>
      </w:r>
    </w:p>
    <w:p>
      <w:r>
        <w:t xml:space="preserve">|  | Приложение 1 к Правилам ведения реестра саморегулируемых организаций |</w:t>
      </w:r>
    </w:p>
    <w:p>
      <w:r>
        <w:t xml:space="preserve">|---|---|</w:t>
      </w:r>
    </w:p>
    <w:p>
      <w:pPr>
        <w:pStyle w:val="Heading2"/>
      </w:pPr>
      <w:r>
        <w:t xml:space="preserve">Текст</w:t>
      </w:r>
    </w:p>
    <w:p>
      <w:r>
        <w:t xml:space="preserve">Сноска. Приложение 1 - в редакции приказа Министра национальной экономики РК от 20.10.2020</w:t>
      </w:r>
    </w:p>
    <w:p>
      <w:r>
        <w:t xml:space="preserve">|  | Форма |</w:t>
      </w:r>
    </w:p>
    <w:p>
      <w:r>
        <w:t xml:space="preserve">|---|---|</w:t>
      </w:r>
    </w:p>
    <w:p>
      <w:pPr>
        <w:pStyle w:val="Heading2"/>
      </w:pPr>
      <w:r>
        <w:t xml:space="preserve">Текст</w:t>
      </w:r>
    </w:p>
    <w:p>
      <w:r>
        <w:t xml:space="preserve">Реестр саморегулируемых организаций</w:t>
      </w:r>
    </w:p>
    <w:p>
      <w:r>
        <w:t xml:space="preserve">| Номер реестровой записи | Дата внесения сведений | Полное наименование СРО и ее организационно-правовая форма | Сведение о членстве (участие) в СРО (добровольное или обязательное) | Наименование государственной функции, переданной в СРО | Сведения об уставе СРО |</w:t>
      </w:r>
    </w:p>
    <w:p>
      <w:r>
        <w:t xml:space="preserve">|---|---|---|---|---|---|</w:t>
      </w:r>
    </w:p>
    <w:p>
      <w:r>
        <w:t xml:space="preserve">| 1 | 2 | 3 | 4 | 5 | 6 |</w:t>
      </w:r>
    </w:p>
    <w:p>
      <w:pPr>
        <w:pStyle w:val="Heading2"/>
      </w:pPr>
      <w:r>
        <w:t xml:space="preserve">Текст</w:t>
      </w:r>
    </w:p>
    <w:p>
      <w:r>
        <w:t xml:space="preserve">продолжение таблицы</w:t>
      </w:r>
    </w:p>
    <w:p>
      <w:r>
        <w:t xml:space="preserve">| Сведения об утвержденных правилах* | Сведения об утвержденных стандартах* | Сведения о способах обеспечения имущественной ответственности | Сведения по обязательным взносам членов (участников) СРО |  |</w:t>
      </w:r>
    </w:p>
    <w:p>
      <w:r>
        <w:t xml:space="preserve">|---|---|---|---|---|</w:t>
      </w:r>
    </w:p>
    <w:p>
      <w:r>
        <w:t xml:space="preserve">| Виды | Размеры |  |  |  |</w:t>
      </w:r>
    </w:p>
    <w:p>
      <w:r>
        <w:t xml:space="preserve">| 7 | 8 | 9 | 10 | 11 |</w:t>
      </w:r>
    </w:p>
    <w:p>
      <w:pPr>
        <w:pStyle w:val="Heading2"/>
      </w:pPr>
      <w:r>
        <w:t xml:space="preserve">Текст</w:t>
      </w:r>
    </w:p>
    <w:p>
      <w:r>
        <w:t xml:space="preserve">продолжение таблицы</w:t>
      </w:r>
    </w:p>
    <w:p>
      <w:r>
        <w:t xml:space="preserve">| Сведения о членах (участниках) СРО |  |  |  |  |  |</w:t>
      </w:r>
    </w:p>
    <w:p>
      <w:r>
        <w:t xml:space="preserve">|---|---|---|---|---|---|</w:t>
      </w:r>
    </w:p>
    <w:p>
      <w:r>
        <w:t xml:space="preserve">| Код вида экономической деятельности в соответствии с общим классификатором видов экономической деятельности | Для физических лиц | Для индивидуальных предпринимателей | Для юридических лиц |  |  |</w:t>
      </w:r>
    </w:p>
    <w:p>
      <w:r>
        <w:t xml:space="preserve">|  | Фамилия, имя, отчество (при наличии) | Идентификационный номер налогоплательщика (при его наличии) | Организационно-правовая форма | Бизнес–идентификационный номер | Адрес места нахождения |</w:t>
      </w:r>
    </w:p>
    <w:p>
      <w:r>
        <w:t xml:space="preserve">| 12 | 13 | 14 | 15 | 16 | 17 |</w:t>
      </w:r>
    </w:p>
    <w:p>
      <w:pPr>
        <w:pStyle w:val="Heading2"/>
      </w:pPr>
      <w:r>
        <w:t xml:space="preserve">Текст</w:t>
      </w:r>
    </w:p>
    <w:p>
      <w:r>
        <w:t xml:space="preserve">продолжение таблицы</w:t>
      </w:r>
    </w:p>
    <w:p>
      <w:r>
        <w:t xml:space="preserve">| Адрес интернет – ресурса СРО | Сведения о членах, прекративших свое членство в СРО (основания прекращения членства) | Иные сведения |</w:t>
      </w:r>
    </w:p>
    <w:p>
      <w:r>
        <w:t xml:space="preserve">|---|---|---|</w:t>
      </w:r>
    </w:p>
    <w:p>
      <w:r>
        <w:t xml:space="preserve">| 18 | 19 | 20 |</w:t>
      </w:r>
    </w:p>
    <w:p>
      <w:r>
        <w:t xml:space="preserve">|  | Приложение 2 к Правилам ведения реестра саморегулируемых организаций |</w:t>
      </w:r>
    </w:p>
    <w:p>
      <w:r>
        <w:t xml:space="preserve">|---|---|</w:t>
      </w:r>
    </w:p>
    <w:p>
      <w:r>
        <w:t xml:space="preserve">|  | Форма |</w:t>
      </w:r>
    </w:p>
    <w:p>
      <w:pPr>
        <w:pStyle w:val="Heading2"/>
      </w:pPr>
      <w:r>
        <w:t xml:space="preserve">Глава Выписка из Реестра саморегулируемых организаций о принятом, уведомлении о начале осуществления деятельности саморегулируемой организации, основанной на обязательном или добровольном членстве (участии)</w:t>
      </w:r>
    </w:p>
    <w:p>
      <w:pPr>
        <w:pStyle w:val="Heading2"/>
      </w:pPr>
      <w:r>
        <w:t xml:space="preserve">Текст</w:t>
      </w:r>
    </w:p>
    <w:p>
      <w:r>
        <w:t xml:space="preserve">Сноска. Приложение 2 - в редакции приказа Министра национальной экономики РК от 20.10.2020</w:t>
      </w:r>
    </w:p>
    <w:p>
      <w:pPr>
        <w:pStyle w:val="Heading2"/>
      </w:pPr>
      <w:r>
        <w:t xml:space="preserve">Текст</w:t>
      </w:r>
    </w:p>
    <w:p>
      <w:r>
        <w:t xml:space="preserve">Настоящим, ________________________________________________________________________________ (полное наименование регулирующего государственного органа)</w:t>
      </w:r>
    </w:p>
    <w:p>
      <w:pPr>
        <w:pStyle w:val="Heading2"/>
      </w:pPr>
      <w:r>
        <w:t xml:space="preserve">Текст</w:t>
      </w:r>
    </w:p>
    <w:p>
      <w:r>
        <w:t xml:space="preserve">уведомляет о принятом, уведомлении о начале осуществления деятельности саморегулируемой организации, сведения о коде вида экономической деятельности в соответствии с общим классификатором видов экономической деятельности</w:t>
      </w:r>
    </w:p>
    <w:p>
      <w:pPr>
        <w:pStyle w:val="Heading2"/>
      </w:pPr>
      <w:r>
        <w:t xml:space="preserve">Текст</w:t>
      </w:r>
    </w:p>
    <w:p>
      <w:r>
        <w:t xml:space="preserve">________________________________________________________________________________ (полное наименование саморегулируемой организации)</w:t>
      </w:r>
    </w:p>
    <w:p>
      <w:pPr>
        <w:pStyle w:val="Heading2"/>
      </w:pPr>
      <w:r>
        <w:t xml:space="preserve">Текст</w:t>
      </w:r>
    </w:p>
    <w:p>
      <w:r>
        <w:t xml:space="preserve">Должность ________________ (фамилия, имя, отчество (в случае наличия) (подпись)</w:t>
      </w:r>
    </w:p>
    <w:p>
      <w:pPr>
        <w:pStyle w:val="Heading2"/>
      </w:pPr>
      <w:r>
        <w:t xml:space="preserve">Текст</w:t>
      </w:r>
    </w:p>
    <w:p>
      <w:r>
        <w:t xml:space="preserve">Место печати</w:t>
      </w:r>
    </w:p>
    <w:p>
      <w:pPr>
        <w:pStyle w:val="Heading2"/>
      </w:pPr>
      <w:r>
        <w:t xml:space="preserve">Текст</w:t>
      </w:r>
    </w:p>
    <w:p>
      <w:r>
        <w:t xml:space="preserve">Дата: "___" _______ 20__ года.</w:t>
      </w:r>
    </w:p>
    <w:p>
      <w:r>
        <w:t xml:space="preserve">|  | Приложение 2 к приказу Министра национальной экономики Республики Казахстан от 27 января 2016 года № 32 Приложение 3-1 к приказу Министра национальной экономики Республики Казахстан от 6 января 2015 года № 4 |</w:t>
      </w:r>
    </w:p>
    <w:p>
      <w:r>
        <w:t xml:space="preserve">|---|---|</w:t>
      </w:r>
    </w:p>
    <w:p>
      <w:pPr>
        <w:pStyle w:val="Heading2"/>
      </w:pPr>
      <w:r>
        <w:t xml:space="preserve">Текст</w:t>
      </w:r>
    </w:p>
    <w:p>
      <w:r>
        <w:t xml:space="preserve">Форма</w:t>
      </w:r>
    </w:p>
    <w:p>
      <w:pPr>
        <w:pStyle w:val="Heading2"/>
      </w:pPr>
      <w:r>
        <w:t xml:space="preserve">Глава Уведомление о начале или прекращении деятельности саморегулируемой организации</w:t>
      </w:r>
    </w:p>
    <w:p>
      <w:pPr>
        <w:pStyle w:val="Heading2"/>
      </w:pPr>
      <w:r>
        <w:t xml:space="preserve">Пункт 1</w:t>
      </w:r>
    </w:p>
    <w:p>
      <w:r>
        <w:t xml:space="preserve">1. В __________________________________________________________</w:t>
      </w:r>
    </w:p>
    <w:p>
      <w:r>
        <w:t xml:space="preserve">(полное наименование государственного органа)</w:t>
      </w:r>
    </w:p>
    <w:p>
      <w:pPr>
        <w:pStyle w:val="Heading2"/>
      </w:pPr>
      <w:r>
        <w:t xml:space="preserve">Пункт 2</w:t>
      </w:r>
    </w:p>
    <w:p>
      <w:r>
        <w:t xml:space="preserve">2. Настоящим __________________________________________________</w:t>
      </w:r>
    </w:p>
    <w:p>
      <w:r>
        <w:t xml:space="preserve">(полное наименование, бизнес-идентификационный номер</w:t>
      </w:r>
    </w:p>
    <w:p>
      <w:r>
        <w:t xml:space="preserve">юридического лица или фамилия, имя, отчество (в случае</w:t>
      </w:r>
    </w:p>
    <w:p>
      <w:r>
        <w:t xml:space="preserve">наличия) физического лица, идентификационный номер</w:t>
      </w:r>
    </w:p>
    <w:p>
      <w:r>
        <w:t xml:space="preserve">налогоплательщика (при его наличии)</w:t>
      </w:r>
    </w:p>
    <w:p>
      <w:r>
        <w:t xml:space="preserve">| уведомляет о: |  |</w:t>
      </w:r>
    </w:p>
    <w:p>
      <w:r>
        <w:t xml:space="preserve">|---|---|</w:t>
      </w:r>
    </w:p>
    <w:p>
      <w:r>
        <w:t xml:space="preserve">|  | начале деятельности саморегулируемой организации _______ прекращении деятельности саморегулируемой организации __ изменении: места нахождения юридического лица______________________ юридический адрес физического лица _____________________ адреса осуществления деятельности ______________________ (в соответствующем поле ставится знак Х) данных, указанных в уведомлении* _______________________ |</w:t>
      </w:r>
    </w:p>
    <w:p>
      <w:pPr>
        <w:pStyle w:val="Heading2"/>
      </w:pPr>
      <w:r>
        <w:t xml:space="preserve">Пункт 3</w:t>
      </w:r>
    </w:p>
    <w:p>
      <w:r>
        <w:t xml:space="preserve">3. Адрес места нахождения юридического лица или юридический</w:t>
      </w:r>
    </w:p>
    <w:p>
      <w:r>
        <w:t xml:space="preserve">адрес физического лица</w:t>
      </w:r>
    </w:p>
    <w:p>
      <w:r>
        <w:t xml:space="preserve">_____________________________________________________________________</w:t>
      </w:r>
    </w:p>
    <w:p>
      <w:r>
        <w:t xml:space="preserve">(почтовый индекс, область, город, район, населенный пункт,</w:t>
      </w:r>
    </w:p>
    <w:p>
      <w:r>
        <w:t xml:space="preserve">наименование улицы, номер дома/здания (стационарного помещения)</w:t>
      </w:r>
    </w:p>
    <w:p>
      <w:pPr>
        <w:pStyle w:val="Heading2"/>
      </w:pPr>
      <w:r>
        <w:t xml:space="preserve">Пункт 4</w:t>
      </w:r>
    </w:p>
    <w:p>
      <w:r>
        <w:t xml:space="preserve">4. Адрес интернет–ресурса (при наличии) _______________________</w:t>
      </w:r>
    </w:p>
    <w:p>
      <w:r>
        <w:t xml:space="preserve">Примечание:</w:t>
      </w:r>
    </w:p>
    <w:p>
      <w:r>
        <w:t xml:space="preserve">* Заполняется при изменении регистрационных данных, указанных в</w:t>
      </w:r>
    </w:p>
    <w:p>
      <w:r>
        <w:t xml:space="preserve">уведомлении. В данной строке указываются прежнее полное наименование,</w:t>
      </w:r>
    </w:p>
    <w:p>
      <w:r>
        <w:t xml:space="preserve">бизнес-идентификационный номер юридического лица или фамилия, имя,</w:t>
      </w:r>
    </w:p>
    <w:p>
      <w:r>
        <w:t xml:space="preserve">отчество (в случае наличия) физического лица, идентификационный номер</w:t>
      </w:r>
    </w:p>
    <w:p>
      <w:r>
        <w:t xml:space="preserve">налогоплательщика (при его наличии).</w:t>
      </w:r>
    </w:p>
    <w:p>
      <w:pPr>
        <w:pStyle w:val="Heading2"/>
      </w:pPr>
      <w:r>
        <w:t xml:space="preserve">Пункт 5</w:t>
      </w:r>
    </w:p>
    <w:p>
      <w:r>
        <w:t xml:space="preserve">5. Электронная почта __________________________________________</w:t>
      </w:r>
    </w:p>
    <w:p>
      <w:pPr>
        <w:pStyle w:val="Heading2"/>
      </w:pPr>
      <w:r>
        <w:t xml:space="preserve">Пункт 6</w:t>
      </w:r>
    </w:p>
    <w:p>
      <w:r>
        <w:t xml:space="preserve">6. Телефоны ___________________________________________________</w:t>
      </w:r>
    </w:p>
    <w:p>
      <w:pPr>
        <w:pStyle w:val="Heading2"/>
      </w:pPr>
      <w:r>
        <w:t xml:space="preserve">Пункт 7</w:t>
      </w:r>
    </w:p>
    <w:p>
      <w:r>
        <w:t xml:space="preserve">7. Факс _______________________________________________________</w:t>
      </w:r>
    </w:p>
    <w:p>
      <w:pPr>
        <w:pStyle w:val="Heading2"/>
      </w:pPr>
      <w:r>
        <w:t xml:space="preserve">Пункт 8</w:t>
      </w:r>
    </w:p>
    <w:p>
      <w:r>
        <w:t xml:space="preserve">8. Адрес (а) осуществления деятельности _______________________</w:t>
      </w:r>
    </w:p>
    <w:p>
      <w:r>
        <w:t xml:space="preserve">(почтовый индекс, область, город, район, населенный пункт,</w:t>
      </w:r>
    </w:p>
    <w:p>
      <w:r>
        <w:t xml:space="preserve">наименование улицы, номер дома/здания (стационарного помещения)</w:t>
      </w:r>
    </w:p>
    <w:p>
      <w:pPr>
        <w:pStyle w:val="Heading2"/>
      </w:pPr>
      <w:r>
        <w:t xml:space="preserve">Пункт 9</w:t>
      </w:r>
    </w:p>
    <w:p>
      <w:r>
        <w:t xml:space="preserve">9. Сведения о членстве (участие) субъектов предпринимательской</w:t>
      </w:r>
    </w:p>
    <w:p>
      <w:r>
        <w:t xml:space="preserve">или профессиональной деятельности в саморегулируемой организации:</w:t>
      </w:r>
    </w:p>
    <w:p>
      <w:r>
        <w:t xml:space="preserve">добровольное __________________________________________________</w:t>
      </w:r>
    </w:p>
    <w:p>
      <w:r>
        <w:t xml:space="preserve">обязательное __________________________________________________</w:t>
      </w:r>
    </w:p>
    <w:p>
      <w:r>
        <w:t xml:space="preserve">(в соответствующем поле ставится знак Х)</w:t>
      </w:r>
    </w:p>
    <w:p>
      <w:pPr>
        <w:pStyle w:val="Heading2"/>
      </w:pPr>
      <w:r>
        <w:t xml:space="preserve">Пункт 10</w:t>
      </w:r>
    </w:p>
    <w:p>
      <w:r>
        <w:t xml:space="preserve">10. Наименование государственной функции, переданной в</w:t>
      </w:r>
    </w:p>
    <w:p>
      <w:r>
        <w:t xml:space="preserve">саморегулирование ___________________________________________________</w:t>
      </w:r>
    </w:p>
    <w:p>
      <w:pPr>
        <w:pStyle w:val="Heading2"/>
      </w:pPr>
      <w:r>
        <w:t xml:space="preserve">Пункт 11</w:t>
      </w:r>
    </w:p>
    <w:p>
      <w:r>
        <w:t xml:space="preserve">11. Члены (участники) некоммерческой организации:</w:t>
      </w:r>
    </w:p>
    <w:p>
      <w:pPr>
        <w:pStyle w:val="Heading2"/>
      </w:pPr>
      <w:r>
        <w:t xml:space="preserve">Пункт 1</w:t>
      </w:r>
    </w:p>
    <w:p>
      <w:r>
        <w:t xml:space="preserve">1. ____________________________________________________________</w:t>
      </w:r>
    </w:p>
    <w:p>
      <w:pPr>
        <w:pStyle w:val="Heading2"/>
      </w:pPr>
      <w:r>
        <w:t xml:space="preserve">Пункт 2</w:t>
      </w:r>
    </w:p>
    <w:p>
      <w:r>
        <w:t xml:space="preserve">2. ____________________________________________________________</w:t>
      </w:r>
    </w:p>
    <w:p>
      <w:r>
        <w:t xml:space="preserve">(указывается полное наименование каждого члена (участника)</w:t>
      </w:r>
    </w:p>
    <w:p>
      <w:r>
        <w:t xml:space="preserve">некоммерческой организации с указанием для физического лица</w:t>
      </w:r>
    </w:p>
    <w:p>
      <w:r>
        <w:t xml:space="preserve">идентификационного номера налогоплательщика (при его наличии) и его</w:t>
      </w:r>
    </w:p>
    <w:p>
      <w:r>
        <w:t xml:space="preserve">юридический адрес, а также организационно-правовая форма, бизнес -</w:t>
      </w:r>
    </w:p>
    <w:p>
      <w:r>
        <w:t xml:space="preserve">индентификационый номер для юридического лица и его место нахождение)</w:t>
      </w:r>
    </w:p>
    <w:p>
      <w:pPr>
        <w:pStyle w:val="Heading2"/>
      </w:pPr>
      <w:r>
        <w:t xml:space="preserve">Пункт 12</w:t>
      </w:r>
    </w:p>
    <w:p>
      <w:r>
        <w:t xml:space="preserve">12. Дополнительные сведения ___________________________________</w:t>
      </w:r>
    </w:p>
    <w:p>
      <w:r>
        <w:t xml:space="preserve">(указывается информация, в случаях, предусмотренных законодательством</w:t>
      </w:r>
    </w:p>
    <w:p>
      <w:r>
        <w:t xml:space="preserve">Республики Казахстан регулирующее общественные отношения, связанные с</w:t>
      </w:r>
    </w:p>
    <w:p>
      <w:r>
        <w:t xml:space="preserve">саморегулированием субъектов предпринимательской и профессиональной</w:t>
      </w:r>
    </w:p>
    <w:p>
      <w:r>
        <w:t xml:space="preserve">деятельности)</w:t>
      </w:r>
    </w:p>
    <w:p>
      <w:pPr>
        <w:pStyle w:val="Heading2"/>
      </w:pPr>
      <w:r>
        <w:t xml:space="preserve">Пункт 13</w:t>
      </w:r>
    </w:p>
    <w:p>
      <w:r>
        <w:t xml:space="preserve">13. К уведомлению для прекращения деятельности прилагаются:</w:t>
      </w:r>
    </w:p>
    <w:p>
      <w:r>
        <w:t xml:space="preserve">копия решение общего собрания членов (участников) СРО о</w:t>
      </w:r>
    </w:p>
    <w:p>
      <w:r>
        <w:t xml:space="preserve">реорганизации или ликвидации СРО ____________________________________</w:t>
      </w:r>
    </w:p>
    <w:p>
      <w:r>
        <w:t xml:space="preserve">копия решение суда вступившего в законную силу ________________</w:t>
      </w:r>
    </w:p>
    <w:p>
      <w:r>
        <w:t xml:space="preserve">(указывается наименование документов и количество листов)</w:t>
      </w:r>
    </w:p>
    <w:p>
      <w:pPr>
        <w:pStyle w:val="Heading2"/>
      </w:pPr>
      <w:r>
        <w:t xml:space="preserve">Пункт 14</w:t>
      </w:r>
    </w:p>
    <w:p>
      <w:r>
        <w:t xml:space="preserve">14. Осуществление деятельности или определенных действий будет</w:t>
      </w:r>
    </w:p>
    <w:p>
      <w:r>
        <w:t xml:space="preserve">начато _________ (время и дата)</w:t>
      </w:r>
    </w:p>
    <w:p>
      <w:pPr>
        <w:pStyle w:val="Heading2"/>
      </w:pPr>
      <w:r>
        <w:t xml:space="preserve">Пункт 15</w:t>
      </w:r>
    </w:p>
    <w:p>
      <w:r>
        <w:t xml:space="preserve">15. Осуществление деятельности или определенных действий будет</w:t>
      </w:r>
    </w:p>
    <w:p>
      <w:r>
        <w:t xml:space="preserve">прекращено ________ (время и дата)**</w:t>
      </w:r>
    </w:p>
    <w:p>
      <w:r>
        <w:t xml:space="preserve">Подавая данное уведомление, заявитель обеспечивает</w:t>
      </w:r>
    </w:p>
    <w:p>
      <w:r>
        <w:t xml:space="preserve">нижеследующее:</w:t>
      </w:r>
    </w:p>
    <w:p>
      <w:r>
        <w:t xml:space="preserve">все указанные данные являются официальными и на них может быть</w:t>
      </w:r>
    </w:p>
    <w:p>
      <w:r>
        <w:t xml:space="preserve">направлена любая информация по вопросам осуществления деятельности</w:t>
      </w:r>
    </w:p>
    <w:p>
      <w:r>
        <w:t xml:space="preserve">или действия;</w:t>
      </w:r>
    </w:p>
    <w:p>
      <w:r>
        <w:t xml:space="preserve">заявителю не запрещено судом заниматься заявленным видом</w:t>
      </w:r>
    </w:p>
    <w:p>
      <w:r>
        <w:t xml:space="preserve">деятельности или отдельными действиями;</w:t>
      </w:r>
    </w:p>
    <w:p>
      <w:r>
        <w:t xml:space="preserve">все прилагаемые документы соответствуют оригиналам и являются</w:t>
      </w:r>
    </w:p>
    <w:p>
      <w:r>
        <w:t xml:space="preserve">действительными;</w:t>
      </w:r>
    </w:p>
    <w:p>
      <w:r>
        <w:t xml:space="preserve">заявитель обеспечивает соблюдение требований законодательства</w:t>
      </w:r>
    </w:p>
    <w:p>
      <w:r>
        <w:t xml:space="preserve">Республики Казахстан регулирующее общественные отношения, связанные с</w:t>
      </w:r>
    </w:p>
    <w:p>
      <w:r>
        <w:t xml:space="preserve">саморегулированием субъектов предпринимательской и профессиональной</w:t>
      </w:r>
    </w:p>
    <w:p>
      <w:r>
        <w:t xml:space="preserve">деятельности, обязательных для исполнения до начала осуществления</w:t>
      </w:r>
    </w:p>
    <w:p>
      <w:r>
        <w:t xml:space="preserve">деятельности или действия и в последующем.</w:t>
      </w:r>
    </w:p>
    <w:p>
      <w:r>
        <w:t xml:space="preserve">Примечание:</w:t>
      </w:r>
    </w:p>
    <w:p>
      <w:r>
        <w:t xml:space="preserve">** данное поле заполняется только в случае, если законами</w:t>
      </w:r>
    </w:p>
    <w:p>
      <w:r>
        <w:t xml:space="preserve">Республики Казахстан установлено представление информации о времени и</w:t>
      </w:r>
    </w:p>
    <w:p>
      <w:r>
        <w:t xml:space="preserve">дате прекращения осуществления деятельности или действий при подаче</w:t>
      </w:r>
    </w:p>
    <w:p>
      <w:r>
        <w:t xml:space="preserve">уведомления.</w:t>
      </w:r>
    </w:p>
    <w:p>
      <w:r>
        <w:t xml:space="preserve">Подавая данное уведомление, заявитель обязуется в течение двух</w:t>
      </w:r>
    </w:p>
    <w:p>
      <w:r>
        <w:t xml:space="preserve">месяцев после получения выписки о принятом уведомлении о начале</w:t>
      </w:r>
    </w:p>
    <w:p>
      <w:r>
        <w:t xml:space="preserve">осуществления деятельности СРО в регулирующий государственный орган</w:t>
      </w:r>
    </w:p>
    <w:p>
      <w:r>
        <w:t xml:space="preserve">предоставить сведения о способах обеспечения имущественной</w:t>
      </w:r>
    </w:p>
    <w:p>
      <w:r>
        <w:t xml:space="preserve">ответственности, видах и размерах обязательных взносов членов</w:t>
      </w:r>
    </w:p>
    <w:p>
      <w:r>
        <w:t xml:space="preserve">(участников) СРО, с приложением копий следующих документов:</w:t>
      </w:r>
    </w:p>
    <w:p>
      <w:r>
        <w:t xml:space="preserve">устава СРО, содержащего сведения предусмотренные Законом ;</w:t>
      </w:r>
    </w:p>
    <w:p>
      <w:r>
        <w:t xml:space="preserve">утвержденных общим собранием членов (участников) СРО правил и</w:t>
      </w:r>
    </w:p>
    <w:p>
      <w:r>
        <w:t xml:space="preserve">стандартов СРО согласованных с уполномоченным и регулирующим</w:t>
      </w:r>
    </w:p>
    <w:p>
      <w:r>
        <w:t xml:space="preserve">государственным органом;</w:t>
      </w:r>
    </w:p>
    <w:p>
      <w:r>
        <w:t xml:space="preserve">документов, подтверждающие наличие у некоммерческой организации</w:t>
      </w:r>
    </w:p>
    <w:p>
      <w:r>
        <w:t xml:space="preserve">одного или нескольких способов обеспечения имущественной</w:t>
      </w:r>
    </w:p>
    <w:p>
      <w:r>
        <w:t xml:space="preserve">ответственности, перед потребителями произведенных ими товаров</w:t>
      </w:r>
    </w:p>
    <w:p>
      <w:r>
        <w:t xml:space="preserve">(работ, услуг) и иными лицами;</w:t>
      </w:r>
    </w:p>
    <w:p>
      <w:r>
        <w:t xml:space="preserve">заключение Национальной палаты предпринимателей Республики</w:t>
      </w:r>
    </w:p>
    <w:p>
      <w:r>
        <w:t xml:space="preserve">Казахстан на правила и стандарты СРО, в случае направления</w:t>
      </w:r>
    </w:p>
    <w:p>
      <w:r>
        <w:t xml:space="preserve">уведомления о начале деятельности СРО основанной на обязательном</w:t>
      </w:r>
    </w:p>
    <w:p>
      <w:r>
        <w:t xml:space="preserve">членстве (участии) в сфере предпринимательской деятельности.</w:t>
      </w:r>
    </w:p>
    <w:p>
      <w:pPr>
        <w:pStyle w:val="Heading2"/>
      </w:pPr>
      <w:r>
        <w:t xml:space="preserve">Пункт 16</w:t>
      </w:r>
    </w:p>
    <w:p>
      <w:r>
        <w:t xml:space="preserve">16. Заявитель _________________________________________________</w:t>
      </w:r>
    </w:p>
    <w:p>
      <w:r>
        <w:t xml:space="preserve">(подпись) (фамилия, имя, отчество (в случае наличия)</w:t>
      </w:r>
    </w:p>
    <w:p>
      <w:r>
        <w:t xml:space="preserve">Место печати (в случае наличия)</w:t>
      </w:r>
    </w:p>
    <w:p>
      <w:r>
        <w:t xml:space="preserve">Дата и время подачи: "__" ______ 20__ года "__" час "__" минут.</w:t>
      </w:r>
    </w:p>
    <w:p>
      <w:pPr>
        <w:pStyle w:val="Heading2"/>
      </w:pPr>
      <w:r>
        <w:t xml:space="preserve">Пункт 17</w:t>
      </w:r>
    </w:p>
    <w:p>
      <w:r>
        <w:t xml:space="preserve">17. В случае подачи уведомления лицом по доверенности:</w:t>
      </w:r>
    </w:p>
    <w:p>
      <w:r>
        <w:t xml:space="preserve">Доверенное лицо _______________________________________________</w:t>
      </w:r>
    </w:p>
    <w:p>
      <w:r>
        <w:t xml:space="preserve">(фамилия, имя, отчество (в случае наличия) (подпись)</w:t>
      </w:r>
    </w:p>
    <w:p>
      <w:r>
        <w:t xml:space="preserve">_____________________________________________________________________</w:t>
      </w:r>
    </w:p>
    <w:p>
      <w:r>
        <w:t xml:space="preserve">Номер и дата доверенности</w:t>
      </w:r>
    </w:p>
    <w:p>
      <w:r>
        <w:t xml:space="preserve">Дата и время подачи: "__" ______20__ года "__" час "___" минут.</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