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аттестации производителей оригинальных и элитных семян, семян первой, второй и третьей репродукций, реализаторов семян</w:t>
      </w:r>
    </w:p>
    <w:p>
      <w:r>
        <w:t xml:space="preserve">Правила, Приказ. Министерство сельского хозяйства Республики Казахстан. от 27.03.2015. № 92933. редакция от 22.06.2026</w:t>
      </w:r>
    </w:p>
    <w:p>
      <w:pPr>
        <w:pStyle w:val="Heading2"/>
      </w:pPr>
      <w:r>
        <w:t xml:space="preserve">Текст</w:t>
      </w:r>
    </w:p>
    <w:p>
      <w:r>
        <w:t xml:space="preserve">В соответствии с подпунктом 6) пункта 1 статьи 6 Закона Республики Казахстан "О семеноводстве" и подпунктом 1) статьи 10 , подпунктом 3-1) статьи 14 и статьей 21-3 Закона Республики Казахстан "О государственных и социально ответственных услугах" ПРИКАЗЫВАЮ:</w:t>
      </w:r>
    </w:p>
    <w:p>
      <w:pPr>
        <w:pStyle w:val="Heading2"/>
      </w:pPr>
      <w:r>
        <w:t xml:space="preserve">Пункт 1</w:t>
      </w:r>
    </w:p>
    <w:p>
      <w:r>
        <w:t xml:space="preserve">1. Утвердить прилагаемые Правила аттестации производителей оригинальных и элитных семян, семян первой, второй и третьей репродукций, реализаторов семян.</w:t>
      </w:r>
    </w:p>
    <w:p>
      <w:pPr>
        <w:pStyle w:val="Heading2"/>
      </w:pPr>
      <w:r>
        <w:t xml:space="preserve">Пункт 2</w:t>
      </w:r>
    </w:p>
    <w:p>
      <w:r>
        <w:t xml:space="preserve">2. Департаменту производства и переработки растениеводческой продукции и фитосанитарной безопасности Министерства сельского хозяйства Республики Казахстан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3</w:t>
      </w:r>
    </w:p>
    <w:p>
      <w:r>
        <w:t xml:space="preserve">3) размещение настоящего приказа на интернет-ресурсе Министерства сельского хозяйства Республики Казахстан.</w:t>
      </w:r>
    </w:p>
    <w:p>
      <w:pPr>
        <w:pStyle w:val="Heading2"/>
      </w:pPr>
      <w:r>
        <w:t xml:space="preserve">Пункт 3</w:t>
      </w:r>
    </w:p>
    <w:p>
      <w:r>
        <w:t xml:space="preserve">3. Настоящий приказ вводится в действие по истечении двадцати одного календарного дня после дня его первого официального опубликования.</w:t>
      </w:r>
    </w:p>
    <w:p>
      <w:r>
        <w:t xml:space="preserve">| Исполняющий обязанности |  |</w:t>
      </w:r>
    </w:p>
    <w:p>
      <w:r>
        <w:t xml:space="preserve">|---|---|</w:t>
      </w:r>
    </w:p>
    <w:p>
      <w:r>
        <w:t xml:space="preserve">| Министра сельского хозяйства |  |</w:t>
      </w:r>
    </w:p>
    <w:p>
      <w:r>
        <w:t xml:space="preserve">| Республики Казахстан | С. Омаров |</w:t>
      </w:r>
    </w:p>
    <w:p>
      <w:pPr>
        <w:pStyle w:val="Heading2"/>
      </w:pPr>
      <w:r>
        <w:t xml:space="preserve">Текст</w:t>
      </w:r>
    </w:p>
    <w:p>
      <w:r>
        <w:t xml:space="preserve">"СОГЛАСОВАН"</w:t>
      </w:r>
    </w:p>
    <w:p>
      <w:pPr>
        <w:pStyle w:val="Heading2"/>
      </w:pPr>
      <w:r>
        <w:t xml:space="preserve">Текст</w:t>
      </w:r>
    </w:p>
    <w:p>
      <w:r>
        <w:t xml:space="preserve">Министр по инвестициям и</w:t>
      </w:r>
    </w:p>
    <w:p>
      <w:pPr>
        <w:pStyle w:val="Heading2"/>
      </w:pPr>
      <w:r>
        <w:t xml:space="preserve">Текст</w:t>
      </w:r>
    </w:p>
    <w:p>
      <w:r>
        <w:t xml:space="preserve">развитию Республики Казахстан</w:t>
      </w:r>
    </w:p>
    <w:p>
      <w:pPr>
        <w:pStyle w:val="Heading2"/>
      </w:pPr>
      <w:r>
        <w:t xml:space="preserve">Текст</w:t>
      </w:r>
    </w:p>
    <w:p>
      <w:r>
        <w:t xml:space="preserve">______________ А. Исекешев</w:t>
      </w:r>
    </w:p>
    <w:p>
      <w:pPr>
        <w:pStyle w:val="Heading2"/>
      </w:pPr>
      <w:r>
        <w:t xml:space="preserve">Текст</w:t>
      </w:r>
    </w:p>
    <w:p>
      <w:r>
        <w:t xml:space="preserve">5 июня 2015 года</w:t>
      </w:r>
    </w:p>
    <w:p>
      <w:pPr>
        <w:pStyle w:val="Heading2"/>
      </w:pPr>
      <w:r>
        <w:t xml:space="preserve">Текст</w:t>
      </w:r>
    </w:p>
    <w:p>
      <w:r>
        <w:t xml:space="preserve">"СОГЛАСОВАН"</w:t>
      </w:r>
    </w:p>
    <w:p>
      <w:pPr>
        <w:pStyle w:val="Heading2"/>
      </w:pPr>
      <w:r>
        <w:t xml:space="preserve">Текст</w:t>
      </w:r>
    </w:p>
    <w:p>
      <w:r>
        <w:t xml:space="preserve">Министр национальной экономики</w:t>
      </w:r>
    </w:p>
    <w:p>
      <w:pPr>
        <w:pStyle w:val="Heading2"/>
      </w:pPr>
      <w:r>
        <w:t xml:space="preserve">Текст</w:t>
      </w:r>
    </w:p>
    <w:p>
      <w:r>
        <w:t xml:space="preserve">Республики Казахстан</w:t>
      </w:r>
    </w:p>
    <w:p>
      <w:pPr>
        <w:pStyle w:val="Heading2"/>
      </w:pPr>
      <w:r>
        <w:t xml:space="preserve">Текст</w:t>
      </w:r>
    </w:p>
    <w:p>
      <w:r>
        <w:t xml:space="preserve">___________ Е. Досаев</w:t>
      </w:r>
    </w:p>
    <w:p>
      <w:pPr>
        <w:pStyle w:val="Heading2"/>
      </w:pPr>
      <w:r>
        <w:t xml:space="preserve">Текст</w:t>
      </w:r>
    </w:p>
    <w:p>
      <w:r>
        <w:t xml:space="preserve">25 июня 2015 года</w:t>
      </w:r>
    </w:p>
    <w:p>
      <w:r>
        <w:t xml:space="preserve">|  | Утверждены приказом исполняющего обязанности Министра сельского хозяйства Республики Казахстан от 27 марта 2015 года № 4-2/266 |</w:t>
      </w:r>
    </w:p>
    <w:p>
      <w:r>
        <w:t xml:space="preserve">|---|---|</w:t>
      </w:r>
    </w:p>
    <w:p>
      <w:pPr>
        <w:pStyle w:val="Heading2"/>
      </w:pPr>
      <w:r>
        <w:t xml:space="preserve">Глава Правила аттестации производителей оригинальных и элитных семян, семян первой, второй и третьей репродукций, реализаторов семян</w:t>
      </w:r>
    </w:p>
    <w:p>
      <w:pPr>
        <w:pStyle w:val="Heading2"/>
      </w:pPr>
      <w:r>
        <w:t xml:space="preserve">Текст</w:t>
      </w:r>
    </w:p>
    <w:p>
      <w:r>
        <w:t xml:space="preserve">Сноска. Правила - в редакции приказа Министра сельского хозяйства РК от 06.05.2020</w:t>
      </w:r>
    </w:p>
    <w:p>
      <w:pPr>
        <w:pStyle w:val="Heading2"/>
      </w:pPr>
      <w:r>
        <w:t xml:space="preserve">Глава 1 Общие положения</w:t>
      </w:r>
    </w:p>
    <w:p>
      <w:pPr>
        <w:pStyle w:val="Heading2"/>
      </w:pPr>
      <w:r>
        <w:t xml:space="preserve">Пункт 1</w:t>
      </w:r>
    </w:p>
    <w:p>
      <w:r>
        <w:t xml:space="preserve">1. Настоящие Правила аттестации производителей оригинальных и элитных семян, семян первой, второй и третьей репродукций, реализаторов семян (далее – Правила) разработаны в соответствии с подпунктом 6) пункта 1 статьи 6 Закона Республики Казахстан "О семеноводстве" (далее – Закон о семеноводстве), подпунктом 1) статьи 10 , подпунктом 3-1) статьи 14 и статьей 21-3 Закона Республики "О государственных и социально ответственных услугах" (далее – Закон) и определяют порядок аттестации производителей оригинальных и элитных семян, семян первой, второй и третьей репродукций, реализаторов семян, а также порядок оказания государственной услуги "Аттестация производителей оригинальных, элитных семян, семян первой, второй и третьей репродукций и реализаторов семян" (далее – государственная услуга).</w:t>
      </w:r>
    </w:p>
    <w:p>
      <w:pPr>
        <w:pStyle w:val="Heading2"/>
      </w:pPr>
      <w:r>
        <w:t xml:space="preserve">Пункт 2</w:t>
      </w:r>
    </w:p>
    <w:p>
      <w:r>
        <w:t xml:space="preserve">2. В настоящих Правилах используются следующие основные понятия:</w:t>
      </w:r>
    </w:p>
    <w:p>
      <w:pPr>
        <w:pStyle w:val="Heading2"/>
      </w:pPr>
      <w:r>
        <w:t xml:space="preserve">Подпункт 1</w:t>
      </w:r>
    </w:p>
    <w:p>
      <w:r>
        <w:t xml:space="preserve">1) свидетельство об аттестации – документ, выданный в пределах компетенции местным исполнительным органом области (города республиканского значения, столицы) (далее – местный исполнительный орган (услугодатель)), свидетельствующий о признании государством деятельности аттестованных субъектов в области семеноводства;</w:t>
      </w:r>
    </w:p>
    <w:p>
      <w:pPr>
        <w:pStyle w:val="Heading2"/>
      </w:pPr>
      <w:r>
        <w:t xml:space="preserve">Подпункт 2</w:t>
      </w:r>
    </w:p>
    <w:p>
      <w:r>
        <w:t xml:space="preserve">2) оригинальные семена – семена, произведенные автором сорта сельскохозяйственного растения, уполномоченным им лицом или оригинатором сорта и предназначенные для производства элитных семян;</w:t>
      </w:r>
    </w:p>
    <w:p>
      <w:pPr>
        <w:pStyle w:val="Heading2"/>
      </w:pPr>
      <w:r>
        <w:t xml:space="preserve">Подпункт 3</w:t>
      </w:r>
    </w:p>
    <w:p>
      <w:r>
        <w:t xml:space="preserve">3) семена первой, второй и третьей репродукций – последующее размножение семян элиты по годам: первый год – первая репродукция, второй год – вторая репродукция, третий год – третья репродукция;</w:t>
      </w:r>
    </w:p>
    <w:p>
      <w:pPr>
        <w:pStyle w:val="Heading2"/>
      </w:pPr>
      <w:r>
        <w:t xml:space="preserve">Подпункт 5</w:t>
      </w:r>
    </w:p>
    <w:p>
      <w:r>
        <w:t xml:space="preserve">5) заявитель (далее – (заявитель (услугополучатель)) – физическое или юридическое лицо, подавшее заявление на веб-портале "цифрового правительства" (далее – портал) для прохождения аттестации и получения свидетельства об аттестации;</w:t>
      </w:r>
    </w:p>
    <w:p>
      <w:pPr>
        <w:pStyle w:val="Heading2"/>
      </w:pPr>
      <w:r>
        <w:t xml:space="preserve">Подпункт 6</w:t>
      </w:r>
    </w:p>
    <w:p>
      <w:r>
        <w:t xml:space="preserve">6) суперэлитные семена – семена, принадлежащие к оригинальным, получаемые из урожая питомника размножения, соответствующие требованиям национальных стандартов и иных нормативных документов в области семеноводства и предназначенные для производства элитных семян;</w:t>
      </w:r>
    </w:p>
    <w:p>
      <w:pPr>
        <w:pStyle w:val="Heading2"/>
      </w:pPr>
      <w:r>
        <w:t xml:space="preserve">Подпункт 7</w:t>
      </w:r>
    </w:p>
    <w:p>
      <w:r>
        <w:t xml:space="preserve">7) производители семян - физические и юридические лица, осуществляющие деятельность в области семеноводства в соответствии с Законом о семеноводстве;</w:t>
      </w:r>
    </w:p>
    <w:p>
      <w:pPr>
        <w:pStyle w:val="Heading2"/>
      </w:pPr>
      <w:r>
        <w:t xml:space="preserve">Подпункт 8</w:t>
      </w:r>
    </w:p>
    <w:p>
      <w:r>
        <w:t xml:space="preserve">8) семеноводческое хозяйство – хозяйствующий субъект, аттестованный местным исполнительным органом (услугодателем), осуществляющий производство и реализацию семян первой, второй и третьей репродукций;</w:t>
      </w:r>
    </w:p>
    <w:p>
      <w:pPr>
        <w:pStyle w:val="Heading2"/>
      </w:pPr>
      <w:r>
        <w:t xml:space="preserve">Подпункт 9</w:t>
      </w:r>
    </w:p>
    <w:p>
      <w:r>
        <w:t xml:space="preserve">9) реализатор семян – физическое или юридическое лицо, аттестованное местным исполнительным органом (услугодателем), осуществляющее деятельность по реализации партий семян сельскохозяйственных растений и (или) выдаче семенной ссуды;</w:t>
      </w:r>
    </w:p>
    <w:p>
      <w:pPr>
        <w:pStyle w:val="Heading2"/>
      </w:pPr>
      <w:r>
        <w:t xml:space="preserve">Подпункт 10</w:t>
      </w:r>
    </w:p>
    <w:p>
      <w:r>
        <w:t xml:space="preserve">10) элитные семена – семена сельскохозяйственных растений, которые получены от оригинальных или суперэлитных семян и соответствуют требованиям законодательства Республики Казахстан о семеноводстве;</w:t>
      </w:r>
    </w:p>
    <w:p>
      <w:pPr>
        <w:pStyle w:val="Heading2"/>
      </w:pPr>
      <w:r>
        <w:t xml:space="preserve">Подпункт 11</w:t>
      </w:r>
    </w:p>
    <w:p>
      <w:r>
        <w:t xml:space="preserve">11) элитно-семеноводческое хозяйство – хозяйствующий субъект, аттестованный местным исполнительным органом (услугодателем), осуществляющий производство и реализацию элитных семян;</w:t>
      </w:r>
    </w:p>
    <w:p>
      <w:pPr>
        <w:pStyle w:val="Heading2"/>
      </w:pPr>
      <w:r>
        <w:t xml:space="preserve">Подпункт 12</w:t>
      </w:r>
    </w:p>
    <w:p>
      <w:r>
        <w:t xml:space="preserve">12) оператор "цифрового правительства" (далее – оператор) – юридическое лицо, определяемое Правительством Республики Казахстан в соответствии с подпунктом 2) статьи 6 Закона Республики Казахстан "Об информатизации", на которое возложено обеспечение функционирования закрепленной за ним цифровой инфраструктуры "цифрового правительства";</w:t>
      </w:r>
    </w:p>
    <w:p>
      <w:pPr>
        <w:pStyle w:val="Heading2"/>
      </w:pPr>
      <w:r>
        <w:t xml:space="preserve">Подпункт 13</w:t>
      </w:r>
    </w:p>
    <w:p>
      <w:r>
        <w:t xml:space="preserve">13)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p>
      <w:pPr>
        <w:pStyle w:val="Heading2"/>
      </w:pPr>
      <w:r>
        <w:t xml:space="preserve">Пункт 3</w:t>
      </w:r>
    </w:p>
    <w:p>
      <w:r>
        <w:t xml:space="preserve">3. Аттестация производителей оригинальных семян, элитно-семеноводческих хозяйств, семеноводческих хозяйств, реализаторов семян проводится местным исполнительным органом (услугодателем) с выдачей свидетельства об аттестации в соответствии с заявленным видом деятельности по форме согласно приложению 1 к настоящим Правилам.</w:t>
      </w:r>
    </w:p>
    <w:p>
      <w:pPr>
        <w:pStyle w:val="Heading2"/>
      </w:pPr>
      <w:r>
        <w:t xml:space="preserve">Пункт 4</w:t>
      </w:r>
    </w:p>
    <w:p>
      <w:r>
        <w:t xml:space="preserve">4. Для проведения аттестации производителей оригинальных семян, элитно-семеноводческих хозяйств, семеноводческих хозяйств, реализаторов семян постановлением местного исполнительного органа (услугодателя) создается постоянно действующая аттестационная комиссия (далее – комиссия) с численным составом не менее пяти человек (председатель и четыре члена комиссии).</w:t>
      </w:r>
    </w:p>
    <w:p>
      <w:r>
        <w:t xml:space="preserve">Рабочим органом комиссии является структурное подразделение местного исполнительного органа (услугодателя), осуществляющее функции в области сельского хозяйства (далее – рабочий орган).</w:t>
      </w:r>
    </w:p>
    <w:p>
      <w:pPr>
        <w:pStyle w:val="Heading2"/>
      </w:pPr>
      <w:r>
        <w:t xml:space="preserve">Пункт 5</w:t>
      </w:r>
    </w:p>
    <w:p>
      <w:r>
        <w:t xml:space="preserve">5. Свидетельство об аттестации выдается в соответствии с заявленным видом деятельности при условии соответствия заявителя (услугополучателя) требованиям, предъявляемым к производителям оригинальных семян, элитно-семеноводческим хозяйствам, семеноводческим хозяйствам, реализаторам семян, указанным в приложении 2 к настоящим Правилам (далее – требования).</w:t>
      </w:r>
    </w:p>
    <w:p>
      <w:pPr>
        <w:pStyle w:val="Heading2"/>
      </w:pPr>
      <w:r>
        <w:t xml:space="preserve">Пункт 6</w:t>
      </w:r>
    </w:p>
    <w:p>
      <w:r>
        <w:t xml:space="preserve">6. Хозяйствующий субъект, получивший свидетельство об аттестации семеноводческого хозяйства и отвечающий требованиям, предъявляемым к элитно-семеноводческим хозяйствам, может претендовать на получение свидетельства об аттестации элитно-семеноводческого хозяйства.</w:t>
      </w:r>
    </w:p>
    <w:p>
      <w:r>
        <w:t xml:space="preserve">Элитно-семеноводческое хозяйство, отвечающее требованиям, предъявляемым к производителям оригинальных семян, может претендовать на получение свидетельства об аттестации производителя оригинальных семян.</w:t>
      </w:r>
    </w:p>
    <w:p>
      <w:pPr>
        <w:pStyle w:val="Heading2"/>
      </w:pPr>
      <w:r>
        <w:t xml:space="preserve">Глава 2 Порядок аттестации производителей оригинальных семян, элитно-семеноводческих хозяйств, семеноводческих хозяйств, реализаторов семян</w:t>
      </w:r>
    </w:p>
    <w:p>
      <w:pPr>
        <w:pStyle w:val="Heading2"/>
      </w:pPr>
      <w:r>
        <w:t xml:space="preserve">Пункт 7</w:t>
      </w:r>
    </w:p>
    <w:p>
      <w:r>
        <w:t xml:space="preserve">7. Для прохождения аттестации и получения свидетельства об аттестации заявитель (услугополучатель) в электронном виде посредством портала с помощью ЭЦП направляет следующие документы:</w:t>
      </w:r>
    </w:p>
    <w:p>
      <w:pPr>
        <w:pStyle w:val="Heading2"/>
      </w:pPr>
      <w:r>
        <w:t xml:space="preserve">Подпункт 1</w:t>
      </w:r>
    </w:p>
    <w:p>
      <w:r>
        <w:t xml:space="preserve">1) заявление о проведении аттестации (переаттестации) по форме согласно приложению 3 к настоящим Правилам (далее – заявление);</w:t>
      </w:r>
    </w:p>
    <w:p>
      <w:pPr>
        <w:pStyle w:val="Heading2"/>
      </w:pPr>
      <w:r>
        <w:t xml:space="preserve">Подпункт 2</w:t>
      </w:r>
    </w:p>
    <w:p>
      <w:r>
        <w:t xml:space="preserve">2) форма сведений о соответствии требованиям, предъявляемым к производителям оригинальных семян согласно приложению 4 к настоящим Правилам;</w:t>
      </w:r>
    </w:p>
    <w:p>
      <w:r>
        <w:t xml:space="preserve">форма сведений о соответствии требованиям, предъявляемым к элитно-семеноводческим хозяйствам согласно приложению 5 к настоящим Правилам;</w:t>
      </w:r>
    </w:p>
    <w:p>
      <w:r>
        <w:t xml:space="preserve">форма сведений о соответствии требованиям, предъявляемым к семеноводческим хозяйствам согласно приложению 6 к настоящим Правилам;</w:t>
      </w:r>
    </w:p>
    <w:p>
      <w:r>
        <w:t xml:space="preserve">форма сведений о соответствии требованиям, предъявляемым к реализаторам семян согласно приложению 7 к настоящим Правилам.</w:t>
      </w:r>
    </w:p>
    <w:p>
      <w:r>
        <w:t xml:space="preserve">Филиалы и представительства юридических лиц самостоятельно подают заявления.</w:t>
      </w:r>
    </w:p>
    <w:p>
      <w:r>
        <w:t xml:space="preserve">Заявитель (услугополучатель) подает заявление в адрес местного исполнительного органа (услугодателя), на территории которой расположен земельный участок и материально-техническая база хозяйствующего субъекта.</w:t>
      </w:r>
    </w:p>
    <w:p>
      <w:r>
        <w:t xml:space="preserve">Перечень основных требований к оказанию государственной услуги "Аттестация производителей оригинальных, элитных семян, семян первой, второй и третьей репродукций и реализаторов семян" изложен в приложении 8 к настоящим Правилам.</w:t>
      </w:r>
    </w:p>
    <w:p>
      <w:r>
        <w:t xml:space="preserve">Сведения о документе, удостоверяющем личность физического лица, справку о регистрации (перерегистрации) юридического лица, местный исполнительный орган (услугодатель) получает из соответствующих государственных цифровых систем через шлюз "цифрового правительства".</w:t>
      </w:r>
    </w:p>
    <w:p>
      <w:r>
        <w:t xml:space="preserve">При сдаче заявителем (услугополучателем) всех необходимых документов в подтверждение принятия заявления в "личном кабинете" заявителя (услугополучателя) отображается статус о принятии запроса для оказания государственной услуги, а также уведомление с указанием даты и времени получения результата государственной услуги.</w:t>
      </w:r>
    </w:p>
    <w:p>
      <w:pPr>
        <w:pStyle w:val="Heading2"/>
      </w:pPr>
      <w:r>
        <w:t xml:space="preserve">Пункт 8</w:t>
      </w:r>
    </w:p>
    <w:p>
      <w:r>
        <w:t xml:space="preserve">8. Свидетельство об аттестации или мотивированный отказ в оказании государственной услуги оформляется в течение 10 (десяти) рабочих дней с момента регистрации заявления.</w:t>
      </w:r>
    </w:p>
    <w:p>
      <w:r>
        <w:t xml:space="preserve">При обращении заявителя (услугополучателя) после окончания рабочего времени, в выходные и праздничные дни в соответствии с трудовым законодательством Республики Казахстан, прием заявления и выдача результата оказания государственной услуги осуществляются в ближайший следующий за ним рабочий день.</w:t>
      </w:r>
    </w:p>
    <w:p>
      <w:r>
        <w:t xml:space="preserve">В случаях представления заявителем (услугополучателем) неполного пакета документов и (или) документов с истекшим сроком действия, местный исполнительный орган (услугодатель) отказывает в приеме заявления.</w:t>
      </w:r>
    </w:p>
    <w:p>
      <w:pPr>
        <w:pStyle w:val="Heading2"/>
      </w:pPr>
      <w:r>
        <w:t xml:space="preserve">Пункт 9</w:t>
      </w:r>
    </w:p>
    <w:p>
      <w:r>
        <w:t xml:space="preserve">9. Сотрудник канцелярии рабочего органа осуществляет регистрацию заявления в течение 30 (тридцати) минут с момента его поступления и направляет руководителю рабочего органа, которым назначается ответственный исполнитель.</w:t>
      </w:r>
    </w:p>
    <w:p>
      <w:r>
        <w:t xml:space="preserve">Ответственный исполнитель рабочего органа в день поступления заявления передает представленные документы на рассмотрение комиссии.</w:t>
      </w:r>
    </w:p>
    <w:p>
      <w:r>
        <w:t xml:space="preserve">Комиссия в течение 5 (пяти) рабочих дней с момента регистрации заявления проверяет полноту представленных сведений и с выездом на место проводит обследование заявителя (услугополучателя) на предмет соответствия требованиям, предъявляемым к производителям оригинальных семян, элитно-семеноводческим хозяйствам, семеноводческим хозяйствам, реализаторам семян, указанным в приложении 2 к настоящим Правилам.</w:t>
      </w:r>
    </w:p>
    <w:p>
      <w:r>
        <w:t xml:space="preserve">В случае представления заявителем (услугополучателем) неполных сведений ответственный исполнитель рабочего органа готовит мотивированный отказ в дальнейшем рассмотрении заявления в форме электронного документа, подписанного ЭЦП уполномоченного лица местного исполнительного органа (услугодателя), и направляет посредством портала в "личный кабинет" заявителя (услугополучателя).</w:t>
      </w:r>
    </w:p>
    <w:p>
      <w:pPr>
        <w:pStyle w:val="Heading2"/>
      </w:pPr>
      <w:r>
        <w:t xml:space="preserve">Пункт 10</w:t>
      </w:r>
    </w:p>
    <w:p>
      <w:r>
        <w:t xml:space="preserve">10. По результатам обследования заявителя (услугополучателя) комиссией в течение 1 (одного) рабочего дня составляется акт обследования на соответствие требованиям, предъявляемым к производителям оригинальных семян, элитно-семеноводческим хозяйствам, семеноводческим хозяйствам, реализаторам семян (далее – акт обследования), по форме согласно приложению 9 к настоящим Правилам в двух экземплярах. Один экземпляр остается у комиссии, второй выдается заявителю (услугополучателю).</w:t>
      </w:r>
    </w:p>
    <w:p>
      <w:pPr>
        <w:pStyle w:val="Heading2"/>
      </w:pPr>
      <w:r>
        <w:t xml:space="preserve">Пункт 11</w:t>
      </w:r>
    </w:p>
    <w:p>
      <w:r>
        <w:t xml:space="preserve">11. Комиссия на основании акта обследования в течение 4 (четырех) рабочих дней принимает решение о выдаче свидетельства об аттестации, либо об отказе в выдаче свидетельства об аттестации, которое оформляется протоколом и подписывается всеми членами комиссии.</w:t>
      </w:r>
    </w:p>
    <w:p>
      <w:r>
        <w:t xml:space="preserve">При вынесения решения об отказе в выдаче свидетельства об аттестации, ответственный исполнитель рабочего органа уведомляет заявителя (услугополучателя) о предварительном решении об отказе в выдаче свидетельства об аттестации, а также времени и месте (способе) проведения заслушивания для возможности выразить заявителю (услугополучателю) позицию по предварительному решению.</w:t>
      </w:r>
    </w:p>
    <w:p>
      <w:r>
        <w:t xml:space="preserve">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
        <w:t xml:space="preserve">По результатам заслушивания комиссия принимает решение о выдаче свидетельства об аттестации либо мотивированный отказ в выдаче свидетельства об аттестации.</w:t>
      </w:r>
    </w:p>
    <w:p>
      <w:pPr>
        <w:pStyle w:val="Heading2"/>
      </w:pPr>
      <w:r>
        <w:t xml:space="preserve">Пункт 12</w:t>
      </w:r>
    </w:p>
    <w:p>
      <w:r>
        <w:t xml:space="preserve">12. На основании решения комиссии, в течение срока, указанного в пункте 11 настоящих Правил в "личный кабинет" заявителя (услугополучателя) в форме электронного документа, подписанного ЭЦП уполномоченного лица местного исполнительного органа (услугодателя), направляется свидетельство об аттестации по форме согласно приложению 1 к настоящим Правилам, либо мотивированный отказ в оказании государственной услуги.</w:t>
      </w:r>
    </w:p>
    <w:p>
      <w:pPr>
        <w:pStyle w:val="Heading2"/>
      </w:pPr>
      <w:r>
        <w:t xml:space="preserve">Пункт 13</w:t>
      </w:r>
    </w:p>
    <w:p>
      <w:r>
        <w:t xml:space="preserve">13. В случае сбоя цифровой системы, содержащей сведения для оказания государственной услуги, рабочий орган незамедлительно с момента обнаружения возникновения технического сбоя уведомляет об этом оператора.</w:t>
      </w:r>
    </w:p>
    <w:p>
      <w:r>
        <w:t xml:space="preserve">В этом случае оператор составляет в произвольной форме протокол о технической проблеме и подписывает его с рабочим органом.</w:t>
      </w:r>
    </w:p>
    <w:p>
      <w:r>
        <w:t xml:space="preserve">Рабочий орган обеспечивает внесение данных о стадии оказания государственной услуги в цифровую систему мониторинга оказания государственных услуг согласно подпункту 11) пункта 2 статьи 5 Закона.</w:t>
      </w:r>
    </w:p>
    <w:p>
      <w:r>
        <w:t xml:space="preserve">Министерство сельского хозяйства Республики Казахстан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местным исполнительным органам (услугодателю), оператору и в Единый контакт-центр.</w:t>
      </w:r>
    </w:p>
    <w:p>
      <w:pPr>
        <w:pStyle w:val="Heading2"/>
      </w:pPr>
      <w:r>
        <w:t xml:space="preserve">Пункт 13-1</w:t>
      </w:r>
    </w:p>
    <w:p>
      <w:r>
        <w:t xml:space="preserve">13-1.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p>
      <w:pPr>
        <w:pStyle w:val="Heading2"/>
      </w:pPr>
      <w:r>
        <w:t xml:space="preserve">Пункт 13-2</w:t>
      </w:r>
    </w:p>
    <w:p>
      <w:r>
        <w:t xml:space="preserve">13-2. Услугодатель приостанавливает процесс оказания государственной услуги в случаях:</w:t>
      </w:r>
    </w:p>
    <w:p>
      <w:pPr>
        <w:pStyle w:val="Heading2"/>
      </w:pPr>
      <w:r>
        <w:t xml:space="preserve">Подпункт 1</w:t>
      </w:r>
    </w:p>
    <w:p>
      <w:r>
        <w:t xml:space="preserve">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p>
      <w:pPr>
        <w:pStyle w:val="Heading2"/>
      </w:pPr>
      <w:r>
        <w:t xml:space="preserve">Подпункт 2</w:t>
      </w:r>
    </w:p>
    <w:p>
      <w:r>
        <w:t xml:space="preserve">2) признания гражданина недееспособным и (или) ограниченно дееспособным в установленном законами Республики Казахстан порядке;</w:t>
      </w:r>
    </w:p>
    <w:p>
      <w:pPr>
        <w:pStyle w:val="Heading2"/>
      </w:pPr>
      <w:r>
        <w:t xml:space="preserve">Подпункт 3</w:t>
      </w:r>
    </w:p>
    <w:p>
      <w:r>
        <w:t xml:space="preserve">3) невозможности оказания государственной услуги до разрешения вопросов, рассматриваемых государственными органами либо в судебном порядке.</w:t>
      </w:r>
    </w:p>
    <w:p>
      <w:pPr>
        <w:pStyle w:val="Heading2"/>
      </w:pPr>
      <w:r>
        <w:t xml:space="preserve">Пункт 13-3</w:t>
      </w:r>
    </w:p>
    <w:p>
      <w:r>
        <w:t xml:space="preserve">13-3. Процесс оказания государственной услуги приостанавливается:</w:t>
      </w:r>
    </w:p>
    <w:p>
      <w:pPr>
        <w:pStyle w:val="Heading2"/>
      </w:pPr>
      <w:r>
        <w:t xml:space="preserve">Подпункт 1</w:t>
      </w:r>
    </w:p>
    <w:p>
      <w:r>
        <w:t xml:space="preserve">1) в случаях, предусмотренных подпунктами 1) и 2) пункта 13-2 настоящих Правил, – до определения правопреемника умершего лица или назначения недееспособному лицу опекуна;</w:t>
      </w:r>
    </w:p>
    <w:p>
      <w:pPr>
        <w:pStyle w:val="Heading2"/>
      </w:pPr>
      <w:r>
        <w:t xml:space="preserve">Подпункт 2</w:t>
      </w:r>
    </w:p>
    <w:p>
      <w:r>
        <w:t xml:space="preserve">2) в случаях, предусмотренных подпунктом 3) пункта 13-2 настоящих Правил, – до определения позиции государственным органом или до вступления в законную силу судебного акта.</w:t>
      </w:r>
    </w:p>
    <w:p>
      <w:pPr>
        <w:pStyle w:val="Heading2"/>
      </w:pPr>
      <w:r>
        <w:t xml:space="preserve">Пункт 13-4</w:t>
      </w:r>
    </w:p>
    <w:p>
      <w:r>
        <w:t xml:space="preserve">13-4. Услугодатель по ходатайству услугополучателя или по своей инициативе приостанавливает процесс оказания государственной услуги в случаях:</w:t>
      </w:r>
    </w:p>
    <w:p>
      <w:pPr>
        <w:pStyle w:val="Heading2"/>
      </w:pPr>
      <w:r>
        <w:t xml:space="preserve">Подпункт 1</w:t>
      </w:r>
    </w:p>
    <w:p>
      <w:r>
        <w:t xml:space="preserve">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p>
      <w:pPr>
        <w:pStyle w:val="Heading2"/>
      </w:pPr>
      <w:r>
        <w:t xml:space="preserve">Подпункт 2</w:t>
      </w:r>
    </w:p>
    <w:p>
      <w:r>
        <w:t xml:space="preserve">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p>
      <w:pPr>
        <w:pStyle w:val="Heading2"/>
      </w:pPr>
      <w:r>
        <w:t xml:space="preserve">Пункт 14</w:t>
      </w:r>
    </w:p>
    <w:p>
      <w:r>
        <w:t xml:space="preserve">14. Основаниями для отказа в оказании государственной услуги являются:</w:t>
      </w:r>
    </w:p>
    <w:p>
      <w:pPr>
        <w:pStyle w:val="Heading2"/>
      </w:pPr>
      <w:r>
        <w:t xml:space="preserve">Подпункт 1</w:t>
      </w:r>
    </w:p>
    <w:p>
      <w:r>
        <w:t xml:space="preserve">1) установление недостоверности документов, представленных заявителем (услугополучателем) для проведения аттестации, и (или) данных (сведений), содержащихся в них;</w:t>
      </w:r>
    </w:p>
    <w:p>
      <w:pPr>
        <w:pStyle w:val="Heading2"/>
      </w:pPr>
      <w:r>
        <w:t xml:space="preserve">Подпункт 2</w:t>
      </w:r>
    </w:p>
    <w:p>
      <w:r>
        <w:t xml:space="preserve">2) несоответствие заявителя (услугополучателя) и (или) представленных материалов, объектов, данных и сведений, необходимых для проведения аттестации, требованиям, установленным настоящими Правилами;</w:t>
      </w:r>
    </w:p>
    <w:p>
      <w:pPr>
        <w:pStyle w:val="Heading2"/>
      </w:pPr>
      <w:r>
        <w:t xml:space="preserve">Подпункт 3</w:t>
      </w:r>
    </w:p>
    <w:p>
      <w:r>
        <w:t xml:space="preserve">3) в отношении заявителя (услугополучателя) имеется вступившее в законную силу решение (приговор) суда о запрещении деятельности по проведению аттестации.</w:t>
      </w:r>
    </w:p>
    <w:p>
      <w:pPr>
        <w:pStyle w:val="Heading2"/>
      </w:pPr>
      <w:r>
        <w:t xml:space="preserve">Пункт 15</w:t>
      </w:r>
    </w:p>
    <w:p>
      <w:r>
        <w:t xml:space="preserve">15. Местный исполнительный орган (услугодатель) в течение 2 (двух) рабочих дней после выдачи свидетельства об аттестации представляет в Министерство сельского хозяйства Республики Казахстан информацию об аттестованных производителях и реализаторах семян по форме согласно приложению 10 к настоящим Правилам.</w:t>
      </w:r>
    </w:p>
    <w:p>
      <w:pPr>
        <w:pStyle w:val="Heading2"/>
      </w:pPr>
      <w:r>
        <w:t xml:space="preserve">Пункт 16</w:t>
      </w:r>
    </w:p>
    <w:p>
      <w:r>
        <w:t xml:space="preserve">16. Действие свидетельства об аттестации прекращается досрочно при:</w:t>
      </w:r>
    </w:p>
    <w:p>
      <w:pPr>
        <w:pStyle w:val="Heading2"/>
      </w:pPr>
      <w:r>
        <w:t xml:space="preserve">Подпункт 1</w:t>
      </w:r>
    </w:p>
    <w:p>
      <w:r>
        <w:t xml:space="preserve">1) отказе заявителя (услугополучателя) от вида деятельности, предусмотренного свидетельством об аттестации;</w:t>
      </w:r>
    </w:p>
    <w:p>
      <w:pPr>
        <w:pStyle w:val="Heading2"/>
      </w:pPr>
      <w:r>
        <w:t xml:space="preserve">Подпункт 2</w:t>
      </w:r>
    </w:p>
    <w:p>
      <w:r>
        <w:t xml:space="preserve">2) смерти физического лица. Рабочий орган на основании свидетельства о смерти, представленным заинтересованным лицом, досрочно прекращает действие свидетельства об аттестации;</w:t>
      </w:r>
    </w:p>
    <w:p>
      <w:pPr>
        <w:pStyle w:val="Heading2"/>
      </w:pPr>
      <w:r>
        <w:t xml:space="preserve">Подпункт 3</w:t>
      </w:r>
    </w:p>
    <w:p>
      <w:r>
        <w:t xml:space="preserve">3) ликвидации юридического лица.</w:t>
      </w:r>
    </w:p>
    <w:p>
      <w:r>
        <w:t xml:space="preserve">Заявитель (услугополучатель) представляет в местный исполнительный орган (услугодателю) письменное уведомление о досрочном прекращении действия свидетельства об аттестации.</w:t>
      </w:r>
    </w:p>
    <w:p>
      <w:pPr>
        <w:pStyle w:val="Heading2"/>
      </w:pPr>
      <w:r>
        <w:t xml:space="preserve">Глава 3 Порядок переоформления свидетельства об аттестации и проведения переаттестации производителей оригинальных семян, элитно-семеноводческих хозяйств, семеноводческих хозяйств, реализаторов семян</w:t>
      </w:r>
    </w:p>
    <w:p>
      <w:pPr>
        <w:pStyle w:val="Heading2"/>
      </w:pPr>
      <w:r>
        <w:t xml:space="preserve">Пункт 17</w:t>
      </w:r>
    </w:p>
    <w:p>
      <w:r>
        <w:t xml:space="preserve">17. В случаях изменения наименования, фамилии, имени, отчества (при его наличии) либо организационно-правовой формы, а также при замене и дополнении сортов и культур сельскохозяйственных растений производитель оригинальных семян, элитно-семеноводческое хозяйство, семеноводческое хозяйство, реализатор семян в течение 30 (тридцати) календарных дней с момента возникновения изменений, послуживших основанием для переоформления свидетельства об аттестации, в электронном виде посредством портала с помощью ЭЦП направляет следующие документы:</w:t>
      </w:r>
    </w:p>
    <w:p>
      <w:pPr>
        <w:pStyle w:val="Heading2"/>
      </w:pPr>
      <w:r>
        <w:t xml:space="preserve">Подпункт 1</w:t>
      </w:r>
    </w:p>
    <w:p>
      <w:r>
        <w:t xml:space="preserve">1) заявление о переоформлении свидетельства об аттестации по форме согласно приложению 11 к настоящим Правилам, удостоверенное ЭЦП заявителя (услугополучателя);</w:t>
      </w:r>
    </w:p>
    <w:p>
      <w:pPr>
        <w:pStyle w:val="Heading2"/>
      </w:pPr>
      <w:r>
        <w:t xml:space="preserve">Подпункт 2</w:t>
      </w:r>
    </w:p>
    <w:p>
      <w:r>
        <w:t xml:space="preserve">2) электронные копии документов, содержащих информацию об изменениях, послуживших основанием для переоформления свидетельства об аттестации, за исключением документов, информация из которых содержится в государственных цифровых системах;</w:t>
      </w:r>
    </w:p>
    <w:p>
      <w:pPr>
        <w:pStyle w:val="Heading2"/>
      </w:pPr>
      <w:r>
        <w:t xml:space="preserve">Подпункт 3</w:t>
      </w:r>
    </w:p>
    <w:p>
      <w:r>
        <w:t xml:space="preserve">3) электронную копию свидетельства об аттестации.</w:t>
      </w:r>
    </w:p>
    <w:p>
      <w:pPr>
        <w:pStyle w:val="Heading2"/>
      </w:pPr>
      <w:r>
        <w:t xml:space="preserve">Пункт 18</w:t>
      </w:r>
    </w:p>
    <w:p>
      <w:r>
        <w:t xml:space="preserve">18. Комиссия в течение 1 (одного) рабочего дня с момента получения документов, указанных в пункте 17 настоящих Правил, проверяет полноту представленных документов и принимает решение о переоформлении либо отказе в переоформлении свидетельства об аттестации, которое оформляется протоколом и подписывается всеми членами комиссии.</w:t>
      </w:r>
    </w:p>
    <w:p>
      <w:r>
        <w:t xml:space="preserve">Основанием для отказа в переоформлении свидетельства об аттестации является предоставление неполного пакета документов, указанных в пункте 17 настоящих Правил.</w:t>
      </w:r>
    </w:p>
    <w:p>
      <w:pPr>
        <w:pStyle w:val="Heading2"/>
      </w:pPr>
      <w:r>
        <w:t xml:space="preserve">Пункт 19</w:t>
      </w:r>
    </w:p>
    <w:p>
      <w:r>
        <w:t xml:space="preserve">19. На основании решения комиссии в течение 1 (одного) рабочего дня в "личный кабинет" заявителя (услугополучателя) в форме электронного документа, подписанного ЭЦП уполномоченного лица местного исполнительного органа (услугодателя), направляется переоформленное свидетельство об аттестации по форме согласно приложению 1 к настоящим Правилам, либо мотивированный отказ в оказании государственной услуги.</w:t>
      </w:r>
    </w:p>
    <w:p>
      <w:pPr>
        <w:pStyle w:val="Heading2"/>
      </w:pPr>
      <w:r>
        <w:t xml:space="preserve">Пункт 20</w:t>
      </w:r>
    </w:p>
    <w:p>
      <w:r>
        <w:t xml:space="preserve">20. Переоформленному свидетельству об аттестации присваивается новый регистрационный номер.</w:t>
      </w:r>
    </w:p>
    <w:p>
      <w:r>
        <w:t xml:space="preserve">Срок действия переоформленного свидетельства об аттестации остается равным сроку действия ранее выданного свидетельства об аттестации.</w:t>
      </w:r>
    </w:p>
    <w:p>
      <w:pPr>
        <w:pStyle w:val="Heading2"/>
      </w:pPr>
      <w:r>
        <w:t xml:space="preserve">Пункт 21</w:t>
      </w:r>
    </w:p>
    <w:p>
      <w:r>
        <w:t xml:space="preserve">21. Общий срок рассмотрения заявления на переоформление свидетельства об аттестации составляет 2 (два) рабочих дня с момента регистрации заявления.</w:t>
      </w:r>
    </w:p>
    <w:p>
      <w:pPr>
        <w:pStyle w:val="Heading2"/>
      </w:pPr>
      <w:r>
        <w:t xml:space="preserve">Пункт 22</w:t>
      </w:r>
    </w:p>
    <w:p>
      <w:r>
        <w:t xml:space="preserve">22. Переаттестация субъектов семеноводства проводится в соответствии с требованиями, установленными настоящими Правилами, по истечении срока действия свидетельства об аттестации:</w:t>
      </w:r>
    </w:p>
    <w:p>
      <w:r>
        <w:t xml:space="preserve">для производителей оригинальных семян – один раз в пять лет;</w:t>
      </w:r>
    </w:p>
    <w:p>
      <w:r>
        <w:t xml:space="preserve">для элитно-семеноводческих хозяйств – один раз в три года;</w:t>
      </w:r>
    </w:p>
    <w:p>
      <w:r>
        <w:t xml:space="preserve">для семеноводческих хозяйств – один раз в три года;</w:t>
      </w:r>
    </w:p>
    <w:p>
      <w:r>
        <w:t xml:space="preserve">для реализаторов семян – один раз в два года.</w:t>
      </w:r>
    </w:p>
    <w:p>
      <w:pPr>
        <w:pStyle w:val="Heading2"/>
      </w:pPr>
      <w:r>
        <w:t xml:space="preserve">Пункт 23</w:t>
      </w:r>
    </w:p>
    <w:p>
      <w:r>
        <w:t xml:space="preserve">23. Заявление на переаттестацию по форме согласно приложению 3 к настоящим Правилам подается производителем оригинальных семян, элитно-семеноводческим хозяйством, семеноводческим хозяйством, реализатором семян за 30 (тридцать) календарных дней до истечения срока действия свидетельства об аттестации.</w:t>
      </w:r>
    </w:p>
    <w:p>
      <w:pPr>
        <w:pStyle w:val="Heading2"/>
      </w:pPr>
      <w:r>
        <w:t xml:space="preserve">Пункт 23-1</w:t>
      </w:r>
    </w:p>
    <w:p>
      <w:r>
        <w:t xml:space="preserve">23-1. Срок действия свидетельства об аттестации, выданного в результате переаттестации, начинается с даты истечения срока действия ранее выданного свидетельства об аттестации.</w:t>
      </w:r>
    </w:p>
    <w:p>
      <w:pPr>
        <w:pStyle w:val="Heading2"/>
      </w:pPr>
      <w:r>
        <w:t xml:space="preserve">Глава 4 Порядок обжалования решений, действий (бездействий) местных исполнительных органов (услугодателей) и (или) их должностных лиц по вопросам оказания государственных услуг</w:t>
      </w:r>
    </w:p>
    <w:p>
      <w:pPr>
        <w:pStyle w:val="Heading2"/>
      </w:pPr>
      <w:r>
        <w:t xml:space="preserve">Пункт 24</w:t>
      </w:r>
    </w:p>
    <w:p>
      <w:r>
        <w:t xml:space="preserve">24. Жалоба на решение, действие (бездействие) местного исполнительного органа (услугодателя), комиссии по вопросам оказания государственной услуги подается на имя руководителя местного исполнительного органа (услугодателя), в уполномоченный орган по оценке и контролю за качеством оказания государственных услуг.</w:t>
      </w:r>
    </w:p>
    <w:p>
      <w:r>
        <w:t xml:space="preserve">В случае поступления жалобы в соответствии с пунктом 4 статьи 91 Административного процедурно-процессуального кодекса Республики Казахстан (далее – АППК РК) местный исполнительный орган (услугодатель) направляет ее в орган, рассматривающий жалобу, не позднее 3 (трех) рабочих дней со дня поступления. Жалоба местным исполнительным органом (услугодателем)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pPr>
        <w:pStyle w:val="Heading2"/>
      </w:pPr>
      <w:r>
        <w:t xml:space="preserve">Пункт 25</w:t>
      </w:r>
    </w:p>
    <w:p>
      <w:r>
        <w:t xml:space="preserve">25. Жалоба заявителя (услугополучателя) в соответствии с пунктом 2 статьи 25 Закона подлежит рассмотрению:</w:t>
      </w:r>
    </w:p>
    <w:p>
      <w:r>
        <w:t xml:space="preserve">местным исполнительным органом (услугодателем) – в течение 5 (пяти) рабочих дней со дня ее регистрации;</w:t>
      </w:r>
    </w:p>
    <w:p>
      <w:r>
        <w:t xml:space="preserve">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pPr>
        <w:pStyle w:val="Heading2"/>
      </w:pPr>
      <w:r>
        <w:t xml:space="preserve">Пункт 26</w:t>
      </w:r>
    </w:p>
    <w:p>
      <w:r>
        <w:t xml:space="preserve">26. Срок рассмотрения жалобы местным исполнительным органом (услугодателем),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10 (десять) рабочих дней в случаях необходимости:</w:t>
      </w:r>
    </w:p>
    <w:p>
      <w:pPr>
        <w:pStyle w:val="Heading2"/>
      </w:pPr>
      <w:r>
        <w:t xml:space="preserve">Подпункт 1</w:t>
      </w:r>
    </w:p>
    <w:p>
      <w:r>
        <w:t xml:space="preserve">1) проведения дополнительного изучения или проверки по жалобе либо проверки с выездом на место;</w:t>
      </w:r>
    </w:p>
    <w:p>
      <w:pPr>
        <w:pStyle w:val="Heading2"/>
      </w:pPr>
      <w:r>
        <w:t xml:space="preserve">Подпункт 2</w:t>
      </w:r>
    </w:p>
    <w:p>
      <w:r>
        <w:t xml:space="preserve">2) получения дополнительной информации.</w:t>
      </w:r>
    </w:p>
    <w:p>
      <w:r>
        <w:t xml:space="preserve">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заявителю (услугополучателю), подавшему жалобу, о продлении срока рассмотрения жалобы с указанием причин продления.</w:t>
      </w:r>
    </w:p>
    <w:p>
      <w:r>
        <w:t xml:space="preserve">Если иное не предусмотрено законом, обращение в суд допускается после обжалования в досудебном порядке в соответствии с пунктом 5 статьи 91 АППК РК.</w:t>
      </w:r>
    </w:p>
    <w:p>
      <w:r>
        <w:t xml:space="preserve">|  | Приложение 1 к Правилам аттестации производителей оригинальных и элитных семян, семян первой, второй и третьей репродукций и реализаторов семян |</w:t>
      </w:r>
    </w:p>
    <w:p>
      <w:r>
        <w:t xml:space="preserve">|---|---|</w:t>
      </w:r>
    </w:p>
    <w:p>
      <w:r>
        <w:t xml:space="preserve">|  | Форма |</w:t>
      </w:r>
    </w:p>
    <w:p>
      <w:pPr>
        <w:pStyle w:val="Heading2"/>
      </w:pPr>
      <w:r>
        <w:t xml:space="preserve">Глава Свидетельство об аттестации № _____</w:t>
      </w:r>
    </w:p>
    <w:p>
      <w:pPr>
        <w:pStyle w:val="Heading2"/>
      </w:pPr>
      <w:r>
        <w:t xml:space="preserve">Текст</w:t>
      </w:r>
    </w:p>
    <w:p>
      <w:r>
        <w:t xml:space="preserve">Выдано ______________________________________________________ (полное наименование юридического лица или фамилия, имя, ____________________________________________________________________ отчество (при его наличии) физического лица) на основании протокола аттестационной комиссии ________________________ ____________________________________________________________________ (полное наименование местного исполнительного органа областей, городов республиканского значения, столицы) от "___" ___________ 20__ года № _______ на осуществление деятельности по производству и реализации (для реализаторов семян – только реализации) оригинальных семян, элитных семян, семян первой, второй и третьей репродукций _________________________________________________________________ (указываются наименование сельскохозяйственного растения, наименование сортов) __________________________________________________________________ Руководитель ______________________________________________________ (фамилия, имя, отчество (при его наличии)) ___________________________ (электронная цифровая подпись) Дата выдачи "___" __________ 20__ года. Действительно до "___" _________ 20__ года.</w:t>
      </w:r>
    </w:p>
    <w:p>
      <w:r>
        <w:t xml:space="preserve">|  | Приложение 2 к Правилам аттестации производителей оригинальных и элитных семян, семян первой, второй и третьей репродукций и реализаторов семян |</w:t>
      </w:r>
    </w:p>
    <w:p>
      <w:r>
        <w:t xml:space="preserve">|---|---|</w:t>
      </w:r>
    </w:p>
    <w:p>
      <w:pPr>
        <w:pStyle w:val="Heading2"/>
      </w:pPr>
      <w:r>
        <w:t xml:space="preserve">Глава Требования, предъявляемые к производителям оригинальных семян, элитно-семеноводческим хозяйствам, семеноводческим хозяйствам, реализаторам семян</w:t>
      </w:r>
    </w:p>
    <w:p>
      <w:pPr>
        <w:pStyle w:val="Heading2"/>
      </w:pPr>
      <w:r>
        <w:t xml:space="preserve">Текст</w:t>
      </w:r>
    </w:p>
    <w:p>
      <w:r>
        <w:t xml:space="preserve">Сноска. Приложение 2 - в редакции приказа Министра сельского хозяйства РК от 12.07.2023</w:t>
      </w:r>
    </w:p>
    <w:p>
      <w:pPr>
        <w:pStyle w:val="Heading2"/>
      </w:pPr>
      <w:r>
        <w:t xml:space="preserve">Пункт 1</w:t>
      </w:r>
    </w:p>
    <w:p>
      <w:r>
        <w:t xml:space="preserve">1. Требования, предъявляемые к производителям оригинальных семян, включают:</w:t>
      </w:r>
    </w:p>
    <w:p>
      <w:pPr>
        <w:pStyle w:val="Heading2"/>
      </w:pPr>
      <w:r>
        <w:t xml:space="preserve">Подпункт 1</w:t>
      </w:r>
    </w:p>
    <w:p>
      <w:r>
        <w:t xml:space="preserve">1) наличие площади пашни для ведения производства оригинальных семян (на орошаемых землях – водообеспеченной севооборотной пашни);</w:t>
      </w:r>
    </w:p>
    <w:p>
      <w:pPr>
        <w:pStyle w:val="Heading2"/>
      </w:pPr>
      <w:r>
        <w:t xml:space="preserve">Подпункт 2</w:t>
      </w:r>
    </w:p>
    <w:p>
      <w:r>
        <w:t xml:space="preserve">2) наличие освоенных семеноводческих севооборотов, заложенных в соответствии с научно-обоснованными рекомендациями для конкретной почвенно-климатической зоны с учетом особенностей сельскохозяйственного растения, по которому ведется производство оригинальных семян, и прошедших не менее одной ротации;</w:t>
      </w:r>
    </w:p>
    <w:p>
      <w:pPr>
        <w:pStyle w:val="Heading2"/>
      </w:pPr>
      <w:r>
        <w:t xml:space="preserve">Подпункт 3</w:t>
      </w:r>
    </w:p>
    <w:p>
      <w:r>
        <w:t xml:space="preserve">3) наличие семеноводческих посевов в общей посевной площади – не менее 25 процентов;</w:t>
      </w:r>
    </w:p>
    <w:p>
      <w:pPr>
        <w:pStyle w:val="Heading2"/>
      </w:pPr>
      <w:r>
        <w:t xml:space="preserve">Подпункт 4</w:t>
      </w:r>
    </w:p>
    <w:p>
      <w:r>
        <w:t xml:space="preserve">4) наличие опыта работы по производству оригинальных семян (первичному семеноводству), путем подтверждения наличием документов учета количества и качества произведенных оригинальных семян – не менее пяти лет;</w:t>
      </w:r>
    </w:p>
    <w:p>
      <w:pPr>
        <w:pStyle w:val="Heading2"/>
      </w:pPr>
      <w:r>
        <w:t xml:space="preserve">Подпункт 5</w:t>
      </w:r>
    </w:p>
    <w:p>
      <w:r>
        <w:t xml:space="preserve">5) наличие сортовой агротехники, соответствующей научно-обоснованным рекомендациям по возделыванию сельскохозяйственных культур для конкретной почвенно-климатической зоны;</w:t>
      </w:r>
    </w:p>
    <w:p>
      <w:pPr>
        <w:pStyle w:val="Heading2"/>
      </w:pPr>
      <w:r>
        <w:t xml:space="preserve">Подпункт 6</w:t>
      </w:r>
    </w:p>
    <w:p>
      <w:r>
        <w:t xml:space="preserve">6) отсутствие карантинных объектов на территории производителя оригинальных семян,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 при этом карантинные объекты должны отсутствовать на территории производителя оригинальных семян также и в период не менее трех лет до момента аттестации;</w:t>
      </w:r>
    </w:p>
    <w:p>
      <w:pPr>
        <w:pStyle w:val="Heading2"/>
      </w:pPr>
      <w:r>
        <w:t xml:space="preserve">Подпункт 7</w:t>
      </w:r>
    </w:p>
    <w:p>
      <w:r>
        <w:t xml:space="preserve">7) наличие не менее одного специалиста-селекционера по культуре с опытом работы не менее пяти лет или наличие договора с физическим или юридическим лицом, осуществляющим научно-исследовательские работы в области селекции сельскохозяйственных растений, на осуществление совместной работы по производству оригинальных семян;</w:t>
      </w:r>
    </w:p>
    <w:p>
      <w:pPr>
        <w:pStyle w:val="Heading2"/>
      </w:pPr>
      <w:r>
        <w:t xml:space="preserve">Подпункт 8</w:t>
      </w:r>
    </w:p>
    <w:p>
      <w:r>
        <w:t xml:space="preserve">8) наличие не менее одного агронома и специалиста по каждой культуре, а также не менее трех человек технического персонала, владеющего специфическими методами работы по семеноводству культуры и сорта;</w:t>
      </w:r>
    </w:p>
    <w:p>
      <w:pPr>
        <w:pStyle w:val="Heading2"/>
      </w:pPr>
      <w:r>
        <w:t xml:space="preserve">Подпункт 9</w:t>
      </w:r>
    </w:p>
    <w:p>
      <w:r>
        <w:t xml:space="preserve">9) обеспечение производства оригинальных семян в строгом соответствии со схемами, учитывающими биологические признаки и свойства культуры и сорта;</w:t>
      </w:r>
    </w:p>
    <w:p>
      <w:pPr>
        <w:pStyle w:val="Heading2"/>
      </w:pPr>
      <w:r>
        <w:t xml:space="preserve">Подпункт 10</w:t>
      </w:r>
    </w:p>
    <w:p>
      <w:r>
        <w:t xml:space="preserve">10) наличие исходного семенного материала сорта (маточных насаждений для производителей саженцев плодовых, ягодных, орехоплодных культур и винограда) в ассортименте и объемах, необходимых для производства планируемого количества оригинальных семян с целью последующего обеспечения производства элитных семян;</w:t>
      </w:r>
    </w:p>
    <w:p>
      <w:pPr>
        <w:pStyle w:val="Heading2"/>
      </w:pPr>
      <w:r>
        <w:t xml:space="preserve">Подпункт 11</w:t>
      </w:r>
    </w:p>
    <w:p>
      <w:r>
        <w:t xml:space="preserve">11) наличие страховых фондов семян от потребности:</w:t>
      </w:r>
    </w:p>
    <w:p>
      <w:r>
        <w:t xml:space="preserve">для закладки первичных звеньев – 100 процентов;</w:t>
      </w:r>
    </w:p>
    <w:p>
      <w:r>
        <w:t xml:space="preserve">для суперэлиты – 50 процентов;</w:t>
      </w:r>
    </w:p>
    <w:p>
      <w:pPr>
        <w:pStyle w:val="Heading2"/>
      </w:pPr>
      <w:r>
        <w:t xml:space="preserve">Подпункт 12</w:t>
      </w:r>
    </w:p>
    <w:p>
      <w:r>
        <w:t xml:space="preserve">12) наличие на праве собственности, лизинга или имущественного найма либо в доверительном управлении специализированной селекционной и семеноводческой техники для обеспечения всего комплекса работ по производству оригинальных семян видов сельскохозяйственных растений, по которым ведется производство оригинальных семян;</w:t>
      </w:r>
    </w:p>
    <w:p>
      <w:pPr>
        <w:pStyle w:val="Heading2"/>
      </w:pPr>
      <w:r>
        <w:t xml:space="preserve">Подпункт 13</w:t>
      </w:r>
    </w:p>
    <w:p>
      <w:r>
        <w:t xml:space="preserve">13) наличие на праве собственности, лизинга или имущественного найма либо в доверительном управлении специализированных токов, емкостей (складских помещений и (или) хранилищ силосного типа и (или) бункеров) для хранения семян, специальной тары, крытых площадок с твердым покрытием, прикопочных площадок для плодовых, ягодных, орехоплодных культур и винограда, позволяющих размещать партии семян, не допуская их смешения;</w:t>
      </w:r>
    </w:p>
    <w:p>
      <w:pPr>
        <w:pStyle w:val="Heading2"/>
      </w:pPr>
      <w:r>
        <w:t xml:space="preserve">Подпункт 14</w:t>
      </w:r>
    </w:p>
    <w:p>
      <w:r>
        <w:t xml:space="preserve">14) ведение по каждому сорту сельскохозяйственных растений, по которому ведется производство оригинальных семян, учета количества и качества, происхождения произведенных, реализованных и использованных в собственном хозяйстве оригинальных семян (акты посева, браковки, сортовых, видовых и фитопатологических прополок (прочисток), приемки и (или) апробации посевов, уборки, оприходования, очистки и подработки, реализации оригинальных семян, журнал учета семян (который должен быть пронумерован, прошит и подписан государственным инспектором по семеноводству соответствующего местного исполнительного органа), удостоверения о кондиционности семян, аттестаты на семена);</w:t>
      </w:r>
    </w:p>
    <w:p>
      <w:pPr>
        <w:pStyle w:val="Heading2"/>
      </w:pPr>
      <w:r>
        <w:t xml:space="preserve">Подпункт 15</w:t>
      </w:r>
    </w:p>
    <w:p>
      <w:r>
        <w:t xml:space="preserve">15) ведение документации по сорту, отражающей метод выведения сорта, сведения о родительских формах, отличительных характеристиках признаков сорта;</w:t>
      </w:r>
    </w:p>
    <w:p>
      <w:pPr>
        <w:pStyle w:val="Heading2"/>
      </w:pPr>
      <w:r>
        <w:t xml:space="preserve">Подпункт 16</w:t>
      </w:r>
    </w:p>
    <w:p>
      <w:r>
        <w:t xml:space="preserve">16) обеспечение сохранности материалов учета по семеноводству в течение не менее пяти лет.</w:t>
      </w:r>
    </w:p>
    <w:p>
      <w:pPr>
        <w:pStyle w:val="Heading2"/>
      </w:pPr>
      <w:r>
        <w:t xml:space="preserve">Пункт 2</w:t>
      </w:r>
    </w:p>
    <w:p>
      <w:r>
        <w:t xml:space="preserve">2. Требования, предъявляемые к элитно-семеноводческим хозяйствам, включают:</w:t>
      </w:r>
    </w:p>
    <w:p>
      <w:pPr>
        <w:pStyle w:val="Heading2"/>
      </w:pPr>
      <w:r>
        <w:t xml:space="preserve">Подпункт 1</w:t>
      </w:r>
    </w:p>
    <w:p>
      <w:r>
        <w:t xml:space="preserve">1) наличие освоенных семеноводческих севооборотов, заложенных в соответствии с научно-обоснованными рекомендациями для конкретной почвенно-климатической зоны с учетом особенностей сельскохозяйственного растения, по которому ведется производство элитных семян, и прошедших не менее одной ротации;</w:t>
      </w:r>
    </w:p>
    <w:p>
      <w:pPr>
        <w:pStyle w:val="Heading2"/>
      </w:pPr>
      <w:r>
        <w:t xml:space="preserve">Подпункт 2</w:t>
      </w:r>
    </w:p>
    <w:p>
      <w:r>
        <w:t xml:space="preserve">2) наличие сортовой агротехники, соответствующей научно-обоснованным рекомендациям по возделыванию сельскохозяйственных культур для конкретной почвенно-климатической зоны;</w:t>
      </w:r>
    </w:p>
    <w:p>
      <w:pPr>
        <w:pStyle w:val="Heading2"/>
      </w:pPr>
      <w:r>
        <w:t xml:space="preserve">Подпункт 3</w:t>
      </w:r>
    </w:p>
    <w:p>
      <w:r>
        <w:t xml:space="preserve">3) наличие семеноводческих посевов в общей посевной площади – не менее 20 процентов;</w:t>
      </w:r>
    </w:p>
    <w:p>
      <w:pPr>
        <w:pStyle w:val="Heading2"/>
      </w:pPr>
      <w:r>
        <w:t xml:space="preserve">Подпункт 4</w:t>
      </w:r>
    </w:p>
    <w:p>
      <w:r>
        <w:t xml:space="preserve">4) урожайность за последние три года – выше среднеобластной.</w:t>
      </w:r>
    </w:p>
    <w:p>
      <w:r>
        <w:t xml:space="preserve">Требование, указанное в части первой настоящего подпункта, не распространяется на производителей картофеля и подсолнечника;</w:t>
      </w:r>
    </w:p>
    <w:p>
      <w:pPr>
        <w:pStyle w:val="Heading2"/>
      </w:pPr>
      <w:r>
        <w:t xml:space="preserve">Подпункт 5</w:t>
      </w:r>
    </w:p>
    <w:p>
      <w:r>
        <w:t xml:space="preserve">5) наличие опыта работы по семеноводству, путем подтверждения наличием документов учета количества и качества произведенных элитных семян – не менее трех лет;</w:t>
      </w:r>
    </w:p>
    <w:p>
      <w:pPr>
        <w:pStyle w:val="Heading2"/>
      </w:pPr>
      <w:r>
        <w:t xml:space="preserve">Подпункт 6</w:t>
      </w:r>
    </w:p>
    <w:p>
      <w:r>
        <w:t xml:space="preserve">6) обеспечение удельного веса основного вида деятельности в общем объеме производства (элитное семеноводство) – не менее 25 процентов;</w:t>
      </w:r>
    </w:p>
    <w:p>
      <w:pPr>
        <w:pStyle w:val="Heading2"/>
      </w:pPr>
      <w:r>
        <w:t xml:space="preserve">Подпункт 7</w:t>
      </w:r>
    </w:p>
    <w:p>
      <w:r>
        <w:t xml:space="preserve">7) количество возделываемых культур, по которым ведется семеноводство – не более 5;</w:t>
      </w:r>
    </w:p>
    <w:p>
      <w:pPr>
        <w:pStyle w:val="Heading2"/>
      </w:pPr>
      <w:r>
        <w:t xml:space="preserve">Подпункт 8</w:t>
      </w:r>
    </w:p>
    <w:p>
      <w:r>
        <w:t xml:space="preserve">8) количество сортов по каждой культуре, по которым ведется семеноводство в соответствии с предметом аттестации – не более 5 (за исключением кукурузы), по кукурузе – не более 9;</w:t>
      </w:r>
    </w:p>
    <w:p>
      <w:pPr>
        <w:pStyle w:val="Heading2"/>
      </w:pPr>
      <w:r>
        <w:t xml:space="preserve">Подпункт 9</w:t>
      </w:r>
    </w:p>
    <w:p>
      <w:r>
        <w:t xml:space="preserve">9) наличие страховых фондов семян от потребности для закладки суперэлиты – 50 процентов;</w:t>
      </w:r>
    </w:p>
    <w:p>
      <w:pPr>
        <w:pStyle w:val="Heading2"/>
      </w:pPr>
      <w:r>
        <w:t xml:space="preserve">Подпункт 10</w:t>
      </w:r>
    </w:p>
    <w:p>
      <w:r>
        <w:t xml:space="preserve">10) наличие плана сортообновления по культурам и сортам;</w:t>
      </w:r>
    </w:p>
    <w:p>
      <w:pPr>
        <w:pStyle w:val="Heading2"/>
      </w:pPr>
      <w:r>
        <w:t xml:space="preserve">Подпункт 11</w:t>
      </w:r>
    </w:p>
    <w:p>
      <w:r>
        <w:t xml:space="preserve">11) наличие схем по выращиванию семян сортов, включенных в приказ Министра сельского хозяйства Республика Казахстан от 30 июля 2009 года № 434 "Об утверждении Государственного реестра селекционных достижений, рекомендуемых к использованию в Республике Казахстан, и Перечня перспективных сортов сельскохозяйственных растений" (зарегистрирован в Реестре государственной регистрации нормативных правовых актов № 5759) (далее – Приказ № 434);</w:t>
      </w:r>
    </w:p>
    <w:p>
      <w:pPr>
        <w:pStyle w:val="Heading2"/>
      </w:pPr>
      <w:r>
        <w:t xml:space="preserve">Подпункт 12</w:t>
      </w:r>
    </w:p>
    <w:p>
      <w:r>
        <w:t xml:space="preserve">12) организация учета и ведение документации, в которой отражаются все виды работ по выращиванию семенного материала и его качественные показатели;</w:t>
      </w:r>
    </w:p>
    <w:p>
      <w:pPr>
        <w:pStyle w:val="Heading2"/>
      </w:pPr>
      <w:r>
        <w:t xml:space="preserve">Подпункт 13</w:t>
      </w:r>
    </w:p>
    <w:p>
      <w:r>
        <w:t xml:space="preserve">13) наличие исходного семенного материала (оригинальных семян) сортов, включенных в Приказ № 434 , в ассортименте и объемах, для производства запланированного количества элитных семян;</w:t>
      </w:r>
    </w:p>
    <w:p>
      <w:pPr>
        <w:pStyle w:val="Heading2"/>
      </w:pPr>
      <w:r>
        <w:t xml:space="preserve">Подпункт 14</w:t>
      </w:r>
    </w:p>
    <w:p>
      <w:r>
        <w:t xml:space="preserve">14) наличие договора с производителем оригинальных семян на срок не менее трех лет и (или) реализатором семян на срок не менее двух лет с момента подачи заявления на аттестацию о поставке оригинальных семян (для производителей гибридов первого поколения о поставке родительских форм гибридов, самоопыленных линий и гибридных популяций) сортов, включенных в Приказ № 434 , в ассортименте и объемах, для производства запланированного количества элитных семян.</w:t>
      </w:r>
    </w:p>
    <w:p>
      <w:r>
        <w:t xml:space="preserve">Требование, указанное в части первой настоящего подпункта, не распространяется по сортам, по которым производитель элитных семян (семян гибридов первого поколения) аттестован на производство оригинальных семян (родительских форм гибридов, самоопыленных линии и гибридных популяции));</w:t>
      </w:r>
    </w:p>
    <w:p>
      <w:pPr>
        <w:pStyle w:val="Heading2"/>
      </w:pPr>
      <w:r>
        <w:t xml:space="preserve">Подпункт 15</w:t>
      </w:r>
    </w:p>
    <w:p>
      <w:r>
        <w:t xml:space="preserve">15) наличие договора с физическим или юридическим лицом, имеющим опыт научно-исследовательской работы в области селекции сельскохозяйственных растений, на научное сопровождение производства элитных семян.</w:t>
      </w:r>
    </w:p>
    <w:p>
      <w:r>
        <w:t xml:space="preserve">Требование, указанное в части первой настоящего подпункта, не распространяется на элитно-семеноводческие хозяйства, осуществляющие научную деятельность;</w:t>
      </w:r>
    </w:p>
    <w:p>
      <w:pPr>
        <w:pStyle w:val="Heading2"/>
      </w:pPr>
      <w:r>
        <w:t xml:space="preserve">Подпункт 16</w:t>
      </w:r>
    </w:p>
    <w:p>
      <w:r>
        <w:t xml:space="preserve">16) наличие на праве собственности, лизинга или имущественного найма либо в доверительном управлении сельскохозяйственной техники, включая семяочистительную технику и технику для протравливания семян, обеспечения комплекса работ по производству планируемого объема элитных семян;</w:t>
      </w:r>
    </w:p>
    <w:p>
      <w:pPr>
        <w:pStyle w:val="Heading2"/>
      </w:pPr>
      <w:r>
        <w:t xml:space="preserve">Подпункт 17</w:t>
      </w:r>
    </w:p>
    <w:p>
      <w:r>
        <w:t xml:space="preserve">17) наличие на праве собственности, лизинга или имущественного найма либо в доверительном управлении специализированных токов, емкостей (складских помещений и (или) хранилищ силосного типа и (или) бункеров) для хранения семян, специальной тары, крытых площадок с твердым покрытием, прикопочных площадок для плодовых, ягодных, орехоплодных культур и винограда, позволяющих размещать партии семян, не допуская их смешения;</w:t>
      </w:r>
    </w:p>
    <w:p>
      <w:pPr>
        <w:pStyle w:val="Heading2"/>
      </w:pPr>
      <w:r>
        <w:t xml:space="preserve">Подпункт 18</w:t>
      </w:r>
    </w:p>
    <w:p>
      <w:r>
        <w:t xml:space="preserve">18) ведение по каждому сорту сельскохозяйственных растений учета количества и качества, происхождения произведенных, реализованных и использованных в собственном хозяйстве семян (акты посева, приемки и (или) апробации посевов, уборки, оприходования, очистки и подработки, реализации семян, аттестаты на семена, удостоверения о кондиционности семян, журнала учета семян (который должен быть пронумерован, прошит и подписан государственным инспектором по семеноводству соответствующего местного исполнительного органа);</w:t>
      </w:r>
    </w:p>
    <w:p>
      <w:pPr>
        <w:pStyle w:val="Heading2"/>
      </w:pPr>
      <w:r>
        <w:t xml:space="preserve">Подпункт 19</w:t>
      </w:r>
    </w:p>
    <w:p>
      <w:r>
        <w:t xml:space="preserve">19) организация хранения материалов учета по семеноводству в течение не менее трех лет;</w:t>
      </w:r>
    </w:p>
    <w:p>
      <w:pPr>
        <w:pStyle w:val="Heading2"/>
      </w:pPr>
      <w:r>
        <w:t xml:space="preserve">Подпункт 20</w:t>
      </w:r>
    </w:p>
    <w:p>
      <w:r>
        <w:t xml:space="preserve">20) наличие количества специалистов, предусмотренного штатным расписанием, с соответствующим образованием (послесреднее или высшее) для квалифицированного выполнения запланированного объема работ, в том числе не менее одного агронома;</w:t>
      </w:r>
    </w:p>
    <w:p>
      <w:pPr>
        <w:pStyle w:val="Heading2"/>
      </w:pPr>
      <w:r>
        <w:t xml:space="preserve">Подпункт 21</w:t>
      </w:r>
    </w:p>
    <w:p>
      <w:r>
        <w:t xml:space="preserve">21) отсутствие карантинных объектов на территории элитно-семеноводческого хозяйства,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 при этом карантинные объекты должны отсутствовать на территории элитно-семеноводческого хозяйства также и в период не менее трех лет до момента аттестации;</w:t>
      </w:r>
    </w:p>
    <w:p>
      <w:pPr>
        <w:pStyle w:val="Heading2"/>
      </w:pPr>
      <w:r>
        <w:t xml:space="preserve">Подпункт 22</w:t>
      </w:r>
    </w:p>
    <w:p>
      <w:r>
        <w:t xml:space="preserve">22) наличие площади пашни для ведения производства элитных семян (на орошаемых землях – водообеспеченной севооборотной пашни).</w:t>
      </w:r>
    </w:p>
    <w:p>
      <w:pPr>
        <w:pStyle w:val="Heading2"/>
      </w:pPr>
      <w:r>
        <w:t xml:space="preserve">Пункт 3</w:t>
      </w:r>
    </w:p>
    <w:p>
      <w:r>
        <w:t xml:space="preserve">3. Требования, предъявляемые к семеноводческим хозяйствам, включают:</w:t>
      </w:r>
    </w:p>
    <w:p>
      <w:pPr>
        <w:pStyle w:val="Heading2"/>
      </w:pPr>
      <w:r>
        <w:t xml:space="preserve">Подпункт 1</w:t>
      </w:r>
    </w:p>
    <w:p>
      <w:r>
        <w:t xml:space="preserve">1) наличие опыта работы по семеноводству, путем подтверждения наличием документов учета количества и качества произведенных семян – не менее одного года;</w:t>
      </w:r>
    </w:p>
    <w:p>
      <w:pPr>
        <w:pStyle w:val="Heading2"/>
      </w:pPr>
      <w:r>
        <w:t xml:space="preserve">Подпункт 2</w:t>
      </w:r>
    </w:p>
    <w:p>
      <w:r>
        <w:t xml:space="preserve">2) наличие площади пашни для ведения производства семян первой, второй и третьей репродукций (на орошаемых землях – водообеспеченной севооборотной пашни);</w:t>
      </w:r>
    </w:p>
    <w:p>
      <w:pPr>
        <w:pStyle w:val="Heading2"/>
      </w:pPr>
      <w:r>
        <w:t xml:space="preserve">Подпункт 3</w:t>
      </w:r>
    </w:p>
    <w:p>
      <w:r>
        <w:t xml:space="preserve">3) наличие семеноводческих севооборотов, введенных в соответствии с научно-обоснованными рекомендациями для конкретной почвенно-климатической зоны с учетом особенностей сельскохозяйственного растения, по которому ведется производство семян первой, второй и третьей репродукций;</w:t>
      </w:r>
    </w:p>
    <w:p>
      <w:pPr>
        <w:pStyle w:val="Heading2"/>
      </w:pPr>
      <w:r>
        <w:t xml:space="preserve">Подпункт 4</w:t>
      </w:r>
    </w:p>
    <w:p>
      <w:r>
        <w:t xml:space="preserve">4) наличие семеноводческих посевов в общей посевной площади – не менее 15 процентов;</w:t>
      </w:r>
    </w:p>
    <w:p>
      <w:pPr>
        <w:pStyle w:val="Heading2"/>
      </w:pPr>
      <w:r>
        <w:t xml:space="preserve">Подпункт 5</w:t>
      </w:r>
    </w:p>
    <w:p>
      <w:r>
        <w:t xml:space="preserve">5) количество возделываемых культур, по которым ведется семеноводство – не более 4;</w:t>
      </w:r>
    </w:p>
    <w:p>
      <w:pPr>
        <w:pStyle w:val="Heading2"/>
      </w:pPr>
      <w:r>
        <w:t xml:space="preserve">Подпункт 6</w:t>
      </w:r>
    </w:p>
    <w:p>
      <w:r>
        <w:t xml:space="preserve">6) количество сортов по каждой культуре, по которым ведется семеноводство в соответствии с предметом аттестации – не более 5 (за исключением кукурузы), по кукурузе – не более 9;</w:t>
      </w:r>
    </w:p>
    <w:p>
      <w:pPr>
        <w:pStyle w:val="Heading2"/>
      </w:pPr>
      <w:r>
        <w:t xml:space="preserve">Подпункт 7</w:t>
      </w:r>
    </w:p>
    <w:p>
      <w:r>
        <w:t xml:space="preserve">7) наличие договора с элитно-семеноводческим хозяйством на срок не менее трех лет и (или) реализатором семян на срок не менее двух лет с момента подачи заявления на аттестацию о поставке элитных семян сортов, включенных в Приказ № 434 , для производства семян первой, второй и третьей репродукций.</w:t>
      </w:r>
    </w:p>
    <w:p>
      <w:r>
        <w:t xml:space="preserve">Требование, указанное в части первой настоящего подпункта, не распространяется по сортам, по которым производитель семян первой, второй и третьей репродукций аттестован на производство элитных семян;</w:t>
      </w:r>
    </w:p>
    <w:p>
      <w:pPr>
        <w:pStyle w:val="Heading2"/>
      </w:pPr>
      <w:r>
        <w:t xml:space="preserve">Подпункт 8</w:t>
      </w:r>
    </w:p>
    <w:p>
      <w:r>
        <w:t xml:space="preserve">8) наличие договора с физическим или юридическим лицом, имеющим опыт научно-исследовательской работы в области селекции сельскохозяйственных растений, на научное сопровождение производства семян первой, второй и третьей репродукций.</w:t>
      </w:r>
    </w:p>
    <w:p>
      <w:r>
        <w:t xml:space="preserve">Требование, указанное в части первой настоящего подпункта, не распространяется на семеноводческие хозяйства, осуществляющие научную деятельность;</w:t>
      </w:r>
    </w:p>
    <w:p>
      <w:pPr>
        <w:pStyle w:val="Heading2"/>
      </w:pPr>
      <w:r>
        <w:t xml:space="preserve">Подпункт 9</w:t>
      </w:r>
    </w:p>
    <w:p>
      <w:r>
        <w:t xml:space="preserve">9) соблюдение рекомендованной для конкретной агроэкологической зоны агротехнологии возделывания сельскохозяйственных растений;</w:t>
      </w:r>
    </w:p>
    <w:p>
      <w:pPr>
        <w:pStyle w:val="Heading2"/>
      </w:pPr>
      <w:r>
        <w:t xml:space="preserve">Подпункт 10</w:t>
      </w:r>
    </w:p>
    <w:p>
      <w:r>
        <w:t xml:space="preserve">10) отсутствие карантинных объектов на территории семеноводческого хозяйства,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 при этом карантинные объекты должны отсутствовать на территории семеноводческого хозяйства также и в период не менее трех лет до момента аттестации;</w:t>
      </w:r>
    </w:p>
    <w:p>
      <w:pPr>
        <w:pStyle w:val="Heading2"/>
      </w:pPr>
      <w:r>
        <w:t xml:space="preserve">Подпункт 11</w:t>
      </w:r>
    </w:p>
    <w:p>
      <w:r>
        <w:t xml:space="preserve">11) наличие не менее одного агронома с соответствующим образованием (послесреднее или высшее);</w:t>
      </w:r>
    </w:p>
    <w:p>
      <w:pPr>
        <w:pStyle w:val="Heading2"/>
      </w:pPr>
      <w:r>
        <w:t xml:space="preserve">Подпункт 12</w:t>
      </w:r>
    </w:p>
    <w:p>
      <w:r>
        <w:t xml:space="preserve">12) наличие плана сортообновления по культурам и сортам;</w:t>
      </w:r>
    </w:p>
    <w:p>
      <w:pPr>
        <w:pStyle w:val="Heading2"/>
      </w:pPr>
      <w:r>
        <w:t xml:space="preserve">Подпункт 13</w:t>
      </w:r>
    </w:p>
    <w:p>
      <w:r>
        <w:t xml:space="preserve">13) наличие схем по выращиванию семян первой, второй и третьей репродукций сортов, включенных в Приказ № 434 ;</w:t>
      </w:r>
    </w:p>
    <w:p>
      <w:pPr>
        <w:pStyle w:val="Heading2"/>
      </w:pPr>
      <w:r>
        <w:t xml:space="preserve">Подпункт 14</w:t>
      </w:r>
    </w:p>
    <w:p>
      <w:r>
        <w:t xml:space="preserve">14) наличие исходного семенного материала сортов, включенных в Приказ № 434 , в ассортименте и объемах, для производства планируемого количества семян первой, второй и третьей репродукций;</w:t>
      </w:r>
    </w:p>
    <w:p>
      <w:pPr>
        <w:pStyle w:val="Heading2"/>
      </w:pPr>
      <w:r>
        <w:t xml:space="preserve">Подпункт 15</w:t>
      </w:r>
    </w:p>
    <w:p>
      <w:r>
        <w:t xml:space="preserve">15) наличие на праве собственности, лизинга или имущественного найма либо в доверительном управлении сельскохозяйственной техники, включая семяочистительную технику и технику для протравливания семян, для обеспечения всего комплекса работ по производству планируемого объема семян первой, второй и третьей репродукций;</w:t>
      </w:r>
    </w:p>
    <w:p>
      <w:pPr>
        <w:pStyle w:val="Heading2"/>
      </w:pPr>
      <w:r>
        <w:t xml:space="preserve">Подпункт 16</w:t>
      </w:r>
    </w:p>
    <w:p>
      <w:r>
        <w:t xml:space="preserve">16) наличие на праве собственности, лизинга или имущественного найма либо в доверительном управлении специализированных токов, емкостей (складских помещений и (или) хранилищ силосного типа и (или) бункеров) для хранения семян, специальной тары, крытых площадок с твердым покрытием, прикопочных площадок для плодовых, ягодных, орехоплодных культур и винограда, позволяющих размещать партии семян, не допуская их смешения;</w:t>
      </w:r>
    </w:p>
    <w:p>
      <w:pPr>
        <w:pStyle w:val="Heading2"/>
      </w:pPr>
      <w:r>
        <w:t xml:space="preserve">Подпункт 17</w:t>
      </w:r>
    </w:p>
    <w:p>
      <w:r>
        <w:t xml:space="preserve">17) ведение по каждому сорту сельскохозяйственных растений учета количества и качества, происхождения произведенных, реализованных и использованных в собственном хозяйстве семян (акты посева, приемки и (или) апробации посевов, уборки, оприходования, очистки и подработки, реализации семян, аттестаты на семена, свидетельства на семена, удостоверения о кондиционности семян, журнала учета семян (который должен быть пронумерован, прошит и подписан государственным инспектором по семеноводству соответствующего местного исполнительного органа);</w:t>
      </w:r>
    </w:p>
    <w:p>
      <w:pPr>
        <w:pStyle w:val="Heading2"/>
      </w:pPr>
      <w:r>
        <w:t xml:space="preserve">Подпункт 18</w:t>
      </w:r>
    </w:p>
    <w:p>
      <w:r>
        <w:t xml:space="preserve">18) обеспечение сохранности материалов учета по семеноводству в течение не менее одного года.</w:t>
      </w:r>
    </w:p>
    <w:p>
      <w:pPr>
        <w:pStyle w:val="Heading2"/>
      </w:pPr>
      <w:r>
        <w:t xml:space="preserve">Пункт 4</w:t>
      </w:r>
    </w:p>
    <w:p>
      <w:r>
        <w:t xml:space="preserve">4. Требования, предъявляемые к реализаторам семян, включают:</w:t>
      </w:r>
    </w:p>
    <w:p>
      <w:pPr>
        <w:pStyle w:val="Heading2"/>
      </w:pPr>
      <w:r>
        <w:t xml:space="preserve">Подпункт 1</w:t>
      </w:r>
    </w:p>
    <w:p>
      <w:r>
        <w:t xml:space="preserve">1) наличие количества специалистов, предусмотренного штатным расписанием, с соответствующим образованием (послесреднее или высшее) для квалифицированного выполнения запланированного объема работ, в том числе не менее одного агронома;</w:t>
      </w:r>
    </w:p>
    <w:p>
      <w:pPr>
        <w:pStyle w:val="Heading2"/>
      </w:pPr>
      <w:r>
        <w:t xml:space="preserve">Подпункт 2</w:t>
      </w:r>
    </w:p>
    <w:p>
      <w:r>
        <w:t xml:space="preserve">2) наличие ежегодного договора с производителями семян о поставке семян сельскохозяйственных растений для последующей реализации (в случае приобретения семян у зарубежных поставщиков (по импорту) с поставщиками семян;</w:t>
      </w:r>
    </w:p>
    <w:p>
      <w:pPr>
        <w:pStyle w:val="Heading2"/>
      </w:pPr>
      <w:r>
        <w:t xml:space="preserve">Подпункт 3</w:t>
      </w:r>
    </w:p>
    <w:p>
      <w:r>
        <w:t xml:space="preserve">3) наличие на праве собственности, лизинга или имущественного найма либо в доверительном управлении емкостей (складских помещений и (или) хранилищ силосного типа и (или) бункеров) для хранения семян, специальной тары, прикопочных площадок для плодовых, ягодных, орехоплодных культур и винограда, позволяющих размещать партии семян, не допуская их смешения;</w:t>
      </w:r>
    </w:p>
    <w:p>
      <w:pPr>
        <w:pStyle w:val="Heading2"/>
      </w:pPr>
      <w:r>
        <w:t xml:space="preserve">Подпункт 4</w:t>
      </w:r>
    </w:p>
    <w:p>
      <w:r>
        <w:t xml:space="preserve">4) наличие на праве собственности, лизинга или имущественного найма либо в доверительном управлении специализированной техники для обеспечения всего комплекса работ по подработке, хранению и реализации семян сельскохозяйственных растений.</w:t>
      </w:r>
    </w:p>
    <w:p>
      <w:r>
        <w:t xml:space="preserve">Требование, указанное в части первой настоящего подпункта, не распространяется на субъекты семеноводства, реализующие семена в затаренном (упакованном) состоянии;</w:t>
      </w:r>
    </w:p>
    <w:p>
      <w:pPr>
        <w:pStyle w:val="Heading2"/>
      </w:pPr>
      <w:r>
        <w:t xml:space="preserve">Подпункт 5</w:t>
      </w:r>
    </w:p>
    <w:p>
      <w:r>
        <w:t xml:space="preserve">5) ведение по каждой партии семян сельскохозяйственных растений учета количества и качества, происхождения реализуемых семян, документирования семян, журнала учета семян, который должен быть пронумерован, прошит и подписан государственным инспектором по семеноводству соответствующего местного исполнительного органа;</w:t>
      </w:r>
    </w:p>
    <w:p>
      <w:pPr>
        <w:pStyle w:val="Heading2"/>
      </w:pPr>
      <w:r>
        <w:t xml:space="preserve">Подпункт 6</w:t>
      </w:r>
    </w:p>
    <w:p>
      <w:r>
        <w:t xml:space="preserve">6) обеспечение сохранности материалов по хранению и реализации семян в течение не менее двух лет;</w:t>
      </w:r>
    </w:p>
    <w:p>
      <w:pPr>
        <w:pStyle w:val="Heading2"/>
      </w:pPr>
      <w:r>
        <w:t xml:space="preserve">Подпункт 7</w:t>
      </w:r>
    </w:p>
    <w:p>
      <w:r>
        <w:t xml:space="preserve">7) наличие при реализации семян сортов сельскохозяйственных растений, включенных в Государственный реестр Республики Казахстан охраняемых сортов растений, лицензионного договора, по которому патентообладатель (лицензиар) представляет реализатору (лицензиату) право временно использовать селекционное достижение в соответствии с Законом Республики Казахстан "Об охране селекционных достижений";</w:t>
      </w:r>
    </w:p>
    <w:p>
      <w:pPr>
        <w:pStyle w:val="Heading2"/>
      </w:pPr>
      <w:r>
        <w:t xml:space="preserve">Подпункт 8</w:t>
      </w:r>
    </w:p>
    <w:p>
      <w:r>
        <w:t xml:space="preserve">8) отсутствие карантинных объектов,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w:t>
      </w:r>
    </w:p>
    <w:p>
      <w:pPr>
        <w:pStyle w:val="Heading2"/>
      </w:pPr>
      <w:r>
        <w:t xml:space="preserve">Пункт 5</w:t>
      </w:r>
    </w:p>
    <w:p>
      <w:r>
        <w:t xml:space="preserve">5. Требования, указанные в подпунктах 2), 3) и 11) пункта 1, в подпунктах 1), 3), 4), 6) и 9) пункта 2 и в подпунктах 3), 4), 5) и 6) пункта 3 настоящих Требований не распространяются на производителей саженцев плодово-ягодных культур, орехоплодных культур и винограда.</w:t>
      </w:r>
    </w:p>
    <w:p>
      <w:pPr>
        <w:pStyle w:val="Heading2"/>
      </w:pPr>
      <w:r>
        <w:t xml:space="preserve">Пункт 6</w:t>
      </w:r>
    </w:p>
    <w:p>
      <w:r>
        <w:t xml:space="preserve">6. Требования, указанные в подпункте 4) пункта 1, в подпунктах 5) и 11) пункта 2 и в подпунктах 1) и 13) пункта 3 настоящих Требований не распространяются на производителей саженцев орехоплодных культур.</w:t>
      </w:r>
    </w:p>
    <w:p>
      <w:pPr>
        <w:pStyle w:val="Heading2"/>
      </w:pPr>
      <w:r>
        <w:t xml:space="preserve">Пункт 7</w:t>
      </w:r>
    </w:p>
    <w:p>
      <w:r>
        <w:t xml:space="preserve">7. Требования, указанные в подпунктах 7) и 8) пункта 2 настоящих Требований не распространяются на производителей саженцев плодово-ягодных культур, орехоплодных культур и винограда, а также на элитно-семеноводческие хозяйства, которые одновременно являются производителями оригинальных семян.</w:t>
      </w:r>
    </w:p>
    <w:p>
      <w:r>
        <w:t xml:space="preserve">|  | Приложение 3 к Правилам аттестации производителей оригинальных и элитных семян, семян первой, второй и третьей репродукций и реализаторов семян |</w:t>
      </w:r>
    </w:p>
    <w:p>
      <w:r>
        <w:t xml:space="preserve">|---|---|</w:t>
      </w:r>
    </w:p>
    <w:p>
      <w:r>
        <w:t xml:space="preserve">|  | Форма |</w:t>
      </w:r>
    </w:p>
    <w:p>
      <w:pPr>
        <w:pStyle w:val="Heading2"/>
      </w:pPr>
      <w:r>
        <w:t xml:space="preserve">Текст</w:t>
      </w:r>
    </w:p>
    <w:p>
      <w:r>
        <w:t xml:space="preserve">Сноска. Приложение 3 в редакции с приказа Министра сельского хозяйства РК от 22.06.2026</w:t>
      </w:r>
    </w:p>
    <w:p>
      <w:pPr>
        <w:pStyle w:val="Heading2"/>
      </w:pPr>
      <w:r>
        <w:t xml:space="preserve">Текст</w:t>
      </w:r>
    </w:p>
    <w:p>
      <w:r>
        <w:t xml:space="preserve">____________________________________________________________________ (указывается наименование местного исполнительного органа области (города республиканского значения, столицы) от __________________________________________________________________ (указываются полное наименование юридического лица, фамилия, имя, отчество (при его наличии) физического лица (сведения подтягиваются из цифровой системы))</w:t>
      </w:r>
    </w:p>
    <w:p>
      <w:pPr>
        <w:pStyle w:val="Heading2"/>
      </w:pPr>
      <w:r>
        <w:t xml:space="preserve">Глава Заявление о проведении аттестации (переаттестации)</w:t>
      </w:r>
    </w:p>
    <w:p>
      <w:pPr>
        <w:pStyle w:val="Heading2"/>
      </w:pPr>
      <w:r>
        <w:t xml:space="preserve">Текст</w:t>
      </w:r>
    </w:p>
    <w:p>
      <w:r>
        <w:t xml:space="preserve">Прошу провести аттестацию (переаттестацию) и выдать свидетельство об</w:t>
      </w:r>
    </w:p>
    <w:p>
      <w:pPr>
        <w:pStyle w:val="Heading2"/>
      </w:pPr>
      <w:r>
        <w:t xml:space="preserve">Текст</w:t>
      </w:r>
    </w:p>
    <w:p>
      <w:r>
        <w:t xml:space="preserve">аттестации на осуществление деятельности по производству и реализации</w:t>
      </w:r>
    </w:p>
    <w:p>
      <w:pPr>
        <w:pStyle w:val="Heading2"/>
      </w:pPr>
      <w:r>
        <w:t xml:space="preserve">Текст</w:t>
      </w:r>
    </w:p>
    <w:p>
      <w:r>
        <w:t xml:space="preserve">(для реализаторов семян – только реализации) оригинальных семян, элитных</w:t>
      </w:r>
    </w:p>
    <w:p>
      <w:pPr>
        <w:pStyle w:val="Heading2"/>
      </w:pPr>
      <w:r>
        <w:t xml:space="preserve">Текст</w:t>
      </w:r>
    </w:p>
    <w:p>
      <w:r>
        <w:t xml:space="preserve">семян, семян первой, второй и третьей репродукций ___________________________________________________________________ (указываются наименование сельскохозяйственного растения, наименование сортов) ___________________________________________________________________ ___________________________________________________________________ Сведения о заявителе: Для физического лица: удостоверение личности ___________________________________________________________________; (указывается номер, кем и когда выдано) Индивидуальный идентификационный номер ___________________________________________________________________; адрес ___________________________________________________________________ (индекс, город, район, область, улица, номер дома, телефон, ___________________________________________________________________; факс, электронный адрес) банковские реквизиты ___________________________________________________________________. (номер счета, наименование и местонахождение банка) Для юридического лица: свидетельство или справка о государственной</w:t>
      </w:r>
    </w:p>
    <w:p>
      <w:pPr>
        <w:pStyle w:val="Heading2"/>
      </w:pPr>
      <w:r>
        <w:t xml:space="preserve">Текст</w:t>
      </w:r>
    </w:p>
    <w:p>
      <w:r>
        <w:t xml:space="preserve">регистрации (перерегистрации) ___________________________________________________________________; (указывается номер и дата) Бизнес-идентификационный номер ___________________________________________________________________; адрес ___________________________________________________________________ (индекс, город, район, область, улица, номер дома, телефон, ___________________________________________________________________; факс, электронный адрес) банковские реквизиты ___________________________________________________________________. (номер счета, наименование и местонахождение банка) Прилагаемые документы: ___________________________________________________________________ ___________________________________________________________________ ___________________________________________________________________ Согласен на использование сведений, составляющих охраняемую законом</w:t>
      </w:r>
    </w:p>
    <w:p>
      <w:pPr>
        <w:pStyle w:val="Heading2"/>
      </w:pPr>
      <w:r>
        <w:t xml:space="preserve">Текст</w:t>
      </w:r>
    </w:p>
    <w:p>
      <w:r>
        <w:t xml:space="preserve">тайну, содержащихся в цифровых системах. Подтверждаю достоверность</w:t>
      </w:r>
    </w:p>
    <w:p>
      <w:pPr>
        <w:pStyle w:val="Heading2"/>
      </w:pPr>
      <w:r>
        <w:t xml:space="preserve">Текст</w:t>
      </w:r>
    </w:p>
    <w:p>
      <w:r>
        <w:t xml:space="preserve">представленной информации и осведомлен об ответственности за</w:t>
      </w:r>
    </w:p>
    <w:p>
      <w:pPr>
        <w:pStyle w:val="Heading2"/>
      </w:pPr>
      <w:r>
        <w:t xml:space="preserve">Текст</w:t>
      </w:r>
    </w:p>
    <w:p>
      <w:r>
        <w:t xml:space="preserve">предоставление недостоверных сведений в соответствии с законодательством</w:t>
      </w:r>
    </w:p>
    <w:p>
      <w:pPr>
        <w:pStyle w:val="Heading2"/>
      </w:pPr>
      <w:r>
        <w:t xml:space="preserve">Текст</w:t>
      </w:r>
    </w:p>
    <w:p>
      <w:r>
        <w:t xml:space="preserve">Республики Казахстан. Руководитель ______________________________________________________________ (фамилия, имя, отчество (при его наличии)) __________________________________________________________________________ (электронная цифровая подпись) "____" ____________ 20 __ года. Заявление принято к рассмотрению "___" _____________ 20 __ года. ___________________________________________________________________ (фамилия, имя, отчество (при его наличии)) ___________________________________________________________________ (электронная цифровая подпись)</w:t>
      </w:r>
    </w:p>
    <w:p>
      <w:r>
        <w:t xml:space="preserve">|  | Приложение 4 к Правилам аттестации производителей оригинальных и элитных семян, семян первой, второй и третьей репродукций и реализаторов семян |</w:t>
      </w:r>
    </w:p>
    <w:p>
      <w:r>
        <w:t xml:space="preserve">|---|---|</w:t>
      </w:r>
    </w:p>
    <w:p>
      <w:pPr>
        <w:pStyle w:val="Heading2"/>
      </w:pPr>
      <w:r>
        <w:t xml:space="preserve">Глава Форма сведений о соответствии требованиям, предъявляемым к производителям оригинальных семян</w:t>
      </w:r>
    </w:p>
    <w:p>
      <w:pPr>
        <w:pStyle w:val="Heading2"/>
      </w:pPr>
      <w:r>
        <w:t xml:space="preserve">Текст</w:t>
      </w:r>
    </w:p>
    <w:p>
      <w:r>
        <w:t xml:space="preserve">Сноска. Приложение 4 - в редакции приказа Министра сельского хозяйства РК от 12.07.2023</w:t>
      </w:r>
    </w:p>
    <w:p>
      <w:pPr>
        <w:pStyle w:val="Heading2"/>
      </w:pPr>
      <w:r>
        <w:t xml:space="preserve">Пункт 1</w:t>
      </w:r>
    </w:p>
    <w:p>
      <w:r>
        <w:t xml:space="preserve">1. Полное наименование юридического лица или фамилия, имя, отчество (при его наличии) физического лица _______________________________ _______________________________________________________________ _______________________________________________________________</w:t>
      </w:r>
    </w:p>
    <w:p>
      <w:pPr>
        <w:pStyle w:val="Heading2"/>
      </w:pPr>
      <w:r>
        <w:t xml:space="preserve">Пункт 2</w:t>
      </w:r>
    </w:p>
    <w:p>
      <w:r>
        <w:t xml:space="preserve">2. Бизнес-идентификационный номер (далее – БИН)/ Индивидуальный идентификационный номер (далее – ИИН) _______________________________________________________________</w:t>
      </w:r>
    </w:p>
    <w:p>
      <w:pPr>
        <w:pStyle w:val="Heading2"/>
      </w:pPr>
      <w:r>
        <w:t xml:space="preserve">Пункт 3</w:t>
      </w:r>
    </w:p>
    <w:p>
      <w:r>
        <w:t xml:space="preserve">3. Телефон _____________________________________________________</w:t>
      </w:r>
    </w:p>
    <w:p>
      <w:pPr>
        <w:pStyle w:val="Heading2"/>
      </w:pPr>
      <w:r>
        <w:t xml:space="preserve">Пункт 4</w:t>
      </w:r>
    </w:p>
    <w:p>
      <w:r>
        <w:t xml:space="preserve">4. Электронная почта ____________________________________________</w:t>
      </w:r>
    </w:p>
    <w:p>
      <w:pPr>
        <w:pStyle w:val="Heading2"/>
      </w:pPr>
      <w:r>
        <w:t xml:space="preserve">Пункт 5</w:t>
      </w:r>
    </w:p>
    <w:p>
      <w:r>
        <w:t xml:space="preserve">5. Идентификационный документ на земельный участок: 1) акт на землю (номер документа) _________________________________; 2) дата выдачи акта на землю ______________________________________.</w:t>
      </w:r>
    </w:p>
    <w:p>
      <w:pPr>
        <w:pStyle w:val="Heading2"/>
      </w:pPr>
      <w:r>
        <w:t xml:space="preserve">Пункт 6</w:t>
      </w:r>
    </w:p>
    <w:p>
      <w:r>
        <w:t xml:space="preserve">6. Договор аренды земельного участка:</w:t>
      </w:r>
    </w:p>
    <w:p>
      <w:r>
        <w:t xml:space="preserve">| № | Кадастровый номер | Адрес объекта недвижимости | Собственник (правообладатель) | Основание возникновения права | Срок аренды |</w:t>
      </w:r>
    </w:p>
    <w:p>
      <w:r>
        <w:t xml:space="preserve">|---|---|---|---|---|---|</w:t>
      </w:r>
    </w:p>
    <w:p>
      <w:r>
        <w:t xml:space="preserve">| 1 | 2 | 3 | 4 | 5 | 6 |</w:t>
      </w:r>
    </w:p>
    <w:p>
      <w:pPr>
        <w:pStyle w:val="Heading2"/>
      </w:pPr>
      <w:r>
        <w:t xml:space="preserve">Текст</w:t>
      </w:r>
    </w:p>
    <w:p>
      <w:r>
        <w:t xml:space="preserve">продолжение таблицы</w:t>
      </w:r>
    </w:p>
    <w:p>
      <w:r>
        <w:t xml:space="preserve">| Площадь земельного участка (гектар) | Категория земель | Целевое назначение | Ограничения в использовании и обременения | Делимость земельного участка | Посторонние земельные участки в границах плана |</w:t>
      </w:r>
    </w:p>
    <w:p>
      <w:r>
        <w:t xml:space="preserve">|---|---|---|---|---|---|</w:t>
      </w:r>
    </w:p>
    <w:p>
      <w:r>
        <w:t xml:space="preserve">| 7 | 8 | 9 | 10 | 11 | 12 |</w:t>
      </w:r>
    </w:p>
    <w:p>
      <w:pPr>
        <w:pStyle w:val="Heading2"/>
      </w:pPr>
      <w:r>
        <w:t xml:space="preserve">Пункт 7</w:t>
      </w:r>
    </w:p>
    <w:p>
      <w:r>
        <w:t xml:space="preserve">7. Сведения о наличии специалистов, непосредственно занимающихся производством семян:</w:t>
      </w:r>
    </w:p>
    <w:p>
      <w:r>
        <w:t xml:space="preserve">| № | Фамилия, имя, отчество (при его наличии) специалиста | Специальность по образованию | Должность | Стаж работы по специальности |</w:t>
      </w:r>
    </w:p>
    <w:p>
      <w:r>
        <w:t xml:space="preserve">|---|---|---|---|---|</w:t>
      </w:r>
    </w:p>
    <w:p>
      <w:r>
        <w:t xml:space="preserve">| 1 | 2 | 3 | 4 | 5 |</w:t>
      </w:r>
    </w:p>
    <w:p>
      <w:pPr>
        <w:pStyle w:val="Heading2"/>
      </w:pPr>
      <w:r>
        <w:t xml:space="preserve">Пункт 8</w:t>
      </w:r>
    </w:p>
    <w:p>
      <w:r>
        <w:t xml:space="preserve">8. Наличие площади пашни для ведения производства оригинальных семян (на орошаемых землях – водообеспеченной севооборотной пашни).</w:t>
      </w:r>
    </w:p>
    <w:p>
      <w:pPr>
        <w:pStyle w:val="Heading2"/>
      </w:pPr>
      <w:r>
        <w:t xml:space="preserve">Пункт 9</w:t>
      </w:r>
    </w:p>
    <w:p>
      <w:r>
        <w:t xml:space="preserve">9. Наличие освоенных семеноводческих севооборотов, заложенных в соответствии с научно-обоснованными рекомендациями для конкретной почвенно-климатической зоны с учетом особенностей сельскохозяйственного растения, по которому ведется производство оригинальных семян, и прошедших не менее одной ротации (данное требование не распространяется на производителей саженцев плодово-ягодных культур, орехоплодных культур и винограда).</w:t>
      </w:r>
    </w:p>
    <w:p>
      <w:pPr>
        <w:pStyle w:val="Heading2"/>
      </w:pPr>
      <w:r>
        <w:t xml:space="preserve">Пункт 10</w:t>
      </w:r>
    </w:p>
    <w:p>
      <w:r>
        <w:t xml:space="preserve">10. Наличие семеноводческих посевов в общей посевной площади – не менее 25 процентов (данное требование не распространяется на производителей саженцев плодово-ягодных культур, орехоплодных культур и винограда).</w:t>
      </w:r>
    </w:p>
    <w:p>
      <w:pPr>
        <w:pStyle w:val="Heading2"/>
      </w:pPr>
      <w:r>
        <w:t xml:space="preserve">Пункт 11</w:t>
      </w:r>
    </w:p>
    <w:p>
      <w:r>
        <w:t xml:space="preserve">11. Наличие опыта работы по производству оригинальных семян (первичному семеноводству), путем подтверждения наличием документов учета количества и качества произведенных оригинальных семян (данное требование не распространяется на производителей саженцев орехоплодных культур) – не менее пяти лет:</w:t>
      </w:r>
    </w:p>
    <w:p>
      <w:r>
        <w:t xml:space="preserve">| Наименование документа | Сведения о наличии (имеются / не имеются) |</w:t>
      </w:r>
    </w:p>
    <w:p>
      <w:r>
        <w:t xml:space="preserve">|---|---|</w:t>
      </w:r>
    </w:p>
    <w:p>
      <w:r>
        <w:t xml:space="preserve">| 1 | 2 |</w:t>
      </w:r>
    </w:p>
    <w:p>
      <w:r>
        <w:t xml:space="preserve">| Акт апробации посевов |  |</w:t>
      </w:r>
    </w:p>
    <w:p>
      <w:r>
        <w:t xml:space="preserve">| Акт оприходования |  |</w:t>
      </w:r>
    </w:p>
    <w:p>
      <w:r>
        <w:t xml:space="preserve">| Удостоверение о кондиционности семян |  |</w:t>
      </w:r>
    </w:p>
    <w:p>
      <w:r>
        <w:t xml:space="preserve">| Журнал учета семян |  |</w:t>
      </w:r>
    </w:p>
    <w:p>
      <w:pPr>
        <w:pStyle w:val="Heading2"/>
      </w:pPr>
      <w:r>
        <w:t xml:space="preserve">Пункт 12</w:t>
      </w:r>
    </w:p>
    <w:p>
      <w:r>
        <w:t xml:space="preserve">12. Наличие сортовой агротехники, соответствующей научно-обоснованным рекомендациям по возделыванию сельскохозяйственных культур для конкретной почвенно-климатической зоны.</w:t>
      </w:r>
    </w:p>
    <w:p>
      <w:pPr>
        <w:pStyle w:val="Heading2"/>
      </w:pPr>
      <w:r>
        <w:t xml:space="preserve">Пункт 13</w:t>
      </w:r>
    </w:p>
    <w:p>
      <w:r>
        <w:t xml:space="preserve">13. Отсутствие карантинных объектов на территории производителя оригинальных семян,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 при этом карантинные объекты должны отсутствовать на территории производителя оригинальных семян также и в период не менее трех лет до момента аттестации:</w:t>
      </w:r>
    </w:p>
    <w:p>
      <w:r>
        <w:t xml:space="preserve">| № | Номер заключения | Дата заключения | Фамилия, имя, отчество (при его наличии) государственного инспектора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 | Вывод заключения |</w:t>
      </w:r>
    </w:p>
    <w:p>
      <w:r>
        <w:t xml:space="preserve">|---|---|---|---|---|</w:t>
      </w:r>
    </w:p>
    <w:p>
      <w:r>
        <w:t xml:space="preserve">| 1 | 2 | 3 | 4 | 5 |</w:t>
      </w:r>
    </w:p>
    <w:p>
      <w:pPr>
        <w:pStyle w:val="Heading2"/>
      </w:pPr>
      <w:r>
        <w:t xml:space="preserve">Пункт 14</w:t>
      </w:r>
    </w:p>
    <w:p>
      <w:r>
        <w:t xml:space="preserve">14. Наличие не менее одного специалиста-селекционера по культуре с опытом работы не менее пяти лет или наличие договора с физическим или юридическим лицом, осуществляющим научно-исследовательские работы в области селекции сельскохозяйственных растений, на осуществление совместной работы по производству оригинальных семян:</w:t>
      </w:r>
    </w:p>
    <w:p>
      <w:r>
        <w:t xml:space="preserve">| № | Номер договора | Дата | Полное наименование юридического лица/Фамилия, имя, отчество (при его наличии) физического лица | БИН/ИИН | Адрес |</w:t>
      </w:r>
    </w:p>
    <w:p>
      <w:r>
        <w:t xml:space="preserve">|---|---|---|---|---|---|</w:t>
      </w:r>
    </w:p>
    <w:p>
      <w:r>
        <w:t xml:space="preserve">| 1 | 2 | 3 | 4 | 5 | 6 |</w:t>
      </w:r>
    </w:p>
    <w:p>
      <w:pPr>
        <w:pStyle w:val="Heading2"/>
      </w:pPr>
      <w:r>
        <w:t xml:space="preserve">Пункт 15</w:t>
      </w:r>
    </w:p>
    <w:p>
      <w:r>
        <w:t xml:space="preserve">15. Наличие не менее одного агронома и специалиста по каждой культуре, а также не менее трех человек технического персонала, владеющего специфическими методами работы по семеноводству культуры и сорта.</w:t>
      </w:r>
    </w:p>
    <w:p>
      <w:pPr>
        <w:pStyle w:val="Heading2"/>
      </w:pPr>
      <w:r>
        <w:t xml:space="preserve">Пункт 16</w:t>
      </w:r>
    </w:p>
    <w:p>
      <w:r>
        <w:t xml:space="preserve">16. Обеспечение производства оригинальных семян в строгом соответствии со схемами, учитывающими биологические признаки и свойства культуры и сорта.</w:t>
      </w:r>
    </w:p>
    <w:p>
      <w:pPr>
        <w:pStyle w:val="Heading2"/>
      </w:pPr>
      <w:r>
        <w:t xml:space="preserve">Пункт 17</w:t>
      </w:r>
    </w:p>
    <w:p>
      <w:r>
        <w:t xml:space="preserve">17. Наличие исходного семенного материала сорта (маточных насаждений для производителей саженцев плодовых, ягодных, орехоплодных культур и винограда) в ассортименте и объемах, необходимых для производства планируемого количества оригинальных семян с целью последующего обеспечения производства элитных семян.</w:t>
      </w:r>
    </w:p>
    <w:p>
      <w:pPr>
        <w:pStyle w:val="Heading2"/>
      </w:pPr>
      <w:r>
        <w:t xml:space="preserve">Пункт 18</w:t>
      </w:r>
    </w:p>
    <w:p>
      <w:r>
        <w:t xml:space="preserve">18. Наличие страховых фондов семян от потребности (данное требование не распространяется на производителей саженцев плодово-ягодных культур, орехоплодных культур и винограда):</w:t>
      </w:r>
    </w:p>
    <w:p>
      <w:pPr>
        <w:pStyle w:val="Heading2"/>
      </w:pPr>
      <w:r>
        <w:t xml:space="preserve">Подпункт 1</w:t>
      </w:r>
    </w:p>
    <w:p>
      <w:r>
        <w:t xml:space="preserve">1) для закладки первичных звеньев – 100 процентов;</w:t>
      </w:r>
    </w:p>
    <w:p>
      <w:pPr>
        <w:pStyle w:val="Heading2"/>
      </w:pPr>
      <w:r>
        <w:t xml:space="preserve">Подпункт 2</w:t>
      </w:r>
    </w:p>
    <w:p>
      <w:r>
        <w:t xml:space="preserve">2) для суперэлиты – 50 процентов.</w:t>
      </w:r>
    </w:p>
    <w:p>
      <w:pPr>
        <w:pStyle w:val="Heading2"/>
      </w:pPr>
      <w:r>
        <w:t xml:space="preserve">Пункт 19</w:t>
      </w:r>
    </w:p>
    <w:p>
      <w:r>
        <w:t xml:space="preserve">19. Наличие на праве собственности, лизинга или имущественного найма либо в доверительном управлении специализированной селекционной и семеноводческой техники для обеспечения всего комплекса работ по производству оригинальных семян видов сельскохозяйственных растений, по которым ведется производство оригинальных семян.</w:t>
      </w:r>
    </w:p>
    <w:p>
      <w:pPr>
        <w:pStyle w:val="Heading2"/>
      </w:pPr>
      <w:r>
        <w:t xml:space="preserve">Пункт 20</w:t>
      </w:r>
    </w:p>
    <w:p>
      <w:r>
        <w:t xml:space="preserve">20. Наличие на праве собственности, лизинга или имущественного найма либо в доверительном управлении специализированных токов, емкостей (складских помещений и (или) хранилищ силосного типа и (или) бункеров) для хранения семян, специальной тары, крытых площадок с твердым покрытием, прикопочных площадок для плодовых, ягодных, орехоплодных культур и винограда, позволяющих размещать партии семян, не допуская их смешения.</w:t>
      </w:r>
    </w:p>
    <w:p>
      <w:pPr>
        <w:pStyle w:val="Heading2"/>
      </w:pPr>
      <w:r>
        <w:t xml:space="preserve">Пункт 21</w:t>
      </w:r>
    </w:p>
    <w:p>
      <w:r>
        <w:t xml:space="preserve">21. Ведение по каждому сорту сельскохозяйственных растений, по которому ведется производство оригинальных семян, учета количества и качества, происхождения произведенных, реализованных и использованных в собственном хозяйстве оригинальных семян (акты посева, браковки, сортовых, видовых и фитопатологических прополок (прочисток), приемки и (или) апробации посевов, уборки, оприходования, очистки и подработки, реализации оригинальных семян, журнал учета семян (который должен быть пронумерован, прошит и подписан государственным инспектором по семеноводству соответствующего местного исполнительного органа), удостоверения о кондиционности семян, аттестаты на семена).</w:t>
      </w:r>
    </w:p>
    <w:p>
      <w:pPr>
        <w:pStyle w:val="Heading2"/>
      </w:pPr>
      <w:r>
        <w:t xml:space="preserve">Пункт 22</w:t>
      </w:r>
    </w:p>
    <w:p>
      <w:r>
        <w:t xml:space="preserve">22. Ведение документации по сорту, отражающей метод выведения сорта, сведения о родительских формах, отличительных характеристиках признаков сорта.</w:t>
      </w:r>
    </w:p>
    <w:p>
      <w:pPr>
        <w:pStyle w:val="Heading2"/>
      </w:pPr>
      <w:r>
        <w:t xml:space="preserve">Пункт 23</w:t>
      </w:r>
    </w:p>
    <w:p>
      <w:r>
        <w:t xml:space="preserve">23. Обеспечение сохранности материалов учета по семеноводству в течение пяти лет.</w:t>
      </w:r>
    </w:p>
    <w:p>
      <w:r>
        <w:t xml:space="preserve">|  | Приложение 5 к Правилам аттестации производителей оригинальных и элитных семян, семян первой, второй и третьей репродукций и реализаторов семян |</w:t>
      </w:r>
    </w:p>
    <w:p>
      <w:r>
        <w:t xml:space="preserve">|---|---|</w:t>
      </w:r>
    </w:p>
    <w:p>
      <w:pPr>
        <w:pStyle w:val="Heading2"/>
      </w:pPr>
      <w:r>
        <w:t xml:space="preserve">Глава Форма сведений о соответствии требованиям, предъявляемым к элитно-семеноводческим хозяйствам</w:t>
      </w:r>
    </w:p>
    <w:p>
      <w:pPr>
        <w:pStyle w:val="Heading2"/>
      </w:pPr>
      <w:r>
        <w:t xml:space="preserve">Текст</w:t>
      </w:r>
    </w:p>
    <w:p>
      <w:r>
        <w:t xml:space="preserve">Сноска. Приложение 5 - в редакции приказа Министра сельского хозяйства РК от 12.07.2023</w:t>
      </w:r>
    </w:p>
    <w:p>
      <w:pPr>
        <w:pStyle w:val="Heading2"/>
      </w:pPr>
      <w:r>
        <w:t xml:space="preserve">Пункт 1</w:t>
      </w:r>
    </w:p>
    <w:p>
      <w:r>
        <w:t xml:space="preserve">1. Полное наименование юридического лица или фамилия, имя, отчество (при его наличии) физического лица________________________________ _______________________________________________________________</w:t>
      </w:r>
    </w:p>
    <w:p>
      <w:pPr>
        <w:pStyle w:val="Heading2"/>
      </w:pPr>
      <w:r>
        <w:t xml:space="preserve">Пункт 2</w:t>
      </w:r>
    </w:p>
    <w:p>
      <w:r>
        <w:t xml:space="preserve">2. Бизнес-идентификационный номер (далее – БИН) / Индивидуальный идентификационный номер (далее – ИИН) _______________________________________________________________</w:t>
      </w:r>
    </w:p>
    <w:p>
      <w:pPr>
        <w:pStyle w:val="Heading2"/>
      </w:pPr>
      <w:r>
        <w:t xml:space="preserve">Пункт 3</w:t>
      </w:r>
    </w:p>
    <w:p>
      <w:r>
        <w:t xml:space="preserve">3. Телефон _____________________________________________________</w:t>
      </w:r>
    </w:p>
    <w:p>
      <w:pPr>
        <w:pStyle w:val="Heading2"/>
      </w:pPr>
      <w:r>
        <w:t xml:space="preserve">Пункт 4</w:t>
      </w:r>
    </w:p>
    <w:p>
      <w:r>
        <w:t xml:space="preserve">4. Электронная почта ____________________________________________</w:t>
      </w:r>
    </w:p>
    <w:p>
      <w:pPr>
        <w:pStyle w:val="Heading2"/>
      </w:pPr>
      <w:r>
        <w:t xml:space="preserve">Пункт 5</w:t>
      </w:r>
    </w:p>
    <w:p>
      <w:r>
        <w:t xml:space="preserve">5. Идентификационный документ на земельный участок: 1) акт на землю (номер документа) ________________________________; 2) дата выдачи акта на землю _____________________________________.</w:t>
      </w:r>
    </w:p>
    <w:p>
      <w:pPr>
        <w:pStyle w:val="Heading2"/>
      </w:pPr>
      <w:r>
        <w:t xml:space="preserve">Пункт 6</w:t>
      </w:r>
    </w:p>
    <w:p>
      <w:r>
        <w:t xml:space="preserve">6. Договор аренды земельного участка:</w:t>
      </w:r>
    </w:p>
    <w:p>
      <w:r>
        <w:t xml:space="preserve">| № | Кадастровый номер | Адрес объекта недвижимости | Собственник (правообладатель) | Основание возникновения права | Срок аренды |</w:t>
      </w:r>
    </w:p>
    <w:p>
      <w:r>
        <w:t xml:space="preserve">|---|---|---|---|---|---|</w:t>
      </w:r>
    </w:p>
    <w:p>
      <w:r>
        <w:t xml:space="preserve">| 1 | 2 | 3 | 4 | 5 | 6 |</w:t>
      </w:r>
    </w:p>
    <w:p>
      <w:pPr>
        <w:pStyle w:val="Heading2"/>
      </w:pPr>
      <w:r>
        <w:t xml:space="preserve">Текст</w:t>
      </w:r>
    </w:p>
    <w:p>
      <w:r>
        <w:t xml:space="preserve">продолжение таблицы</w:t>
      </w:r>
    </w:p>
    <w:p>
      <w:r>
        <w:t xml:space="preserve">| Площадь земельного участка (гектар) | Категория земель | Целевое назначение | Ограничения в использовании и обременения | Делимость земельного участка | Посторонние земельные участки в границах плана |</w:t>
      </w:r>
    </w:p>
    <w:p>
      <w:r>
        <w:t xml:space="preserve">|---|---|---|---|---|---|</w:t>
      </w:r>
    </w:p>
    <w:p>
      <w:r>
        <w:t xml:space="preserve">| 7 | 8 | 9 | 10 | 11 | 12 |</w:t>
      </w:r>
    </w:p>
    <w:p>
      <w:pPr>
        <w:pStyle w:val="Heading2"/>
      </w:pPr>
      <w:r>
        <w:t xml:space="preserve">Пункт 7</w:t>
      </w:r>
    </w:p>
    <w:p>
      <w:r>
        <w:t xml:space="preserve">7. Сведения о наличии специалистов, непосредственно занимающихся производством семян:</w:t>
      </w:r>
    </w:p>
    <w:p>
      <w:r>
        <w:t xml:space="preserve">| № | Фамилия, имя, отчество (при его наличии) специалиста | Специальность по образованию | Должность | Стаж работы по специальности |</w:t>
      </w:r>
    </w:p>
    <w:p>
      <w:r>
        <w:t xml:space="preserve">|---|---|---|---|---|</w:t>
      </w:r>
    </w:p>
    <w:p>
      <w:r>
        <w:t xml:space="preserve">| 1 | 2 | 3 | 4 | 5 |</w:t>
      </w:r>
    </w:p>
    <w:p>
      <w:pPr>
        <w:pStyle w:val="Heading2"/>
      </w:pPr>
      <w:r>
        <w:t xml:space="preserve">Пункт 8</w:t>
      </w:r>
    </w:p>
    <w:p>
      <w:r>
        <w:t xml:space="preserve">8. Наличие площади пашни для ведения производства элитных семян (на орошаемых землях – водообеспеченной севооборотной пашни).</w:t>
      </w:r>
    </w:p>
    <w:p>
      <w:pPr>
        <w:pStyle w:val="Heading2"/>
      </w:pPr>
      <w:r>
        <w:t xml:space="preserve">Пункт 9</w:t>
      </w:r>
    </w:p>
    <w:p>
      <w:r>
        <w:t xml:space="preserve">9. Наличие освоенных семеноводческих севооборотов, заложенных в соответствии с научно-обоснованными рекомендациями для конкретной почвенно-климатической зоны с учетом особенностей сельскохозяйственного растения, по которому ведется производство элитных семян, и прошедших не менее одной ротации (данное требование не распространяется на производителей саженцев плодово-ягодных культур, орехоплодных культур и винограда).</w:t>
      </w:r>
    </w:p>
    <w:p>
      <w:pPr>
        <w:pStyle w:val="Heading2"/>
      </w:pPr>
      <w:r>
        <w:t xml:space="preserve">Пункт 10</w:t>
      </w:r>
    </w:p>
    <w:p>
      <w:r>
        <w:t xml:space="preserve">10. Наличие сортовой агротехники, соответствующей научно-обоснованным рекомендациям по возделыванию сельскохозяйственных культур для конкретной почвенно-климатической зоны.</w:t>
      </w:r>
    </w:p>
    <w:p>
      <w:pPr>
        <w:pStyle w:val="Heading2"/>
      </w:pPr>
      <w:r>
        <w:t xml:space="preserve">Пункт 11</w:t>
      </w:r>
    </w:p>
    <w:p>
      <w:r>
        <w:t xml:space="preserve">11. Наличие семеноводческих посевов в общей посевной площади – не менее 20 процентов (данное требование не распространяется на производителей саженцев плодово-ягодных культур, орехоплодных культур и винограда).</w:t>
      </w:r>
    </w:p>
    <w:p>
      <w:pPr>
        <w:pStyle w:val="Heading2"/>
      </w:pPr>
      <w:r>
        <w:t xml:space="preserve">Пункт 12</w:t>
      </w:r>
    </w:p>
    <w:p>
      <w:r>
        <w:t xml:space="preserve">12. Урожайность за последние три года – выше среднеобластной (данное требование не распространяется на производителей саженцев плодово-ягодных культур, орехоплодных культур и винограда, картофеля и подсолнечника).</w:t>
      </w:r>
    </w:p>
    <w:p>
      <w:pPr>
        <w:pStyle w:val="Heading2"/>
      </w:pPr>
      <w:r>
        <w:t xml:space="preserve">Пункт 13</w:t>
      </w:r>
    </w:p>
    <w:p>
      <w:r>
        <w:t xml:space="preserve">13. Наличие опыта работы по семеноводству, путем подтверждения наличием документов учета количества и качества произведенных элитных семян – не менее трех лет (данное требование не распространяется на производителей саженцев орехоплодных культур):</w:t>
      </w:r>
    </w:p>
    <w:p>
      <w:r>
        <w:t xml:space="preserve">| Наименование документа | Сведения о наличии (имеются / не имеются) |</w:t>
      </w:r>
    </w:p>
    <w:p>
      <w:r>
        <w:t xml:space="preserve">|---|---|</w:t>
      </w:r>
    </w:p>
    <w:p>
      <w:r>
        <w:t xml:space="preserve">| 1 | 2 |</w:t>
      </w:r>
    </w:p>
    <w:p>
      <w:r>
        <w:t xml:space="preserve">| Акт апробации посевов |  |</w:t>
      </w:r>
    </w:p>
    <w:p>
      <w:r>
        <w:t xml:space="preserve">| Акт оприходования |  |</w:t>
      </w:r>
    </w:p>
    <w:p>
      <w:r>
        <w:t xml:space="preserve">| Удостоверение о кондиционности семян |  |</w:t>
      </w:r>
    </w:p>
    <w:p>
      <w:r>
        <w:t xml:space="preserve">| Журнал учета семян |  |</w:t>
      </w:r>
    </w:p>
    <w:p>
      <w:pPr>
        <w:pStyle w:val="Heading2"/>
      </w:pPr>
      <w:r>
        <w:t xml:space="preserve">Пункт 14</w:t>
      </w:r>
    </w:p>
    <w:p>
      <w:r>
        <w:t xml:space="preserve">14. Обеспечение удельного веса основного вида деятельности в общем объеме производства (элитное семеноводство) – не менее 25 процентов (данное требование не распространяется на производителей саженцев плодово-ягодных культур, орехоплодных культур и винограда).</w:t>
      </w:r>
    </w:p>
    <w:p>
      <w:pPr>
        <w:pStyle w:val="Heading2"/>
      </w:pPr>
      <w:r>
        <w:t xml:space="preserve">Пункт 15</w:t>
      </w:r>
    </w:p>
    <w:p>
      <w:r>
        <w:t xml:space="preserve">15. Количество возделываемых культур, по которым ведется семеноводство – не более 5 (данное требование не распространяется на производителей саженцев плодово-ягодных культур, орехоплодных культур и винограда, а также на элитно-семеноводческие хозяйства, которые одновременно являются производителями оригинальных семян).</w:t>
      </w:r>
    </w:p>
    <w:p>
      <w:pPr>
        <w:pStyle w:val="Heading2"/>
      </w:pPr>
      <w:r>
        <w:t xml:space="preserve">Пункт 16</w:t>
      </w:r>
    </w:p>
    <w:p>
      <w:r>
        <w:t xml:space="preserve">16. Количество сортов по каждой культуре, по которым ведется семеноводство в соответствии с предметом аттестации – не более 5 (за исключением кукурузы), по кукурузе – не более 9 (данное требование не распространяется на производителей саженцев плодово-ягодных культур, орехоплодных культур и винограда, а также на элитно-семеноводческие хозяйства, которые одновременно являются производителями оригинальных семян).</w:t>
      </w:r>
    </w:p>
    <w:p>
      <w:pPr>
        <w:pStyle w:val="Heading2"/>
      </w:pPr>
      <w:r>
        <w:t xml:space="preserve">Пункт 17</w:t>
      </w:r>
    </w:p>
    <w:p>
      <w:r>
        <w:t xml:space="preserve">17. Наличие страховых фондов семян от потребности для закладки суперэлиты – 50 процентов (данное требование не распространяется на производителей саженцев плодово-ягодных культур, орехоплодных культур и винограда).</w:t>
      </w:r>
    </w:p>
    <w:p>
      <w:pPr>
        <w:pStyle w:val="Heading2"/>
      </w:pPr>
      <w:r>
        <w:t xml:space="preserve">Пункт 18</w:t>
      </w:r>
    </w:p>
    <w:p>
      <w:r>
        <w:t xml:space="preserve">18. Наличие плана сортообновления по культурам и сортам.</w:t>
      </w:r>
    </w:p>
    <w:p>
      <w:pPr>
        <w:pStyle w:val="Heading2"/>
      </w:pPr>
      <w:r>
        <w:t xml:space="preserve">Пункт 19</w:t>
      </w:r>
    </w:p>
    <w:p>
      <w:r>
        <w:t xml:space="preserve">19. Наличие схем по выращиванию семян сортов, включенных в приказ Министра сельского хозяйства Республика Казахстан от 30 июля 2009 года № 434 "Об утверждении Государственного реестра селекционных достижений, рекомендуемых к использованию в Республике Казахстан, и Перечня перспективных сортов сельскохозяйственных растений" (зарегистрирован в Реестре государственной регистрации нормативных правовых актов № 5759) (далее – Приказ № 434), (данное требование не распространяется на производителей саженцев орехоплодных культур).</w:t>
      </w:r>
    </w:p>
    <w:p>
      <w:pPr>
        <w:pStyle w:val="Heading2"/>
      </w:pPr>
      <w:r>
        <w:t xml:space="preserve">Пункт 20</w:t>
      </w:r>
    </w:p>
    <w:p>
      <w:r>
        <w:t xml:space="preserve">20. Организация учета и ведение документации, в которой отражаются все виды работ по выращиванию семенного материала и его качественные показатели.</w:t>
      </w:r>
    </w:p>
    <w:p>
      <w:pPr>
        <w:pStyle w:val="Heading2"/>
      </w:pPr>
      <w:r>
        <w:t xml:space="preserve">Пункт 21</w:t>
      </w:r>
    </w:p>
    <w:p>
      <w:r>
        <w:t xml:space="preserve">21. Наличие исходного семенного материала (оригинальных семян) сортов, включенных в Приказ № 434 , в ассортименте и объемах, для производства запланированного количества элитных семян.</w:t>
      </w:r>
    </w:p>
    <w:p>
      <w:pPr>
        <w:pStyle w:val="Heading2"/>
      </w:pPr>
      <w:r>
        <w:t xml:space="preserve">Пункт 22</w:t>
      </w:r>
    </w:p>
    <w:p>
      <w:r>
        <w:t xml:space="preserve">22. Наличие договора с производителем оригинальных семян на срок не менее трех лет и (или) реализатором семян на срок не менее двух лет с момента подачи заявления на аттестацию о поставке оригинальных семян (для производителей гибридов первого поколения о поставке родительских форм гибридов, самоопыленных линии и гибридных популяции) сортов, включенных в Приказ № 434 , в ассортименте и объемах, для производства запланированного количества элитных семян (данное требование не распространяется по сортам, по которым производитель элитных семян (семян гибридов первого поколения) аттестован на производство оригинальных семян (родительских форм гибридов, самоопыленных линии и гибридных популяции)):</w:t>
      </w:r>
    </w:p>
    <w:p>
      <w:r>
        <w:t xml:space="preserve">| № | Номер договора | Дата | Полное наименование поставщика семян | БИН/ИИН | Адрес |</w:t>
      </w:r>
    </w:p>
    <w:p>
      <w:r>
        <w:t xml:space="preserve">|---|---|---|---|---|---|</w:t>
      </w:r>
    </w:p>
    <w:p>
      <w:r>
        <w:t xml:space="preserve">| 1 | 2 | 3 | 4 | 5 | 6 |</w:t>
      </w:r>
    </w:p>
    <w:p>
      <w:pPr>
        <w:pStyle w:val="Heading2"/>
      </w:pPr>
      <w:r>
        <w:t xml:space="preserve">Пункт 23</w:t>
      </w:r>
    </w:p>
    <w:p>
      <w:r>
        <w:t xml:space="preserve">23. Наличие договора на научное сопровождение производства элитных семян, заключенного с физическим или юридическим лицом, имеющим опыт научно-исследовательской работы в области селекции сельскохозяйственных растений (данное требование не распространяется на элитно-семеноводческие хозяйства, осуществляющие научную деятельность):</w:t>
      </w:r>
    </w:p>
    <w:p>
      <w:r>
        <w:t xml:space="preserve">| № | Номер договора | Дата | Полное наименование юридического лица/ Фамилия, имя, отчество (при его наличии) физического лица | БИН/ИИН | Адрес |</w:t>
      </w:r>
    </w:p>
    <w:p>
      <w:r>
        <w:t xml:space="preserve">|---|---|---|---|---|---|</w:t>
      </w:r>
    </w:p>
    <w:p>
      <w:r>
        <w:t xml:space="preserve">| 1 | 2 | 3 | 4 | 5 | 6 |</w:t>
      </w:r>
    </w:p>
    <w:p>
      <w:pPr>
        <w:pStyle w:val="Heading2"/>
      </w:pPr>
      <w:r>
        <w:t xml:space="preserve">Пункт 24</w:t>
      </w:r>
    </w:p>
    <w:p>
      <w:r>
        <w:t xml:space="preserve">24. Наличие на праве собственности, лизинга или имущественного найма либо в доверительном управлении сельскохозяйственной техники, включая семяочистительную технику и технику для протравливания семян, обеспечения комплекса работ по производству планируемого объема элитных семян.</w:t>
      </w:r>
    </w:p>
    <w:p>
      <w:pPr>
        <w:pStyle w:val="Heading2"/>
      </w:pPr>
      <w:r>
        <w:t xml:space="preserve">Пункт 25</w:t>
      </w:r>
    </w:p>
    <w:p>
      <w:r>
        <w:t xml:space="preserve">25. Наличие на праве собственности, лизинга или имущественного найма либо в доверительном управлении специализированных токов, емкостей (складских помещений и (или) хранилищ силосного типа и (или) бункеров) для хранения семян, специальной тары, крытых площадок с твердым покрытием, прикопочных площадок для плодовых, ягодных, орехоплодных культур и винограда, позволяющих размещать партии семян, не допуская их смешения.</w:t>
      </w:r>
    </w:p>
    <w:p>
      <w:pPr>
        <w:pStyle w:val="Heading2"/>
      </w:pPr>
      <w:r>
        <w:t xml:space="preserve">Пункт 26</w:t>
      </w:r>
    </w:p>
    <w:p>
      <w:r>
        <w:t xml:space="preserve">26. Ведение по каждому сорту сельскохозяйственных растений учета количества и качества, происхождения произведенных, реализованных и использованных в собственном хозяйстве семян (акты посева, приемки и (или) апробации посевов, уборки, оприходования, очистки и подработки, реализации семян, аттестаты на семена, удостоверения о кондиционности семян, журнала учета семян (который должен быть пронумерован, прошит и подписан государственным инспектором по семеноводству соответствующего местного исполнительного органа)).</w:t>
      </w:r>
    </w:p>
    <w:p>
      <w:pPr>
        <w:pStyle w:val="Heading2"/>
      </w:pPr>
      <w:r>
        <w:t xml:space="preserve">Пункт 27</w:t>
      </w:r>
    </w:p>
    <w:p>
      <w:r>
        <w:t xml:space="preserve">27. Организация хранения материалов учета по семеноводству в течение не менее трех лет.</w:t>
      </w:r>
    </w:p>
    <w:p>
      <w:pPr>
        <w:pStyle w:val="Heading2"/>
      </w:pPr>
      <w:r>
        <w:t xml:space="preserve">Пункт 28</w:t>
      </w:r>
    </w:p>
    <w:p>
      <w:r>
        <w:t xml:space="preserve">28. Наличие количества специалистов, предусмотренного штатным расписанием, с соответствующим образованием (послесреднее или высшее) для квалифицированного выполнения запланированного объема работ, в том числе не менее одного агронома.</w:t>
      </w:r>
    </w:p>
    <w:p>
      <w:pPr>
        <w:pStyle w:val="Heading2"/>
      </w:pPr>
      <w:r>
        <w:t xml:space="preserve">Пункт 29</w:t>
      </w:r>
    </w:p>
    <w:p>
      <w:r>
        <w:t xml:space="preserve">29. Отсутствие карантинных объектов на территории элитно-семеноводческого хозяйства,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 при этом карантинные объекты должны отсутствовать на территории элитно-семеноводческого хозяйства также и в период не менее трех лет до момента аттестации:</w:t>
      </w:r>
    </w:p>
    <w:p>
      <w:r>
        <w:t xml:space="preserve">| № | Номер заключения | Дата заключения | Фамилия, имя, отчество (при его наличии) государственного инспектора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 | Вывод заключения |</w:t>
      </w:r>
    </w:p>
    <w:p>
      <w:r>
        <w:t xml:space="preserve">|---|---|---|---|---|</w:t>
      </w:r>
    </w:p>
    <w:p>
      <w:r>
        <w:t xml:space="preserve">| 1 | 2 | 3 | 4 | 5 |</w:t>
      </w:r>
    </w:p>
    <w:p>
      <w:r>
        <w:t xml:space="preserve">|  | Приложение 6 к Правилам аттестации производителей оригинальных и элитных семян, семян первой, второй и третьей репродукций и реализаторов семян |</w:t>
      </w:r>
    </w:p>
    <w:p>
      <w:r>
        <w:t xml:space="preserve">|---|---|</w:t>
      </w:r>
    </w:p>
    <w:p>
      <w:pPr>
        <w:pStyle w:val="Heading2"/>
      </w:pPr>
      <w:r>
        <w:t xml:space="preserve">Глава Форма сведений о соответствии требованиям, предъявляемым к семеноводческим хозяйствам</w:t>
      </w:r>
    </w:p>
    <w:p>
      <w:pPr>
        <w:pStyle w:val="Heading2"/>
      </w:pPr>
      <w:r>
        <w:t xml:space="preserve">Текст</w:t>
      </w:r>
    </w:p>
    <w:p>
      <w:r>
        <w:t xml:space="preserve">Сноска. Приложение 6 - в редакции приказа Министра сельского хозяйства РК от 12.07.2023</w:t>
      </w:r>
    </w:p>
    <w:p>
      <w:pPr>
        <w:pStyle w:val="Heading2"/>
      </w:pPr>
      <w:r>
        <w:t xml:space="preserve">Пункт 1</w:t>
      </w:r>
    </w:p>
    <w:p>
      <w:r>
        <w:t xml:space="preserve">1. Полное наименование юридического лица или фамилия, имя, отчество (при его наличии) физического лица__________________________________ _________________________________________________________________</w:t>
      </w:r>
    </w:p>
    <w:p>
      <w:pPr>
        <w:pStyle w:val="Heading2"/>
      </w:pPr>
      <w:r>
        <w:t xml:space="preserve">Пункт 2</w:t>
      </w:r>
    </w:p>
    <w:p>
      <w:r>
        <w:t xml:space="preserve">2. Бизнес-идентификационный номер (далее – БИН) / Индивидуальный идентификационный номер (далее – ИИН) _________________________________________________________________</w:t>
      </w:r>
    </w:p>
    <w:p>
      <w:pPr>
        <w:pStyle w:val="Heading2"/>
      </w:pPr>
      <w:r>
        <w:t xml:space="preserve">Пункт 3</w:t>
      </w:r>
    </w:p>
    <w:p>
      <w:r>
        <w:t xml:space="preserve">3. Телефон _______________________________________________________</w:t>
      </w:r>
    </w:p>
    <w:p>
      <w:pPr>
        <w:pStyle w:val="Heading2"/>
      </w:pPr>
      <w:r>
        <w:t xml:space="preserve">Пункт 4</w:t>
      </w:r>
    </w:p>
    <w:p>
      <w:r>
        <w:t xml:space="preserve">4. Электронная почта _____________________________________________</w:t>
      </w:r>
    </w:p>
    <w:p>
      <w:pPr>
        <w:pStyle w:val="Heading2"/>
      </w:pPr>
      <w:r>
        <w:t xml:space="preserve">Пункт 5</w:t>
      </w:r>
    </w:p>
    <w:p>
      <w:r>
        <w:t xml:space="preserve">5. Идентификационный документ на земельный участок: 1) акт на землю (номер документа) __________________________________; 2) дата выдачи акта на землю _______________________________________.</w:t>
      </w:r>
    </w:p>
    <w:p>
      <w:pPr>
        <w:pStyle w:val="Heading2"/>
      </w:pPr>
      <w:r>
        <w:t xml:space="preserve">Пункт 6</w:t>
      </w:r>
    </w:p>
    <w:p>
      <w:r>
        <w:t xml:space="preserve">6. Договор аренды земельного участка:</w:t>
      </w:r>
    </w:p>
    <w:p>
      <w:r>
        <w:t xml:space="preserve">| № | Кадастровый номер | Адрес объекта недвижимости | Собственник (правообладатель) | Основание возникновения права | Срок аренды |</w:t>
      </w:r>
    </w:p>
    <w:p>
      <w:r>
        <w:t xml:space="preserve">|---|---|---|---|---|---|</w:t>
      </w:r>
    </w:p>
    <w:p>
      <w:r>
        <w:t xml:space="preserve">| 1 | 2 | 3 | 4 | 5 | 6 |</w:t>
      </w:r>
    </w:p>
    <w:p>
      <w:pPr>
        <w:pStyle w:val="Heading2"/>
      </w:pPr>
      <w:r>
        <w:t xml:space="preserve">Текст</w:t>
      </w:r>
    </w:p>
    <w:p>
      <w:r>
        <w:t xml:space="preserve">продолжение таблицы</w:t>
      </w:r>
    </w:p>
    <w:p>
      <w:r>
        <w:t xml:space="preserve">| Площадь земельного участка (гектар) | Категория земель | Целевое назначение | Ограничения в использовании и обременения | Делимость земельного участка | Посторонние земельные участки в границах плана |</w:t>
      </w:r>
    </w:p>
    <w:p>
      <w:r>
        <w:t xml:space="preserve">|---|---|---|---|---|---|</w:t>
      </w:r>
    </w:p>
    <w:p>
      <w:r>
        <w:t xml:space="preserve">| 7 | 8 | 9 | 10 | 11 | 12 |</w:t>
      </w:r>
    </w:p>
    <w:p>
      <w:pPr>
        <w:pStyle w:val="Heading2"/>
      </w:pPr>
      <w:r>
        <w:t xml:space="preserve">Пункт 7</w:t>
      </w:r>
    </w:p>
    <w:p>
      <w:r>
        <w:t xml:space="preserve">7. Сведения о наличии специалистов, непосредственно занимающихся производством семян:</w:t>
      </w:r>
    </w:p>
    <w:p>
      <w:r>
        <w:t xml:space="preserve">| № | Фамилия, имя, отчество (при его наличии) специалиста | Специальность по образованию | Должность | Стаж работы по специальности |</w:t>
      </w:r>
    </w:p>
    <w:p>
      <w:r>
        <w:t xml:space="preserve">|---|---|---|---|---|</w:t>
      </w:r>
    </w:p>
    <w:p>
      <w:r>
        <w:t xml:space="preserve">| 1 | 2 | 3 | 4 | 5 |</w:t>
      </w:r>
    </w:p>
    <w:p>
      <w:pPr>
        <w:pStyle w:val="Heading2"/>
      </w:pPr>
      <w:r>
        <w:t xml:space="preserve">Пункт 8</w:t>
      </w:r>
    </w:p>
    <w:p>
      <w:r>
        <w:t xml:space="preserve">8. Наличие опыта работы по семеноводству, путем подтверждения наличием документов учета количества и качества произведенных семян – не менее одного года (данное требование не распространяется на производителей саженцев орехоплодных культур):</w:t>
      </w:r>
    </w:p>
    <w:p>
      <w:r>
        <w:t xml:space="preserve">| Наименование документа | Сведения о наличии (имеются / не имеются) |</w:t>
      </w:r>
    </w:p>
    <w:p>
      <w:r>
        <w:t xml:space="preserve">|---|---|</w:t>
      </w:r>
    </w:p>
    <w:p>
      <w:r>
        <w:t xml:space="preserve">| 1 | 2 |</w:t>
      </w:r>
    </w:p>
    <w:p>
      <w:r>
        <w:t xml:space="preserve">| Акт апробации посевов |  |</w:t>
      </w:r>
    </w:p>
    <w:p>
      <w:r>
        <w:t xml:space="preserve">| Акт оприходования |  |</w:t>
      </w:r>
    </w:p>
    <w:p>
      <w:r>
        <w:t xml:space="preserve">| Удостоверение о кондиционности семян |  |</w:t>
      </w:r>
    </w:p>
    <w:p>
      <w:r>
        <w:t xml:space="preserve">| Журнал учета семян |  |</w:t>
      </w:r>
    </w:p>
    <w:p>
      <w:pPr>
        <w:pStyle w:val="Heading2"/>
      </w:pPr>
      <w:r>
        <w:t xml:space="preserve">Пункт 9</w:t>
      </w:r>
    </w:p>
    <w:p>
      <w:r>
        <w:t xml:space="preserve">9. Наличие площади пашни для ведения производства семян первой, второй и третьей репродукций (на орошаемых землях – водообеспеченной севооборотной пашни).</w:t>
      </w:r>
    </w:p>
    <w:p>
      <w:pPr>
        <w:pStyle w:val="Heading2"/>
      </w:pPr>
      <w:r>
        <w:t xml:space="preserve">Пункт 10</w:t>
      </w:r>
    </w:p>
    <w:p>
      <w:r>
        <w:t xml:space="preserve">10. Наличие семеноводческих севооборотов, введенных в соответствии с научно-обоснованными рекомендациями для конкретной почвенно-климатической зоны с учетом особенностей сельскохозяйственного растения, по которому ведется производство семян первой, второй и третьей репродукций (данное требование не распространяется на производителей саженцев плодово-ягодных культур, орехоплодных культур и винограда).</w:t>
      </w:r>
    </w:p>
    <w:p>
      <w:pPr>
        <w:pStyle w:val="Heading2"/>
      </w:pPr>
      <w:r>
        <w:t xml:space="preserve">Пункт 11</w:t>
      </w:r>
    </w:p>
    <w:p>
      <w:r>
        <w:t xml:space="preserve">11. Наличие семеноводческих посевов в общей посевной площади – не менее 15 процентов (данное требование не распространяется на производителей саженцев плодово-ягодных культур, орехоплодных культур и винограда).</w:t>
      </w:r>
    </w:p>
    <w:p>
      <w:pPr>
        <w:pStyle w:val="Heading2"/>
      </w:pPr>
      <w:r>
        <w:t xml:space="preserve">Пункт 12</w:t>
      </w:r>
    </w:p>
    <w:p>
      <w:r>
        <w:t xml:space="preserve">12. Количество возделываемых культур, по которым ведется семеноводство – не более 4 (данное требование не распространяется на производителей саженцев плодово-ягодных культур, орехоплодных культур и винограда).</w:t>
      </w:r>
    </w:p>
    <w:p>
      <w:pPr>
        <w:pStyle w:val="Heading2"/>
      </w:pPr>
      <w:r>
        <w:t xml:space="preserve">Пункт 13</w:t>
      </w:r>
    </w:p>
    <w:p>
      <w:r>
        <w:t xml:space="preserve">13. Количество сортов по каждой культуре, по которым ведется семеноводство в соответствии с предметом аттестации – не более 5 (за исключением кукурузы), по кукурузе – не более 9 (данное требование не распространяется на производителей саженцев плодово-ягодных культур, орехоплодных культур и винограда).</w:t>
      </w:r>
    </w:p>
    <w:p>
      <w:pPr>
        <w:pStyle w:val="Heading2"/>
      </w:pPr>
      <w:r>
        <w:t xml:space="preserve">Пункт 14</w:t>
      </w:r>
    </w:p>
    <w:p>
      <w:r>
        <w:t xml:space="preserve">14. Наличие договора с элитно-семеноводческим хозяйством на срок не менее трех лет и (или) реализатором семян на срок не менее двух лет с момента подачи заявления на аттестацию о поставке элитных семян сортов, включенных в приказ Министра сельского хозяйства Республика Казахстан от 30 июля 2009 года № 434 "Об утверждении Государственного реестра селекционных достижений, рекомендуемых к использованию в Республике Казахстан, и Перечня перспективных сортов сельскохозяйственных растений" (зарегистрирован в Реестре государственной регистрации нормативных правовых актов № 5759) (далее – Приказ № 434), для производства семян первой, второй и третьей репродукций (данное требование не распространяется по сортам, по которым производитель семян первой, второй и третьей репродукций аттестован на производство элитных семян):</w:t>
      </w:r>
    </w:p>
    <w:p>
      <w:r>
        <w:t xml:space="preserve">| № | Номер договора | Дата | Полное наименование поставщика семян | БИН/ИИН | Адрес |</w:t>
      </w:r>
    </w:p>
    <w:p>
      <w:r>
        <w:t xml:space="preserve">|---|---|---|---|---|---|</w:t>
      </w:r>
    </w:p>
    <w:p>
      <w:r>
        <w:t xml:space="preserve">| 1 | 2 | 3 | 4 | 5 | 6 |</w:t>
      </w:r>
    </w:p>
    <w:p>
      <w:pPr>
        <w:pStyle w:val="Heading2"/>
      </w:pPr>
      <w:r>
        <w:t xml:space="preserve">Пункт 15</w:t>
      </w:r>
    </w:p>
    <w:p>
      <w:r>
        <w:t xml:space="preserve">15. Наличие договора на научное сопровождение производства семян первой, второй и третьей репродукций, заключенного с физическим или юридическим лицом, имеющим опыт научно-исследовательской работы в области селекции сельскохозяйственных растений (данное требование не распространяется на семеноводческие хозяйства, осуществляющие научную деятельность):</w:t>
      </w:r>
    </w:p>
    <w:p>
      <w:r>
        <w:t xml:space="preserve">| № | Номер договора | Дата | Полное наименование юридического лица/Фамилия, имя, отчество (при его наличии) физического лица | БИН/ИИН | Адрес |</w:t>
      </w:r>
    </w:p>
    <w:p>
      <w:r>
        <w:t xml:space="preserve">|---|---|---|---|---|---|</w:t>
      </w:r>
    </w:p>
    <w:p>
      <w:r>
        <w:t xml:space="preserve">| 1 | 2 | 3 | 4 | 5 | 6 |</w:t>
      </w:r>
    </w:p>
    <w:p>
      <w:pPr>
        <w:pStyle w:val="Heading2"/>
      </w:pPr>
      <w:r>
        <w:t xml:space="preserve">Пункт 16</w:t>
      </w:r>
    </w:p>
    <w:p>
      <w:r>
        <w:t xml:space="preserve">16. Соблюдение рекомендованной для конкретной агроэкологической зоны агротехнологии возделывания сельскохозяйственных растений.</w:t>
      </w:r>
    </w:p>
    <w:p>
      <w:pPr>
        <w:pStyle w:val="Heading2"/>
      </w:pPr>
      <w:r>
        <w:t xml:space="preserve">Пункт 17</w:t>
      </w:r>
    </w:p>
    <w:p>
      <w:r>
        <w:t xml:space="preserve">17. Отсутствие карантинных объектов на территории семеноводческого хозяйства,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 при этом карантинные объекты должны отсутствовать на территории семеноводческого хозяйства также и в период не менее трех лет до момента аттестации:</w:t>
      </w:r>
    </w:p>
    <w:p>
      <w:r>
        <w:t xml:space="preserve">| № | Номер заключения | Дата заключения | Фамилия, имя, отчество (при его наличии) государственного инспектора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 | Вывод заключения |</w:t>
      </w:r>
    </w:p>
    <w:p>
      <w:r>
        <w:t xml:space="preserve">|---|---|---|---|---|</w:t>
      </w:r>
    </w:p>
    <w:p>
      <w:r>
        <w:t xml:space="preserve">| 1 | 2 | 3 | 4 | 5 |</w:t>
      </w:r>
    </w:p>
    <w:p>
      <w:pPr>
        <w:pStyle w:val="Heading2"/>
      </w:pPr>
      <w:r>
        <w:t xml:space="preserve">Пункт 18</w:t>
      </w:r>
    </w:p>
    <w:p>
      <w:r>
        <w:t xml:space="preserve">18. Наличие не менее одного агронома с соответствующим образованием (послесреднее или высшее).</w:t>
      </w:r>
    </w:p>
    <w:p>
      <w:pPr>
        <w:pStyle w:val="Heading2"/>
      </w:pPr>
      <w:r>
        <w:t xml:space="preserve">Пункт 19</w:t>
      </w:r>
    </w:p>
    <w:p>
      <w:r>
        <w:t xml:space="preserve">19. Наличие плана сортообновления по культурам и сортам.</w:t>
      </w:r>
    </w:p>
    <w:p>
      <w:pPr>
        <w:pStyle w:val="Heading2"/>
      </w:pPr>
      <w:r>
        <w:t xml:space="preserve">Пункт 20</w:t>
      </w:r>
    </w:p>
    <w:p>
      <w:r>
        <w:t xml:space="preserve">20. Наличие схем по выращиванию семян первой, второй и третьей репродукций сортов, включенных в Приказ № 434 (данное требование не распространяется на производителей саженцев орехоплодных культур).</w:t>
      </w:r>
    </w:p>
    <w:p>
      <w:pPr>
        <w:pStyle w:val="Heading2"/>
      </w:pPr>
      <w:r>
        <w:t xml:space="preserve">Пункт 21</w:t>
      </w:r>
    </w:p>
    <w:p>
      <w:r>
        <w:t xml:space="preserve">21. Наличие исходного семенного материала сортов, включенных в Приказ № 434 , в ассортименте и объемах, для производства планируемого количества семян первой, второй и третьей репродукций.</w:t>
      </w:r>
    </w:p>
    <w:p>
      <w:pPr>
        <w:pStyle w:val="Heading2"/>
      </w:pPr>
      <w:r>
        <w:t xml:space="preserve">Пункт 22</w:t>
      </w:r>
    </w:p>
    <w:p>
      <w:r>
        <w:t xml:space="preserve">22. Наличие на праве собственности, лизинга или имущественного найма либо в доверительном управлении сельскохозяйственной техники, включая семяочистительную технику и технику для протравливания семян, для обеспечения всего комплекса работ по производству планируемого объема семян первой, второй и третьей репродукций.</w:t>
      </w:r>
    </w:p>
    <w:p>
      <w:pPr>
        <w:pStyle w:val="Heading2"/>
      </w:pPr>
      <w:r>
        <w:t xml:space="preserve">Пункт 23</w:t>
      </w:r>
    </w:p>
    <w:p>
      <w:r>
        <w:t xml:space="preserve">23. Наличие на праве собственности, лизинга или имущественного найма либо в доверительном управлении специализированных токов, емкостей (складских помещений и (или) хранилищ силосного типа и (или) бункеров) для хранения семян, специальной тары, крытых площадок с твердым покрытием, прикопочных площадок для плодовых, ягодных, орехоплодных культур и винограда, позволяющих размещать партии семян, не допуская их смешения.</w:t>
      </w:r>
    </w:p>
    <w:p>
      <w:pPr>
        <w:pStyle w:val="Heading2"/>
      </w:pPr>
      <w:r>
        <w:t xml:space="preserve">Пункт 24</w:t>
      </w:r>
    </w:p>
    <w:p>
      <w:r>
        <w:t xml:space="preserve">24. Ведение по каждому сорту сельскохозяйственных растений учета количества и качества, происхождения произведенных, реализованных и использованных в собственном хозяйстве семян (акты посева, приемки и (или) апробации посевов, уборки, оприходования, очистки и подработки, реализации семян, аттестаты на семена, свидетельства на семена, удостоверения о кондиционности семян, журнала учета семян (который должен быть пронумерован, прошит и подписан государственным инспектором по семеноводству соответствующего местного исполнительного органа района).</w:t>
      </w:r>
    </w:p>
    <w:p>
      <w:pPr>
        <w:pStyle w:val="Heading2"/>
      </w:pPr>
      <w:r>
        <w:t xml:space="preserve">Пункт 25</w:t>
      </w:r>
    </w:p>
    <w:p>
      <w:r>
        <w:t xml:space="preserve">25. Обеспечение сохранности материалов учета по семеноводству в течение одного года.</w:t>
      </w:r>
    </w:p>
    <w:p>
      <w:r>
        <w:t xml:space="preserve">|  | Приложение 7 к Правилам аттестации производителей оригинальных и элитных семян, семян первой, второй и третьей репродукций и реализаторов семян |</w:t>
      </w:r>
    </w:p>
    <w:p>
      <w:r>
        <w:t xml:space="preserve">|---|---|</w:t>
      </w:r>
    </w:p>
    <w:p>
      <w:pPr>
        <w:pStyle w:val="Heading2"/>
      </w:pPr>
      <w:r>
        <w:t xml:space="preserve">Глава Форма сведений о соответствии требованиям, предъявляемым к реализаторам семян</w:t>
      </w:r>
    </w:p>
    <w:p>
      <w:pPr>
        <w:pStyle w:val="Heading2"/>
      </w:pPr>
      <w:r>
        <w:t xml:space="preserve">Текст</w:t>
      </w:r>
    </w:p>
    <w:p>
      <w:r>
        <w:t xml:space="preserve">Сноска. Приложение 7 - в редакции приказа Министра сельского хозяйства РК от 12.07.2023</w:t>
      </w:r>
    </w:p>
    <w:p>
      <w:pPr>
        <w:pStyle w:val="Heading2"/>
      </w:pPr>
      <w:r>
        <w:t xml:space="preserve">Пункт 1</w:t>
      </w:r>
    </w:p>
    <w:p>
      <w:r>
        <w:t xml:space="preserve">1. Полное наименование юридического лица или фамилия, имя, отчество (при его наличии) физического лица __________________________________ __________________________________________________________________</w:t>
      </w:r>
    </w:p>
    <w:p>
      <w:pPr>
        <w:pStyle w:val="Heading2"/>
      </w:pPr>
      <w:r>
        <w:t xml:space="preserve">Пункт 2</w:t>
      </w:r>
    </w:p>
    <w:p>
      <w:r>
        <w:t xml:space="preserve">2. Бизнес-идентификационный номер (далее – БИН) / Индивидуальный идентификационный номер (далее – ИИН) __________________________________________________________________</w:t>
      </w:r>
    </w:p>
    <w:p>
      <w:pPr>
        <w:pStyle w:val="Heading2"/>
      </w:pPr>
      <w:r>
        <w:t xml:space="preserve">Пункт 3</w:t>
      </w:r>
    </w:p>
    <w:p>
      <w:r>
        <w:t xml:space="preserve">3. Телефон_________________________________________________________</w:t>
      </w:r>
    </w:p>
    <w:p>
      <w:pPr>
        <w:pStyle w:val="Heading2"/>
      </w:pPr>
      <w:r>
        <w:t xml:space="preserve">Пункт 4</w:t>
      </w:r>
    </w:p>
    <w:p>
      <w:r>
        <w:t xml:space="preserve">4. Электронная почта________________________________________________</w:t>
      </w:r>
    </w:p>
    <w:p>
      <w:pPr>
        <w:pStyle w:val="Heading2"/>
      </w:pPr>
      <w:r>
        <w:t xml:space="preserve">Пункт 5</w:t>
      </w:r>
    </w:p>
    <w:p>
      <w:r>
        <w:t xml:space="preserve">5. Наличие количества специалистов, предусмотренного штатным расписанием, с соответствующим образованием (послесреднее или высшее) для квалифицированного выполнения запланированного объема работ, в том числе не менее одного агронома:</w:t>
      </w:r>
    </w:p>
    <w:p>
      <w:r>
        <w:t xml:space="preserve">| № | Фамилия, имя, отчество (при его наличии) специалиста | Специальность по образованию | Должность | Стаж работы по специальности |</w:t>
      </w:r>
    </w:p>
    <w:p>
      <w:r>
        <w:t xml:space="preserve">|---|---|---|---|---|</w:t>
      </w:r>
    </w:p>
    <w:p>
      <w:r>
        <w:t xml:space="preserve">| 1 | 2 | 3 | 4 | 5 |</w:t>
      </w:r>
    </w:p>
    <w:p>
      <w:pPr>
        <w:pStyle w:val="Heading2"/>
      </w:pPr>
      <w:r>
        <w:t xml:space="preserve">Пункт 6</w:t>
      </w:r>
    </w:p>
    <w:p>
      <w:r>
        <w:t xml:space="preserve">6. Наличие ежегодного договора с производителями семян о поставке семян сельскохозяйственных растений для последующей реализации (в случае приобретения семян у зарубежных поставщиков (по импорту) с поставщиками семян):</w:t>
      </w:r>
    </w:p>
    <w:p>
      <w:r>
        <w:t xml:space="preserve">| № | Номер договора | Дата | Полное наименование поставщика семян | БИН/ИИН (при наличии) | Адрес |</w:t>
      </w:r>
    </w:p>
    <w:p>
      <w:r>
        <w:t xml:space="preserve">|---|---|---|---|---|---|</w:t>
      </w:r>
    </w:p>
    <w:p>
      <w:r>
        <w:t xml:space="preserve">| 1 | 2 | 3 | 4 | 5 | 6 |</w:t>
      </w:r>
    </w:p>
    <w:p>
      <w:pPr>
        <w:pStyle w:val="Heading2"/>
      </w:pPr>
      <w:r>
        <w:t xml:space="preserve">Пункт 7</w:t>
      </w:r>
    </w:p>
    <w:p>
      <w:r>
        <w:t xml:space="preserve">7. Наличие на праве собственности, лизинга или имущественного найма либо в доверительном управлении емкостей (складских помещений и (или) хранилищ силосного типа и (или) бункеров) для хранения семян, специальной тары, прикопочных площадок для плодовых, ягодных культур и винограда, позволяющих размещать партии семян, не допуская их смешения.</w:t>
      </w:r>
    </w:p>
    <w:p>
      <w:pPr>
        <w:pStyle w:val="Heading2"/>
      </w:pPr>
      <w:r>
        <w:t xml:space="preserve">Пункт 8</w:t>
      </w:r>
    </w:p>
    <w:p>
      <w:r>
        <w:t xml:space="preserve">8. Наличие на праве собственности, лизинга или имущественного найма либо в доверительном управлении специализированной техники для обеспечения всего комплекса работ по подработке, хранению и реализации семян сельскохозяйственных растений (данное требование не распространяется на субъекты семеноводства, реализующие семена в затаренном (упакованном) состоянии).</w:t>
      </w:r>
    </w:p>
    <w:p>
      <w:pPr>
        <w:pStyle w:val="Heading2"/>
      </w:pPr>
      <w:r>
        <w:t xml:space="preserve">Пункт 9</w:t>
      </w:r>
    </w:p>
    <w:p>
      <w:r>
        <w:t xml:space="preserve">9. Ведение по каждой партии семян сельскохозяйственных растений учета количества и качества, происхождения реализуемых семян, документирования семян, журнала учета семян, который должен быть пронумерован, прошит и подписан государственным инспектором по семеноводству соответствующего местного исполнительного органа.</w:t>
      </w:r>
    </w:p>
    <w:p>
      <w:pPr>
        <w:pStyle w:val="Heading2"/>
      </w:pPr>
      <w:r>
        <w:t xml:space="preserve">Пункт 10</w:t>
      </w:r>
    </w:p>
    <w:p>
      <w:r>
        <w:t xml:space="preserve">10. Обеспечение сохранности материалов по хранению и реализации семян в течение не менее двух лет.</w:t>
      </w:r>
    </w:p>
    <w:p>
      <w:pPr>
        <w:pStyle w:val="Heading2"/>
      </w:pPr>
      <w:r>
        <w:t xml:space="preserve">Пункт 11</w:t>
      </w:r>
    </w:p>
    <w:p>
      <w:r>
        <w:t xml:space="preserve">11. Наличие при реализации семян сортов сельскохозяйственных растений, включенных в Государственный реестр Республики Казахстан охраняемых сортов растений, лицензионного договора, по которому патентообладатель (лицензиар) представляет реализатору (лицензиату) право временно использовать селекционное достижение в соответствии с Законом Республики Казахстан "Об охране селекционных достижений":</w:t>
      </w:r>
    </w:p>
    <w:p>
      <w:r>
        <w:t xml:space="preserve">| № | Номер лицензионного Договора | Дата |</w:t>
      </w:r>
    </w:p>
    <w:p>
      <w:r>
        <w:t xml:space="preserve">|---|---|---|</w:t>
      </w:r>
    </w:p>
    <w:p>
      <w:r>
        <w:t xml:space="preserve">| 1 | 2 | 3 |</w:t>
      </w:r>
    </w:p>
    <w:p>
      <w:pPr>
        <w:pStyle w:val="Heading2"/>
      </w:pPr>
      <w:r>
        <w:t xml:space="preserve">Пункт 12</w:t>
      </w:r>
    </w:p>
    <w:p>
      <w:r>
        <w:t xml:space="preserve">12. Отсутствие карантинных объектов,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w:t>
      </w:r>
    </w:p>
    <w:p>
      <w:r>
        <w:t xml:space="preserve">| № | Номер заключения | Дата заключения | Фамилия, имя, отчество (при его наличии) государственного инспектора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 | Вывод заключения |</w:t>
      </w:r>
    </w:p>
    <w:p>
      <w:r>
        <w:t xml:space="preserve">|---|---|---|---|---|</w:t>
      </w:r>
    </w:p>
    <w:p>
      <w:r>
        <w:t xml:space="preserve">| 1 | 2 | 3 | 4 | 5 |</w:t>
      </w:r>
    </w:p>
    <w:p>
      <w:r>
        <w:t xml:space="preserve">|  | Приложение 8 к Правилам аттестации производителей оригинальных и элитных семян, семян первой, второй и третьей репродукций и реализаторов семян |</w:t>
      </w:r>
    </w:p>
    <w:p>
      <w:r>
        <w:t xml:space="preserve">|---|---|</w:t>
      </w:r>
    </w:p>
    <w:p>
      <w:pPr>
        <w:pStyle w:val="Heading2"/>
      </w:pPr>
      <w:r>
        <w:t xml:space="preserve">Глава Перечень основных требований к оказанию государственной услуги "Аттестация производителей оригинальных, элитных семян, семян первой, второй и третьей репродукций и реализаторов семян"</w:t>
      </w:r>
    </w:p>
    <w:p>
      <w:pPr>
        <w:pStyle w:val="Heading2"/>
      </w:pPr>
      <w:r>
        <w:t xml:space="preserve">Текст</w:t>
      </w:r>
    </w:p>
    <w:p>
      <w:r>
        <w:t xml:space="preserve">Сноска. Приложение 8 в редакции с приказа Министра сельского хозяйства РК от 22.06.2026</w:t>
      </w:r>
    </w:p>
    <w:p>
      <w:r>
        <w:t xml:space="preserve">| 1 | Наименование государственной услуги | Аттестация производителей оригинальных, элитных семян, семян первой, второй и третьей репродукций и реализаторов семян. |</w:t>
      </w:r>
    </w:p>
    <w:p>
      <w:r>
        <w:t xml:space="preserve">|---|---|---|</w:t>
      </w:r>
    </w:p>
    <w:p>
      <w:r>
        <w:t xml:space="preserve">| 2 | Наименование услугодателя | Местные исполнительные органы областей, городов Астаны, Алматы и Шымкента (далее – услугодатель). |</w:t>
      </w:r>
    </w:p>
    <w:p>
      <w:r>
        <w:t xml:space="preserve">| 3 | Наименование подвида (при наличии) государственной услуги | Отсутствует. |</w:t>
      </w:r>
    </w:p>
    <w:p>
      <w:r>
        <w:t xml:space="preserve">| 4 | Способы предоставления государственной услуги | Через веб-портал "цифрового правительства": www.egov.kz (далее – портал). |</w:t>
      </w:r>
    </w:p>
    <w:p>
      <w:r>
        <w:t xml:space="preserve">| 5 | Срок оказания государственной услуги | 1) для прохождения аттестации, переаттестации и получения свидетельства об аттестации – в течение 10 (десяти) рабочих дней. 2) для переоформления свидетельства об аттестации – в течение 2 (двух) рабочих дней. |</w:t>
      </w:r>
    </w:p>
    <w:p>
      <w:r>
        <w:t xml:space="preserve">| 6 | Форма оказания государственной услуги | Электронная (частично цифровизированная). |</w:t>
      </w:r>
    </w:p>
    <w:p>
      <w:r>
        <w:t xml:space="preserve">| 7 | Результат оказания государственной услуги | Выдача свидетельства об аттестации, либо мотивированный отказ в оказании государственной услуги. Форма предоставления результата оказания государственной услуги: электронная. |</w:t>
      </w:r>
    </w:p>
    <w:p>
      <w:r>
        <w:t xml:space="preserve">| 8 |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Бесплатно. |</w:t>
      </w:r>
    </w:p>
    <w:p>
      <w:r>
        <w:t xml:space="preserve">| 9 | График работы услугодателя и объектов информации | 1)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в соответствии с трудовым законодательством Республики Казахстан, прием заявлений и выдача результатов оказания государственной услуги осуществляются следующим рабочим днем); 2) услугодатель – с понедельника по пятницу включительно с 9.00 до 18.30 часов, с перерывом на обед с 13.00 до 14.30 часов, за исключением выходных и праздничных дней согласно трудовому законодательству Республики Казахстан. Адреса мест оказания государственной услуги размещены на: 1) интернет-ресурсе соответствующего услугодателя; 2) портале www.egov.kz. |</w:t>
      </w:r>
    </w:p>
    <w:p>
      <w:r>
        <w:t xml:space="preserve">| 10 | Перечень документов и сведений, истребуемых у услугополучателя для оказания государственной услуги | Для прохождения аттестации, переаттестации и получения свидетельства об аттестации: 1) заявление о проведении аттестации (переаттестации) по форме согласно приложению 3 к Правилам аттестации производителей оригинальных и элитных семян, семян первой, второй и третьей репродукций и реализаторов семян, утвержденных приказом исполняющего обязанности Министра сельского хозяйства Республики Казахстан от 27 марта 2015 года № 4-2/266 (зарегистрирован в Реестре государственной регистрации нормативных правовых актов № 11773) (далее – Правила); 2) форма сведений о соответствии требованиям, предъявляемым к производителям оригинальных семян согласно приложению 4 к Правилам; форма сведений о соответствии требованиям, предъявляемым к элитно-семеноводческим хозяйствам согласно приложению 5 к Правилам; форма сведений о соответствии требованиям, предъявляемым к семеноводческим хозяйствам согласно приложению 6 к Правилам; форма сведений о соответствии требованиям, предъявляемым к реализаторам семян согласно приложению 7 к Правилам. Для переоформления свидетельства об аттестации: 1) заявление о переоформлении свидетельства об аттестации по форме согласно приложению 11 к Правилам; 2) электронные копии документов, содержащих информацию об изменениях, послуживших основанием для переоформления свидетельства об аттестации, за исключением документов, информация из которых содержится в государственных цифровых системах; 3) электронную копию свидетельства об аттестации. Сведения о документе, удостоверяющем личности физического лица, справку о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 |</w:t>
      </w:r>
    </w:p>
    <w:p>
      <w:r>
        <w:t xml:space="preserve">| 11 | Основания для отказа в оказании государственной услуги, установленные законами Республики Казахстан | 1) установление недостоверности документов, представленных услугополучателем для проведения аттестации,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проведения аттестации, требованиям Правил; 3) в отношении услугополучателя имеется вступившее в законную силу решение (приговор) суда о запрещении деятельности по проведению аттестации. |</w:t>
      </w:r>
    </w:p>
    <w:p>
      <w:r>
        <w:t xml:space="preserve">| 12 | Иные требования |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 Контактные телефоны справочной службы по вопросам оказания государственной услуги: 8 (7172) 701 998, единого контакт-центра по вопросам оказания государственных услуг: 1414. |</w:t>
      </w:r>
    </w:p>
    <w:p>
      <w:r>
        <w:t xml:space="preserve">|  | Приложение 9 к Правилам аттестации производителей оригинальных и элитных семян, семян первой, второй и третьей репродукций и реализаторов семян |</w:t>
      </w:r>
    </w:p>
    <w:p>
      <w:r>
        <w:t xml:space="preserve">|---|---|</w:t>
      </w:r>
    </w:p>
    <w:p>
      <w:r>
        <w:t xml:space="preserve">|  | Форма |</w:t>
      </w:r>
    </w:p>
    <w:p>
      <w:pPr>
        <w:pStyle w:val="Heading2"/>
      </w:pPr>
      <w:r>
        <w:t xml:space="preserve">Глава Акт обследования на соответствие требованиям, предъявляемым к производителям оригинальных семян, элитно-семеноводческим хозяйствам, семеноводческим хозяйствам, реализаторам семян "___" __________ 20__ года № ____</w:t>
      </w:r>
    </w:p>
    <w:p>
      <w:pPr>
        <w:pStyle w:val="Heading2"/>
      </w:pPr>
      <w:r>
        <w:t xml:space="preserve">Текст</w:t>
      </w:r>
    </w:p>
    <w:p>
      <w:r>
        <w:t xml:space="preserve">Комиссией, созданной постановлением местного исполнительного органа области (города республиканского значения, столицы) __________________________________________________________________ __________________________________________________________________ от "___" ________ 20__ года № ____ составлен настоящий акт о результатах обследования ______________________________________________________ (указываются полное наименование юридического лица или фамилия, ____________________________________________________________________ имя, отчество (при его наличии) физического лица) на соответствие требованиям, предъявляемым к производителям оригинальных семян, элитно-семеноводческим хозяйствам, семеноводческим хозяйствам, реализаторам семян (нужное подчеркнуть) В результате обследования установлено: 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(указывается степень соответствия по каждому пункту требований) Заключение: 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Председатель комиссии: ___________________________________________________ _______________ (фамилия, имя, отчество (при его наличии), должность)             (подпись) Члены комиссии: ____________________________________________________ _______________ (фамилия, имя, отчество (при его наличии), должность)             (подпись) ___________________________________________________ _______________ (фамилия, имя, отчество (при его наличии), должность)             (подпись) ___________________________________________________ _______________ (фамилия, имя, отчество (при его наличии), должность)             (подпись) ___________________________________________________ _______________ (фамилия, имя, отчество (при его наличии), должность)             (подпись)</w:t>
      </w:r>
    </w:p>
    <w:p>
      <w:r>
        <w:t xml:space="preserve">|  | Приложение 10 к Правилам аттестации производителей оригинальных и элитных семян, семян первой, второй и третьей репродукций и реализаторов семян |</w:t>
      </w:r>
    </w:p>
    <w:p>
      <w:r>
        <w:t xml:space="preserve">|---|---|</w:t>
      </w:r>
    </w:p>
    <w:p>
      <w:r>
        <w:t xml:space="preserve">|  | Форма |</w:t>
      </w:r>
    </w:p>
    <w:p>
      <w:r>
        <w:t xml:space="preserve">|  | Министерство сельского хозяйства Республики Казахстан |</w:t>
      </w:r>
    </w:p>
    <w:p>
      <w:pPr>
        <w:pStyle w:val="Heading2"/>
      </w:pPr>
      <w:r>
        <w:t xml:space="preserve">Глава Информация об аттестованных производителях и реализаторах семян</w:t>
      </w:r>
    </w:p>
    <w:p>
      <w:r>
        <w:t xml:space="preserve">| № | Наименование аттестованного хозяйства | Фамилия, имя, отчество (при его наличии) руководителя, контактные данные (рабочий и сотовый телефон, адрес электронной почты), адрес местонахождения (индекс, область, город, район, поселок, село, улица) | Свидетельство об аттестации № ____ от "___"______ 20__ года | Наименование культур | Сорт |  |  |  |</w:t>
      </w:r>
    </w:p>
    <w:p>
      <w:r>
        <w:t xml:space="preserve">|---|---|---|---|---|---|---|---|---|</w:t>
      </w:r>
    </w:p>
    <w:p>
      <w:r>
        <w:t xml:space="preserve">| производителя оригинальных семян | элитно-семеноводческого хозяйства | семеноводческого хозяйства | реализатора семян |  |  |  |  |  |</w:t>
      </w:r>
    </w:p>
    <w:p>
      <w:r>
        <w:t xml:space="preserve">| 1 | 2 | 3 | 4 | 5 | 6 | 7 | 8 | 9 |</w:t>
      </w:r>
    </w:p>
    <w:p>
      <w:r>
        <w:t xml:space="preserve">|  | Приложение 11 к Правилам аттестации производителей оригинальных и элитных семян, семян первой, второй и третьей репродукций и реализаторов семян |</w:t>
      </w:r>
    </w:p>
    <w:p>
      <w:r>
        <w:t xml:space="preserve">|---|---|</w:t>
      </w:r>
    </w:p>
    <w:p>
      <w:r>
        <w:t xml:space="preserve">|  | Форма |</w:t>
      </w:r>
    </w:p>
    <w:p>
      <w:pPr>
        <w:pStyle w:val="Heading2"/>
      </w:pPr>
      <w:r>
        <w:t xml:space="preserve">Текст</w:t>
      </w:r>
    </w:p>
    <w:p>
      <w:r>
        <w:t xml:space="preserve">Сноска. Приложение 11 - в редакции приказа Министра сельского хозяйства РК от 22.06.2026</w:t>
      </w:r>
    </w:p>
    <w:p>
      <w:pPr>
        <w:pStyle w:val="Heading2"/>
      </w:pPr>
      <w:r>
        <w:t xml:space="preserve">Текст</w:t>
      </w:r>
    </w:p>
    <w:p>
      <w:r>
        <w:t xml:space="preserve">от ____________________________________________________________________ (указывается полное наименование юридического лица или (фамилия, имя, ______________________________________________________________________ отчество (при его наличии) физического лица (сведения подтягиваются из цифровой системы))</w:t>
      </w:r>
    </w:p>
    <w:p>
      <w:pPr>
        <w:pStyle w:val="Heading2"/>
      </w:pPr>
      <w:r>
        <w:t xml:space="preserve">Глава Заявление о переоформлении свидетельства об аттестации</w:t>
      </w:r>
    </w:p>
    <w:p>
      <w:pPr>
        <w:pStyle w:val="Heading2"/>
      </w:pPr>
      <w:r>
        <w:t xml:space="preserve">Текст</w:t>
      </w:r>
    </w:p>
    <w:p>
      <w:r>
        <w:t xml:space="preserve">Прошу переоформить свидетельство об аттестации № ____ от "____" _____20__ года, в связи с _____________________________________________________________ _____________________________________________________________________ (указать основание для переоформления) Адрес: _______________________________________________________________ (индекс, район, область, город (село), улица, номер дома, телефон, _____________________________________________________________________ электронный адрес) Прилагаемые документы: _____________________________________________________________________ Руководитель: _____________________________________________________________________ (фамилия, имя, отчество (при его наличии)) _____________________________________________________________________ (электронная цифровая подпись) Дата заполнения: "___" _________ 20 __ года. Согласен на использование сведений, составляющих охраняемую законом тайну, содержащихся в цифровых системах. Подтверждаю достоверность представленной информации и осведомлен об ответственности за предоставление недостоверных сведений в соответствии с законодательством Республики Казахстан. Заявление принято к рассмотрению "___" __________ 20__года. ______________________________________ ______________________________ (фамилия, имя, отчество (при его наличии)) (электронная цифровая подпись)</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