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9 июля 2013 года № 697 "Об утверждении перечня пунктов пропуска через Государственную границу Республики Казахстан и стационарных постов транспортного контроля на территории Республики Казахстан"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01.03.2024. № 194700. редакция от 01.03.2024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9 июля 2013 года № 697 "Об утверждении перечня пунктов пропуска через Государственную границу Республики Казахстан и стационарных постов транспортного контроля на территории Республики Казахстан" следующие изменения:</w:t>
      </w:r>
    </w:p>
    <w:p>
      <w:r>
        <w:t xml:space="preserve">в перечне пунктов пропуска через Государственную границу Республики Казахстан и стационарных постов транспортного контроля на территории Республики Казахстан, утвержденном указанным постановлением:</w:t>
      </w:r>
    </w:p>
    <w:p>
      <w:r>
        <w:t xml:space="preserve">в разделе "1. Пункты пропуска, открытые для международных авиаперевозок в аэропортах городов Республики Казахстан":</w:t>
      </w:r>
    </w:p>
    <w:p>
      <w:r>
        <w:t xml:space="preserve">строку:</w:t>
      </w:r>
    </w:p>
    <w:p>
      <w:r>
        <w:t xml:space="preserve">"</w:t>
      </w:r>
    </w:p>
    <w:p>
      <w:r>
        <w:t xml:space="preserve">| Астана | город Нур-Султан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Астана | город Астана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разделе "3. Железнодорожные пункты пропуска через Государственную границу Республики Казахстан":</w:t>
      </w:r>
    </w:p>
    <w:p>
      <w:pPr>
        <w:pStyle w:val="Heading2"/>
      </w:pPr>
      <w:r>
        <w:t xml:space="preserve">Текст</w:t>
      </w:r>
    </w:p>
    <w:p>
      <w:r>
        <w:t xml:space="preserve">строку: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Ауыл | Восточно-Казахстанская область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Ауыл | область Абай ";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 подпункте 4):</w:t>
      </w:r>
    </w:p>
    <w:p>
      <w:pPr>
        <w:pStyle w:val="Heading2"/>
      </w:pPr>
      <w:r>
        <w:t xml:space="preserve">Текст</w:t>
      </w:r>
    </w:p>
    <w:p>
      <w:r>
        <w:t xml:space="preserve">строки: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Достык | Алматинская область |</w:t>
      </w:r>
    </w:p>
    <w:p>
      <w:r>
        <w:t xml:space="preserve">|---|---|</w:t>
      </w:r>
    </w:p>
    <w:p>
      <w:r>
        <w:t xml:space="preserve">| Алтынколь | Алматинская область |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Достык | область Жетісу |</w:t>
      </w:r>
    </w:p>
    <w:p>
      <w:r>
        <w:t xml:space="preserve">|---|---|</w:t>
      </w:r>
    </w:p>
    <w:p>
      <w:r>
        <w:t xml:space="preserve">| Алтынколь | область Жетісу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разделе "4. Автомобильные пункты пропуска через Государственную границу Республики Казахстан и стационарные посты транспортного контроля на территории Республики Казахстан":</w:t>
      </w:r>
    </w:p>
    <w:p>
      <w:pPr>
        <w:pStyle w:val="Heading2"/>
      </w:pPr>
      <w:r>
        <w:t xml:space="preserve">Текст</w:t>
      </w:r>
    </w:p>
    <w:p>
      <w:r>
        <w:t xml:space="preserve">заголовок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"4. Автомобильные пункты пропуска через Государственную границу Республики Казахстан, совпадающие с таможенной границей Евразийского экономического союза, а также иные места перемещения товаров через таможенную границу Евразийского экономического союза и стационарные посты транспортного контроля на территории Республики Казахстан";</w:t>
      </w:r>
    </w:p>
    <w:p>
      <w:pPr>
        <w:pStyle w:val="Heading2"/>
      </w:pPr>
      <w:r>
        <w:t xml:space="preserve">Текст</w:t>
      </w:r>
    </w:p>
    <w:p>
      <w:r>
        <w:t xml:space="preserve">подпункты 1) и 2)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"1) международные пункты пропуска через границу с Китайской Народной Республикой:</w:t>
      </w:r>
    </w:p>
    <w:p>
      <w:pPr>
        <w:pStyle w:val="Heading2"/>
      </w:pPr>
      <w:r>
        <w:t xml:space="preserve">Текст</w:t>
      </w:r>
    </w:p>
    <w:p>
      <w:r>
        <w:t xml:space="preserve">открытые для многостороннего сообщения:</w:t>
      </w:r>
    </w:p>
    <w:p>
      <w:r>
        <w:t xml:space="preserve">| Нур Жолы | область Жетісу |</w:t>
      </w:r>
    </w:p>
    <w:p>
      <w:r>
        <w:t xml:space="preserve">|---|---|</w:t>
      </w:r>
    </w:p>
    <w:p>
      <w:r>
        <w:t xml:space="preserve">| Достык | область Жетісу |</w:t>
      </w:r>
    </w:p>
    <w:p>
      <w:r>
        <w:t xml:space="preserve">| Кольжат | Алматинская область |</w:t>
      </w:r>
    </w:p>
    <w:p>
      <w:r>
        <w:t xml:space="preserve">| Бахты | область Абай |</w:t>
      </w:r>
    </w:p>
    <w:p>
      <w:r>
        <w:t xml:space="preserve">| Майкапчагай | Восточно-Казахстанская область |</w:t>
      </w:r>
    </w:p>
    <w:p>
      <w:pPr>
        <w:pStyle w:val="Heading2"/>
      </w:pPr>
      <w:r>
        <w:t xml:space="preserve">Подпункт 2</w:t>
      </w:r>
    </w:p>
    <w:p>
      <w:r>
        <w:t xml:space="preserve">2) международные пункты пропуска через границу с Российской Федерацией:</w:t>
      </w:r>
    </w:p>
    <w:p>
      <w:r>
        <w:t xml:space="preserve">открытые для многостороннего сообщения:</w:t>
      </w:r>
    </w:p>
    <w:p>
      <w:r>
        <w:t xml:space="preserve">| Курмангазы | Атырауская область |</w:t>
      </w:r>
    </w:p>
    <w:p>
      <w:r>
        <w:t xml:space="preserve">|---|---|</w:t>
      </w:r>
    </w:p>
    <w:p>
      <w:r>
        <w:t xml:space="preserve">| Таскала | Западно-Казахстанская область |</w:t>
      </w:r>
    </w:p>
    <w:p>
      <w:r>
        <w:t xml:space="preserve">| Сырым | Западно-Казахстанская область |</w:t>
      </w:r>
    </w:p>
    <w:p>
      <w:r>
        <w:t xml:space="preserve">| Аксай | Западно-Казахстанская область |</w:t>
      </w:r>
    </w:p>
    <w:p>
      <w:r>
        <w:t xml:space="preserve">| Алимбет | Актюбинская область |</w:t>
      </w:r>
    </w:p>
    <w:p>
      <w:r>
        <w:t xml:space="preserve">| Жайсан | Актюбинская область |</w:t>
      </w:r>
    </w:p>
    <w:p>
      <w:r>
        <w:t xml:space="preserve">| Кайрак | Костанайская область |</w:t>
      </w:r>
    </w:p>
    <w:p>
      <w:r>
        <w:t xml:space="preserve">| Акбалшык | Костанайская область |</w:t>
      </w:r>
    </w:p>
    <w:p>
      <w:r>
        <w:t xml:space="preserve">| Жана Жол | Северо-Казахстанская область |</w:t>
      </w:r>
    </w:p>
    <w:p>
      <w:r>
        <w:t xml:space="preserve">| Каракога | Северо-Казахстанская область |</w:t>
      </w:r>
    </w:p>
    <w:p>
      <w:r>
        <w:t xml:space="preserve">| Кызыл Жар | Северо-Казахстанская область |</w:t>
      </w:r>
    </w:p>
    <w:p>
      <w:r>
        <w:t xml:space="preserve">| Урлютобе | Павлодарская область |</w:t>
      </w:r>
    </w:p>
    <w:p>
      <w:r>
        <w:t xml:space="preserve">| Косак | Павлодарская область |</w:t>
      </w:r>
    </w:p>
    <w:p>
      <w:r>
        <w:t xml:space="preserve">| Шарбакты | Павлодарская область |</w:t>
      </w:r>
    </w:p>
    <w:p>
      <w:r>
        <w:t xml:space="preserve">| Ауыл | область Абай |</w:t>
      </w:r>
    </w:p>
    <w:p>
      <w:r>
        <w:t xml:space="preserve">| Убе | Восточно-Казахстанская область |</w:t>
      </w:r>
    </w:p>
    <w:p>
      <w:r>
        <w:t xml:space="preserve">| Жезкент | область Абай |</w:t>
      </w:r>
    </w:p>
    <w:p>
      <w:pPr>
        <w:pStyle w:val="Heading2"/>
      </w:pPr>
      <w:r>
        <w:t xml:space="preserve">Текст</w:t>
      </w:r>
    </w:p>
    <w:p>
      <w:r>
        <w:t xml:space="preserve">открытые для двустороннего сообщения:</w:t>
      </w:r>
    </w:p>
    <w:p>
      <w:r>
        <w:t xml:space="preserve">| Жаныбек | Западно-Казахстанская область |</w:t>
      </w:r>
    </w:p>
    <w:p>
      <w:r>
        <w:t xml:space="preserve">|---|---|</w:t>
      </w:r>
    </w:p>
    <w:p>
      <w:r>
        <w:t xml:space="preserve">| Орда | Западно-Казахстанская область |</w:t>
      </w:r>
    </w:p>
    <w:p>
      <w:r>
        <w:t xml:space="preserve">| Шаган | Западно-Казахстанская область |</w:t>
      </w:r>
    </w:p>
    <w:p>
      <w:r>
        <w:t xml:space="preserve">| Карашатау | Актюбинская область |</w:t>
      </w:r>
    </w:p>
    <w:p>
      <w:r>
        <w:t xml:space="preserve">| Кондыбай | Костанайская область |</w:t>
      </w:r>
    </w:p>
    <w:p>
      <w:r>
        <w:t xml:space="preserve">| Желкуар | Костанайская область |</w:t>
      </w:r>
    </w:p>
    <w:p>
      <w:r>
        <w:t xml:space="preserve">| Аят | Костанайская область |</w:t>
      </w:r>
    </w:p>
    <w:p>
      <w:r>
        <w:t xml:space="preserve">| Убаган | Костанайская область |</w:t>
      </w:r>
    </w:p>
    <w:p>
      <w:r>
        <w:t xml:space="preserve">| Бидаик | Северо-Казахстанская область |</w:t>
      </w:r>
    </w:p>
    <w:p>
      <w:r>
        <w:t xml:space="preserve">| Амангельды | Павлодарская область |</w:t>
      </w:r>
    </w:p>
    <w:p>
      <w:r>
        <w:t xml:space="preserve">| Найза | Павлодарская область |</w:t>
      </w:r>
    </w:p>
    <w:p>
      <w:r>
        <w:t xml:space="preserve">| Байтанат | область Абай |</w:t>
      </w:r>
    </w:p>
    <w:p>
      <w:r>
        <w:t xml:space="preserve">| Коянбай | область Абай"; |</w:t>
      </w:r>
    </w:p>
    <w:p>
      <w:pPr>
        <w:pStyle w:val="Heading2"/>
      </w:pPr>
      <w:r>
        <w:t xml:space="preserve">Текст</w:t>
      </w:r>
    </w:p>
    <w:p>
      <w:r>
        <w:t xml:space="preserve">подпункт 6)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"6) стационарные посты транспортного контроля на территории Республики Казахстан:</w:t>
      </w:r>
    </w:p>
    <w:p>
      <w:r>
        <w:t xml:space="preserve">| № п/п | Наименование поста | Наименование области или города | Наименование автодороги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Еркин | Жетісу | Алматы – Усть-Каменогорск, 270 км |</w:t>
      </w:r>
    </w:p>
    <w:p>
      <w:r>
        <w:t xml:space="preserve">| 2. | Карабутак | Актюбинская | Самара – Шымкент, 965 км |</w:t>
      </w:r>
    </w:p>
    <w:p>
      <w:r>
        <w:t xml:space="preserve">| 3. | Молодежный | Карагандинская | Кызылорда – Павлодар – Успенка – граница Российской Федерации, 1066 км |</w:t>
      </w:r>
    </w:p>
    <w:p>
      <w:r>
        <w:t xml:space="preserve">| 4. | Семей | Абай | Омск – Майкапчагай, 757 км |</w:t>
      </w:r>
    </w:p>
    <w:p>
      <w:r>
        <w:t xml:space="preserve">| 5. | Карабалык | Костанайская | Граница Российской Федерации (на Екатеринбург) – Алматы, 422 км |</w:t>
      </w:r>
    </w:p>
    <w:p>
      <w:r>
        <w:t xml:space="preserve">| 6. | Бейнеу | Мангистауская | Доссор – Кульсары – Бейнеу – Сай – Утес – Шетпе – Жетыбай – порт Актау, 844 км |</w:t>
      </w:r>
    </w:p>
    <w:p>
      <w:r>
        <w:t xml:space="preserve">| 7. | Мамлютка | Северо–Казахстанская | Челябинск – Новосибирск, 496 км |</w:t>
      </w:r>
    </w:p>
    <w:p>
      <w:r>
        <w:t xml:space="preserve">| 8. | Кызыл Жар | Астана | Екатеринбург – Алматы, 1281 км 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