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28 декабря 2015 года № 1095 "Об утверждении перечня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19.10.2023. № 187521. редакция от 19.10.2023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28 декабря 2015 года № 1095 "Об утверждении перечня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лицами" следующие дополнения:</w:t>
      </w:r>
    </w:p>
    <w:p>
      <w:r>
        <w:t xml:space="preserve">в перечне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утвержденном указанным постановлением:</w:t>
      </w:r>
    </w:p>
    <w:p>
      <w:r>
        <w:t xml:space="preserve">раздел "4. Виды деятельности, осуществляемые юридическими лицами, находящимися в коммунальной собственности, более пятидесяти процентов акций (долей участия в уставном капитале) которых принадлежат государству, и аффилированными с ними лицами":</w:t>
      </w:r>
    </w:p>
    <w:p>
      <w:r>
        <w:t xml:space="preserve">дополнить строками, порядковые номера 24, 25 и 26, следующего содержания:</w:t>
      </w:r>
    </w:p>
    <w:p>
      <w:r>
        <w:t xml:space="preserve">"</w:t>
      </w:r>
    </w:p>
    <w:p>
      <w:r>
        <w:t xml:space="preserve">| 24. | Деятельность по производству кино-, видеофильмов и телевизионных программ | 59110 |</w:t>
      </w:r>
    </w:p>
    <w:p>
      <w:r>
        <w:t xml:space="preserve">|---|---|---|</w:t>
      </w:r>
    </w:p>
    <w:p>
      <w:r>
        <w:t xml:space="preserve">| 25. | Радиовещание | 60100 |</w:t>
      </w:r>
    </w:p>
    <w:p>
      <w:r>
        <w:t xml:space="preserve">| 26. | Деятельность по созданию и трансляции телевизионных программ | 60200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примечание дополнить абзацем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"** деятельность, указанная в пунктах 24, 25 и 26 раздела 4, ограничивается деятельностью одной региональной сети телерадиовещания для каждой области, города республиканского значения, столицы.".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