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переводе отдельного участка земель лесного фонда в земли другой категории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20.06.2011. № 671. редакция от 20.06.2011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130 Земельного кодекса Республики Казахстан от 20 июня 2003 года и статьей 51 Лесного кодекса Республики Казахстан от 8 июля 2003 года Правительство Республики Казахстан ПОСТАНОВЛЯЕТ : 1. Перевести земельный участок площадью 0,8441 гектара из земель лесного фонда государственного учреждения "Уральское государственное учреждение по охране лесов и животного мира" Управления природных ресурсов и регулирования природопользования Западно-Казахстанской области (далее - учреждение) в категорию земель промышленности, транспорта, связи, обороны и иного несельскохозяйственного назначения согласно приложению к настоящему постановлению. 2. Акиму Западно-Казахстанской области в установленном законодательством порядке обеспечить предоставление государственному учреждению "Западно-Казахстанский областной департамент Комитета автомобильных дорог Министерства транспорта и коммуникаций Республики Казахстан" (далее - Департамент) соответствующий земельный участок, указанный в пункте 1 настоящего постановления для реконструкции автомобильной дороги "Граница РФ (Самара) - Уральск - Актобе. 3. Департаменту в соответствии с действующим законодательством Республики Казахстан возместить в доход республиканского бюджета потери лесохозяйственного и сельскохозяйственного производства, вызванные изъятием лесных и сельскохозяйственных угодий, для использования их в целях, не связанных с ведением лесного и сельского хозяйства, и принять меры по расчистке площади с передачей полученной древесины на баланс учреждения. 4.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pPr>
        <w:pStyle w:val="Heading2"/>
      </w:pPr>
      <w:r>
        <w:t xml:space="preserve">Приложение Приложение к постановлению Правительства Республики Казахстан от 20 июня 2011 года № 671</w:t>
      </w:r>
    </w:p>
    <w:p>
      <w:pPr>
        <w:pStyle w:val="Heading2"/>
      </w:pPr>
      <w:r>
        <w:t xml:space="preserve">Текст</w:t>
      </w:r>
    </w:p>
    <w:p>
      <w:r>
        <w:t xml:space="preserve">Экспликация земель лесного фонда, переводимых в категорию земель промышленности, транспорта, связи, обороны и иного несельскохозяйственного назначения</w:t>
      </w:r>
    </w:p>
    <w:p>
      <w:r>
        <w:t xml:space="preserve">| № п/п | Наименование землепользователя | Общая площадь, гектаров | В том числе: |  |  |  |  |  |</w:t>
      </w:r>
    </w:p>
    <w:p>
      <w:r>
        <w:t xml:space="preserve">|---|---|---|---|---|---|---|---|---|</w:t>
      </w:r>
    </w:p>
    <w:p>
      <w:r>
        <w:t xml:space="preserve">| покры- тая лесом | прогали- ны | паст- бища | сенокосы | доро- ги | прочие земли |  |  |  |</w:t>
      </w:r>
    </w:p>
    <w:p>
      <w:r>
        <w:t xml:space="preserve">| 1 | 2 | 3 | 4 | 5 | 6 | 7 | 8 | 9 |</w:t>
      </w:r>
    </w:p>
    <w:p>
      <w:r>
        <w:t xml:space="preserve">| 1 | «Уральское государственное учреждение по охране лесов и животного мира Управления природных ресурсов и регулирования природопользования Западно-Казахстанской области» | 0,8441 | 0,8441 | - | - | - | - | - |</w:t>
      </w:r>
    </w:p>
    <w:p>
      <w:r>
        <w:t xml:space="preserve">|  | ИТОГО | 0,8441 | 0,8441 |  |  | 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