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18.06.2010. № 53191. редакция от 01.09.2023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официального опубликования.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К. Масимов |</w:t>
      </w:r>
    </w:p>
    <w:p>
      <w:r>
        <w:t xml:space="preserve">|  | Утверждены постановлением Правительства Республики Казахстан от 18 июня 2010 года № 613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09.08.2011 № 920 (вводится в действие по истечении десяти календарных дней после первого официального опубликования).</w:t>
      </w:r>
    </w:p>
    <w:p>
      <w:pPr>
        <w:pStyle w:val="Heading2"/>
      </w:pPr>
      <w:r>
        <w:t xml:space="preserve">Пункт 3</w:t>
      </w:r>
    </w:p>
    <w:p>
      <w:r>
        <w:t xml:space="preserve">3. Утратил силу постановлением Правительства РК от 10.08.2015 № 622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4</w:t>
      </w:r>
    </w:p>
    <w:p>
      <w:r>
        <w:t xml:space="preserve">4. Утратил силу постановлением Правительства РК от 31.10.2015 № 870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5</w:t>
      </w:r>
    </w:p>
    <w:p>
      <w:r>
        <w:t xml:space="preserve">5. Утратил силу постановлением Правительства РК от 22.12.2010 N 1396 (вводится в действие со дня первого официального опубликования).</w:t>
      </w:r>
    </w:p>
    <w:p>
      <w:pPr>
        <w:pStyle w:val="Heading2"/>
      </w:pPr>
      <w:r>
        <w:t xml:space="preserve">Пункт 6</w:t>
      </w:r>
    </w:p>
    <w:p>
      <w:r>
        <w:t xml:space="preserve">6. Утратил силу постановлением Правительства РК от 25.12.2013 № 1398 (вводится в действие со дня первого официального опубликования).</w:t>
      </w:r>
    </w:p>
    <w:p>
      <w:pPr>
        <w:pStyle w:val="Heading2"/>
      </w:pPr>
      <w:r>
        <w:t xml:space="preserve">Пункт 7</w:t>
      </w:r>
    </w:p>
    <w:p>
      <w:r>
        <w:t xml:space="preserve">7. Утратил силу постановлением Правительства РК от 09.11.2010 N 1177 .</w:t>
      </w:r>
    </w:p>
    <w:p>
      <w:pPr>
        <w:pStyle w:val="Heading2"/>
      </w:pPr>
      <w:r>
        <w:t xml:space="preserve">Пункт 8</w:t>
      </w:r>
    </w:p>
    <w:p>
      <w:r>
        <w:t xml:space="preserve">8. Утратил силу постановлением Правительства РК от 08.07.2014 № 777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9</w:t>
      </w:r>
    </w:p>
    <w:p>
      <w:r>
        <w:t xml:space="preserve">9. В постановлении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 (САПП Республики Казахстан, 2006 г., № 25, ст. 257):</w:t>
      </w:r>
    </w:p>
    <w:p>
      <w:r>
        <w:t xml:space="preserve">в Правилах поддержки агропромышленного комплекса с участием специализированных организаций, утвержденных указанным постановлением:</w:t>
      </w:r>
    </w:p>
    <w:p>
      <w:r>
        <w:t xml:space="preserve">в подпункте 3) пункта 13 слова "и статистической карточки" исключить.</w:t>
      </w:r>
    </w:p>
    <w:p>
      <w:pPr>
        <w:pStyle w:val="Heading2"/>
      </w:pPr>
      <w:r>
        <w:t xml:space="preserve">Пункт 10</w:t>
      </w:r>
    </w:p>
    <w:p>
      <w:r>
        <w:t xml:space="preserve">10. Утратил силу постановлением Правительства РК от 11.10.2010 N 1049 (вводится в действие по истечении десяти календарных дней со дня первого официального опубликования).</w:t>
      </w:r>
    </w:p>
    <w:p>
      <w:pPr>
        <w:pStyle w:val="Heading2"/>
      </w:pPr>
      <w:r>
        <w:t xml:space="preserve">Пункт 11</w:t>
      </w:r>
    </w:p>
    <w:p>
      <w:r>
        <w:t xml:space="preserve">11. В постановлении Правительства Республики Казахстан от 30 апреля 2007 года № 352 "О внесении изменений и дополнений в некоторые решения Правительства Республики Казахстан":</w:t>
      </w:r>
    </w:p>
    <w:p>
      <w:r>
        <w:t xml:space="preserve">в пункте 3 цифры "22," исключить;</w:t>
      </w:r>
    </w:p>
    <w:p>
      <w:r>
        <w:t xml:space="preserve">пункт 22 изменений и дополнений, которые вносятся в некоторые решения Правительства Республики Казахстан, утвержденные указанным постановлением, исключить.</w:t>
      </w:r>
    </w:p>
    <w:p>
      <w:pPr>
        <w:pStyle w:val="Heading2"/>
      </w:pPr>
      <w:r>
        <w:t xml:space="preserve">Пункт 12</w:t>
      </w:r>
    </w:p>
    <w:p>
      <w:r>
        <w:t xml:space="preserve">12. Утратил силу постановлением Правительства РК от 25.04.2015 № 307 (вводится в действие со дня его первого официального опубликования).</w:t>
      </w:r>
    </w:p>
    <w:p>
      <w:pPr>
        <w:pStyle w:val="Heading2"/>
      </w:pPr>
      <w:r>
        <w:t xml:space="preserve">Пункт 14</w:t>
      </w:r>
    </w:p>
    <w:p>
      <w:r>
        <w:t xml:space="preserve">14. Утратил силу постановлением Правительства РК от 03.04.2015 № 196 (вводится в действие со дня его первого официального опубликования).</w:t>
      </w:r>
    </w:p>
    <w:p>
      <w:pPr>
        <w:pStyle w:val="Heading2"/>
      </w:pPr>
      <w:r>
        <w:t xml:space="preserve">Пункт 15</w:t>
      </w:r>
    </w:p>
    <w:p>
      <w:r>
        <w:t xml:space="preserve">15. Утратил силу постановлением Правительства РК от 21.11.2012 № 1474 (вводится в действие по истечении двадцати одного календарного дня после первого официального опубликования).</w:t>
      </w:r>
    </w:p>
    <w:p>
      <w:pPr>
        <w:pStyle w:val="Heading2"/>
      </w:pPr>
      <w:r>
        <w:t xml:space="preserve">Пункт 16</w:t>
      </w:r>
    </w:p>
    <w:p>
      <w:r>
        <w:t xml:space="preserve">16. Утратил силу постановлением Правительства РК от 29.12.2015 № 1108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17</w:t>
      </w:r>
    </w:p>
    <w:p>
      <w:r>
        <w:t xml:space="preserve">17. Утратил силу постановлением Правительства РК от 30.01.2016 № 43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20</w:t>
      </w:r>
    </w:p>
    <w:p>
      <w:r>
        <w:t xml:space="preserve">20. Утратил силу постановлением Правительства РК от 21.12.2012 № 1659 (вводится в действие по истечении десяти календарных дней со дня первого официального опубликования).</w:t>
      </w:r>
    </w:p>
    <w:p>
      <w:pPr>
        <w:pStyle w:val="Heading2"/>
      </w:pPr>
      <w:r>
        <w:t xml:space="preserve">Пункт 21</w:t>
      </w:r>
    </w:p>
    <w:p>
      <w:r>
        <w:t xml:space="preserve">21. В постановлении Правительства Республики Казахстан от 17 февраля 2009 года № 179 "О некоторых вопросах рефинансирования ипотечных займов банками второго уровня":</w:t>
      </w:r>
    </w:p>
    <w:p>
      <w:r>
        <w:t xml:space="preserve">в проекте Условия банковского вклада денежных средств акционерным обществом "Фонд национального благосостояния "Самрук-Казына" для последующего рефинансирования ипотечных займов банками второго уровня, одобренных указанным постановлением:</w:t>
      </w:r>
    </w:p>
    <w:p>
      <w:r>
        <w:t xml:space="preserve">в разделе 3 "Документы, необходимые для открытия Сберегательного счета":</w:t>
      </w:r>
    </w:p>
    <w:p>
      <w:r>
        <w:t xml:space="preserve">подпункт 4) пункта 1 исключить.</w:t>
      </w:r>
    </w:p>
    <w:p>
      <w:pPr>
        <w:pStyle w:val="Heading2"/>
      </w:pPr>
      <w:r>
        <w:t xml:space="preserve">Пункт 23</w:t>
      </w:r>
    </w:p>
    <w:p>
      <w:r>
        <w:t xml:space="preserve">23. Утратил силу постановлением Правительства РК от 25.10.2012 № 1358 (вводится в действие по истечении десяти календарных дней со дня первого официального опубликования).</w:t>
      </w:r>
    </w:p>
    <w:p>
      <w:pPr>
        <w:pStyle w:val="Heading2"/>
      </w:pPr>
      <w:r>
        <w:t xml:space="preserve">Пункт 24</w:t>
      </w:r>
    </w:p>
    <w:p>
      <w:r>
        <w:t xml:space="preserve">24. Утратил силу постановлением Правительства РК от 08.11.2012 № 1418 .</w:t>
      </w:r>
    </w:p>
    <w:p>
      <w:pPr>
        <w:pStyle w:val="Heading2"/>
      </w:pPr>
      <w:r>
        <w:t xml:space="preserve">Пункт 25</w:t>
      </w:r>
    </w:p>
    <w:p>
      <w:r>
        <w:t xml:space="preserve">25. Утратил силу постановлением Правительства РК от 18.02.2014 № 103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26</w:t>
      </w:r>
    </w:p>
    <w:p>
      <w:r>
        <w:t xml:space="preserve">26. Утратил силу постановлением Правительства РК от 08.09.2015 № 754 (вводится в действие со дня его первого официального опубликования).</w:t>
      </w:r>
    </w:p>
    <w:p>
      <w:pPr>
        <w:pStyle w:val="Heading2"/>
      </w:pPr>
      <w:r>
        <w:t xml:space="preserve">Пункт 27</w:t>
      </w:r>
    </w:p>
    <w:p>
      <w:r>
        <w:t xml:space="preserve">27. В постановлении Правительства Республики Казахстан от 11 февраля 2010 года № 83 "Об утверждении Правил использования целевых текущих трансфертов из республиканского бюджета 2010 года областными бюджетами, бюджетами городов Астаны и Алматы на поддержку семеноводства":</w:t>
      </w:r>
    </w:p>
    <w:p>
      <w:r>
        <w:t xml:space="preserve">в Правилах использования целевых текущих трансфертов из республиканского бюджета 2010 года областными бюджетами, бюджетами городов Астаны и Алматы на поддержку семеноводства, утвержденных указанным постановлением:</w:t>
      </w:r>
    </w:p>
    <w:p>
      <w:r>
        <w:t xml:space="preserve">в приложении 5 и 6 к Правилам использования целевых текущих трансфертов из республиканского бюджета 2010 года областными бюджетами, бюджетами городов Астаны и Алматы на поддержку семеноводства абзацы пятый пункта 3 исключить.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