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решение Кармакшинского районного маслихата Кызылординской области от 25 декабря 2023 года № 105 "О районном бюджете на 2024-2026 годы"</w:t>
      </w:r>
    </w:p>
    <w:p>
      <w:r>
        <w:t xml:space="preserve">Решение. Маслихат Кармакшинского района. от 30.07.2024. № 199389. редакция от 30.07.2024</w:t>
      </w:r>
    </w:p>
    <w:p>
      <w:pPr>
        <w:pStyle w:val="Heading2"/>
      </w:pPr>
      <w:r>
        <w:t xml:space="preserve">Текст</w:t>
      </w:r>
    </w:p>
    <w:p>
      <w:r>
        <w:t xml:space="preserve">Кармакшинский районный маслихат Кызылординской области ПРИНЯЛ РЕШЕНИЕ: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Кармакшинского районного маслихата Кызылординской области от 25 декабря 2023 года № 105 "О районном бюджете на 2024-2026 годы" следующие изменения и дополнение: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2024-2026 годы согласно приложениям 1 , 2, 3 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14 951 685,2 тысяч тенге, в том числе:</w:t>
      </w:r>
    </w:p>
    <w:p>
      <w:r>
        <w:t xml:space="preserve">налоговые поступления – 2 054 927 тысяч тенге;</w:t>
      </w:r>
    </w:p>
    <w:p>
      <w:r>
        <w:t xml:space="preserve">неналоговые поступления – 159 645,5 тысяч тенге;</w:t>
      </w:r>
    </w:p>
    <w:p>
      <w:r>
        <w:t xml:space="preserve">поступления от продажи основного капитала – 8 580,9 тысяч тенге;</w:t>
      </w:r>
    </w:p>
    <w:p>
      <w:r>
        <w:t xml:space="preserve">поступления трансфертов – 12 728 531,8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16 488 715,3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363 133 тысяч тенге;</w:t>
      </w:r>
    </w:p>
    <w:p>
      <w:r>
        <w:t xml:space="preserve">бюджетные кредиты – 527 956 тысяч тенге;</w:t>
      </w:r>
    </w:p>
    <w:p>
      <w:r>
        <w:t xml:space="preserve">погашение бюджетных кредитов – 164 823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3 964 тысяч тенге;</w:t>
      </w:r>
    </w:p>
    <w:p>
      <w:r>
        <w:t xml:space="preserve">приобретение финансовых активов – 3 964 тысяч тенге;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-1 904 127,1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1 904 127,1 тысяч тенге;</w:t>
      </w:r>
    </w:p>
    <w:p>
      <w:r>
        <w:t xml:space="preserve">поступление займов – 1 890 151 тысяч тенге;</w:t>
      </w:r>
    </w:p>
    <w:p>
      <w:r>
        <w:t xml:space="preserve">погашение займов – 180 348 тысяч тенге;</w:t>
      </w:r>
    </w:p>
    <w:p>
      <w:r>
        <w:t xml:space="preserve">используемые остатки бюджетных средств – 194 324,1 тысяч тенге";</w:t>
      </w:r>
    </w:p>
    <w:p>
      <w:r>
        <w:t xml:space="preserve">дополнить пунктом 7-1 следующего содержания:</w:t>
      </w:r>
    </w:p>
    <w:p>
      <w:r>
        <w:t xml:space="preserve">"7-1. Учесть, что в районном бюджете на 2024 год за счет кредитов из областного бюджета из средств внутренних займов предусмотрены кредиты на выкуп готового жилья для его последующего предоставления в аренду очередникам местного исполнительного органа по Кармакшинскому району 1 362 195 тысяч тенге";</w:t>
      </w:r>
    </w:p>
    <w:p>
      <w:r>
        <w:t xml:space="preserve">пункт 12-3 изложить в новой редакции:</w:t>
      </w:r>
    </w:p>
    <w:p>
      <w:r>
        <w:t xml:space="preserve">"12-3. Предусмотреть возврат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в 2023 году в областной бюджет в сумме 107 957,9 тысяч тенге".</w:t>
      </w:r>
    </w:p>
    <w:p>
      <w:r>
        <w:t xml:space="preserve">Приложения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Кармакшинского районного маслихата | Ә.Қошалақов |</w:t>
      </w:r>
    </w:p>
    <w:p>
      <w:r>
        <w:t xml:space="preserve">|---|---|</w:t>
      </w:r>
    </w:p>
    <w:p>
      <w:r>
        <w:t xml:space="preserve">|  | Приложение 1 к решению Кармакшинского районного маслихата Кызылординской области от "30" июля 2024 года №189 |</w:t>
      </w:r>
    </w:p>
    <w:p>
      <w:r>
        <w:t xml:space="preserve">|---|---|</w:t>
      </w:r>
    </w:p>
    <w:p>
      <w:r>
        <w:t xml:space="preserve">|  | Приложение 1 к решению Кармакшинского районного маслихата Кызылординской области от "25" декабря 2023 года №105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1.Доходы | 14951685,2 |  |</w:t>
      </w:r>
    </w:p>
    <w:p>
      <w:r>
        <w:t xml:space="preserve">| 1 |  |  | Налоговые поступления | 2054927 |  |</w:t>
      </w:r>
    </w:p>
    <w:p>
      <w:r>
        <w:t xml:space="preserve">|  | 01 |  | Подоходный налог | 857448 |  |</w:t>
      </w:r>
    </w:p>
    <w:p>
      <w:r>
        <w:t xml:space="preserve">|  |  | 1 | Корпоративный подоходный налог | 58000 |  |</w:t>
      </w:r>
    </w:p>
    <w:p>
      <w:r>
        <w:t xml:space="preserve">|  |  | 2 | Индивидуальный подоходный налог | 799448 |  |</w:t>
      </w:r>
    </w:p>
    <w:p>
      <w:r>
        <w:t xml:space="preserve">|  | 03 |  | Социальный налог | 555341 |  |</w:t>
      </w:r>
    </w:p>
    <w:p>
      <w:r>
        <w:t xml:space="preserve">|  |  | 1 | Социальный налог | 555341 |  |</w:t>
      </w:r>
    </w:p>
    <w:p>
      <w:r>
        <w:t xml:space="preserve">|  | 04 |  | Hалоги на собственность | 537893 |  |</w:t>
      </w:r>
    </w:p>
    <w:p>
      <w:r>
        <w:t xml:space="preserve">|  |  | 1 | Hалоги на имущество | 414676 |  |</w:t>
      </w:r>
    </w:p>
    <w:p>
      <w:r>
        <w:t xml:space="preserve">|  |  | 3 | Земельный налог | 3050 |  |</w:t>
      </w:r>
    </w:p>
    <w:p>
      <w:r>
        <w:t xml:space="preserve">|  |  | 4 | Hалог на транспортные средства | 120167 |  |</w:t>
      </w:r>
    </w:p>
    <w:p>
      <w:r>
        <w:t xml:space="preserve">|  | 05 |  | Внутренние налоги на товары, работы и услуги | 21245 |  |</w:t>
      </w:r>
    </w:p>
    <w:p>
      <w:r>
        <w:t xml:space="preserve">|  |  | 2 | Акцизы | 7100 |  |</w:t>
      </w:r>
    </w:p>
    <w:p>
      <w:r>
        <w:t xml:space="preserve">|  |  | 3 | Поступления за использование природных и других ресурсов | 4095 |  |</w:t>
      </w:r>
    </w:p>
    <w:p>
      <w:r>
        <w:t xml:space="preserve">|  |  | 4 | Сборы за ведение предпринимательской и профессиональной деятельности | 10050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83000 |  |</w:t>
      </w:r>
    </w:p>
    <w:p>
      <w:r>
        <w:t xml:space="preserve">|  |  | 1 | Государственная пошлина | 83000 |  |</w:t>
      </w:r>
    </w:p>
    <w:p>
      <w:r>
        <w:t xml:space="preserve">| 2 |  |  | Неналоговые поступления | 159645,5 |  |</w:t>
      </w:r>
    </w:p>
    <w:p>
      <w:r>
        <w:t xml:space="preserve">|  | 01 |  | Доходы от государственной собственности | 1754,4 |  |</w:t>
      </w:r>
    </w:p>
    <w:p>
      <w:r>
        <w:t xml:space="preserve">|  |  | 5 | Доходы от аренды имущества, находящегося в государственной собственности | 1589,1 |  |</w:t>
      </w:r>
    </w:p>
    <w:p>
      <w:r>
        <w:t xml:space="preserve">|  |  | 7 | Вознаграждения по кредитам, выданным из государственного бюджета | 123 |  |</w:t>
      </w:r>
    </w:p>
    <w:p>
      <w:r>
        <w:t xml:space="preserve">|  |  | 9 | Прочие доходы от государственной собственности | 42,3 | 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819 | 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819 | 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9705,2 | 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 | 9705,2 |  |</w:t>
      </w:r>
    </w:p>
    <w:p>
      <w:r>
        <w:t xml:space="preserve">|  | 06 |  | Прочие неналоговые поступления | 147366,9 |  |</w:t>
      </w:r>
    </w:p>
    <w:p>
      <w:r>
        <w:t xml:space="preserve">|  |  | 1 | Прочие неналоговые поступления | 147366,9 |  |</w:t>
      </w:r>
    </w:p>
    <w:p>
      <w:r>
        <w:t xml:space="preserve">| 3 |  |  | Поступления от продажи основного капитала | 8580,9 |  |</w:t>
      </w:r>
    </w:p>
    <w:p>
      <w:r>
        <w:t xml:space="preserve">|  | 01 |  | Продажа государственного имущества, закрепленного за государственными учреждениями | 5296,3 |  |</w:t>
      </w:r>
    </w:p>
    <w:p>
      <w:r>
        <w:t xml:space="preserve">|  |  | 1 | Продажа государственного имущества, закрепленного за государственными учреждениями | 5296,3 |  |</w:t>
      </w:r>
    </w:p>
    <w:p>
      <w:r>
        <w:t xml:space="preserve">|  | 03 |  | Продажа земли и нематериальных активов | 3284,6 |  |</w:t>
      </w:r>
    </w:p>
    <w:p>
      <w:r>
        <w:t xml:space="preserve">|  |  | 1 | Продажа земли | 3100 |  |</w:t>
      </w:r>
    </w:p>
    <w:p>
      <w:r>
        <w:t xml:space="preserve">|  |  | 2 | Продажа нематериальных активов | 184,6 |  |</w:t>
      </w:r>
    </w:p>
    <w:p>
      <w:r>
        <w:t xml:space="preserve">| 4 |  |  | Поступления трансфертов | 12728531,8 |  |</w:t>
      </w:r>
    </w:p>
    <w:p>
      <w:r>
        <w:t xml:space="preserve">|  | 01 |  | Трансферты из нижестоящих органов государственного управления | 25256 |  |</w:t>
      </w:r>
    </w:p>
    <w:p>
      <w:r>
        <w:t xml:space="preserve">|  |  | 3 | Трансферты из бюджетов городов районного значения, сел, поселков, сельских округов | 25256 |  |</w:t>
      </w:r>
    </w:p>
    <w:p>
      <w:r>
        <w:t xml:space="preserve">|  | 02 |  | Трансферты из вышестоящих органов государственного управления | 12703275,8 |  |</w:t>
      </w:r>
    </w:p>
    <w:p>
      <w:r>
        <w:t xml:space="preserve">|  |  | 2 | Трансферты из областного бюджета | 12703275,8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2.Затраты | 16488715,3 |</w:t>
      </w:r>
    </w:p>
    <w:p>
      <w:r>
        <w:t xml:space="preserve">| 01 |  |  |  | Государственные услуги общего характера | 2291143,9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489224,5 |</w:t>
      </w:r>
    </w:p>
    <w:p>
      <w:r>
        <w:t xml:space="preserve">|  |  | 112 |  | Аппарат маслихата района (города областного значения) | 61544 |</w:t>
      </w:r>
    </w:p>
    <w:p>
      <w:r>
        <w:t xml:space="preserve">|  |  |  | 001 | Услуги по обеспечению деятельности маслихата района (города областного значения) | 61027 |</w:t>
      </w:r>
    </w:p>
    <w:p>
      <w:r>
        <w:t xml:space="preserve">|  |  |  | 003 | Капитальные расходы государственного органа | 517 |</w:t>
      </w:r>
    </w:p>
    <w:p>
      <w:r>
        <w:t xml:space="preserve">|  |  | 122 |  | Аппарат акима района (города областного значения) | 427680,5 |</w:t>
      </w:r>
    </w:p>
    <w:p>
      <w:r>
        <w:t xml:space="preserve">|  |  |  | 001 | Услуги по обеспечению деятельности акима района (города областного значения) | 318068,5 |</w:t>
      </w:r>
    </w:p>
    <w:p>
      <w:r>
        <w:t xml:space="preserve">|  |  |  | 003 | Капитальные расходы государственного органа | 109612 |</w:t>
      </w:r>
    </w:p>
    <w:p>
      <w:r>
        <w:t xml:space="preserve">|  | 2 |  |  | Финансовая деятельность | 1575 |</w:t>
      </w:r>
    </w:p>
    <w:p>
      <w:r>
        <w:t xml:space="preserve">|  |  | 459 |  | Отдел экономики и финансов района (города областного значения) | 1575 |</w:t>
      </w:r>
    </w:p>
    <w:p>
      <w:r>
        <w:t xml:space="preserve">|  |  |  | 003 | Проведение оценки имущества в целях налогообложения | 1575 |</w:t>
      </w:r>
    </w:p>
    <w:p>
      <w:r>
        <w:t xml:space="preserve">|  | 9 |  |  | Прочие государственные услуги общего характера | 1800344,4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1602900,7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66037,2 |</w:t>
      </w:r>
    </w:p>
    <w:p>
      <w:r>
        <w:t xml:space="preserve">|  |  |  | 113 | Целевые текущие трансферты нижестоящим бюджетам | 1484147,9 |</w:t>
      </w:r>
    </w:p>
    <w:p>
      <w:r>
        <w:t xml:space="preserve">|  |  |  | 114 | Целевые трансферты на развитие нижестоящим бюджетам | 52715,6 |</w:t>
      </w:r>
    </w:p>
    <w:p>
      <w:r>
        <w:t xml:space="preserve">|  |  | 459 |  | Отдел экономики и финансов района (города областного значения) | 148505,5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105088 |</w:t>
      </w:r>
    </w:p>
    <w:p>
      <w:r>
        <w:t xml:space="preserve">|  |  |  | 113 | Целевые текущие трансферты нижестоящим бюджетам | 43417,5 |</w:t>
      </w:r>
    </w:p>
    <w:p>
      <w:r>
        <w:t xml:space="preserve">|  |  | 494 |  | Отдел предпринимательства и промышленности района (города областного значения) | 48938,2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48471 |</w:t>
      </w:r>
    </w:p>
    <w:p>
      <w:r>
        <w:t xml:space="preserve">|  |  |  | 003 | Капитальные расходы государственного органа | 467,2 |</w:t>
      </w:r>
    </w:p>
    <w:p>
      <w:r>
        <w:t xml:space="preserve">| 02 |  |  |  | Оборона | 23927 |</w:t>
      </w:r>
    </w:p>
    <w:p>
      <w:r>
        <w:t xml:space="preserve">|  | 1 |  |  | Военные нужды | 21507 |</w:t>
      </w:r>
    </w:p>
    <w:p>
      <w:r>
        <w:t xml:space="preserve">|  |  | 122 |  | Аппарат акима района (города областного значения) | 21507 |</w:t>
      </w:r>
    </w:p>
    <w:p>
      <w:r>
        <w:t xml:space="preserve">|  |  |  | 005 | Мероприятия в рамках исполнения всеобщей воинской обязанности | 21507 |</w:t>
      </w:r>
    </w:p>
    <w:p>
      <w:r>
        <w:t xml:space="preserve">|  | 2 |  |  | Организация работы по чрезвычайным ситуациям | 2420 |</w:t>
      </w:r>
    </w:p>
    <w:p>
      <w:r>
        <w:t xml:space="preserve">|  |  | 122 |  | Аппарат акима района (города областного значения) | 2420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681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1739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9653,8 |</w:t>
      </w:r>
    </w:p>
    <w:p>
      <w:r>
        <w:t xml:space="preserve">|  | 9 |  |  | Прочие услуги в области общественного порядка и безопасности | 9653,8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9653,8 |</w:t>
      </w:r>
    </w:p>
    <w:p>
      <w:r>
        <w:t xml:space="preserve">|  |  |  | 021 | Обеспечение безопасности дорожного движения в населенных пунктах | 9653,8 |</w:t>
      </w:r>
    </w:p>
    <w:p>
      <w:r>
        <w:t xml:space="preserve">| 06 |  |  |  | Социальная помощь и социальное обеспечение | 2322403,8 |</w:t>
      </w:r>
    </w:p>
    <w:p>
      <w:r>
        <w:t xml:space="preserve">|  | 1 |  |  | Социальное обеспечение | 348000 |</w:t>
      </w:r>
    </w:p>
    <w:p>
      <w:r>
        <w:t xml:space="preserve">|  |  | 451 |  | Отдел занятости и социальных программ района (города областного значения) | 348000 |</w:t>
      </w:r>
    </w:p>
    <w:p>
      <w:r>
        <w:t xml:space="preserve">|  |  |  | 005 | Государственная адресная социальная помощь | 348000 |</w:t>
      </w:r>
    </w:p>
    <w:p>
      <w:r>
        <w:t xml:space="preserve">|  | 2 |  |  | Социальная помощь | 1780246 |</w:t>
      </w:r>
    </w:p>
    <w:p>
      <w:r>
        <w:t xml:space="preserve">|  |  | 451 |  | Отдел занятости и социальных программ района (города областного значения) | 1780246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45781 |</w:t>
      </w:r>
    </w:p>
    <w:p>
      <w:r>
        <w:t xml:space="preserve">|  |  |  | 006 | Оказание жилищной помощи | 319795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158764 |</w:t>
      </w:r>
    </w:p>
    <w:p>
      <w:r>
        <w:t xml:space="preserve">|  |  |  | 010 | Материальное обеспечение детей с инвалидностью, воспитывающихся и обучающихся на дому | 16358 |</w:t>
      </w:r>
    </w:p>
    <w:p>
      <w:r>
        <w:t xml:space="preserve">|  |  |  | 014 | Оказание социальной помощи нуждающимся гражданам на дому | 247419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934041 |</w:t>
      </w:r>
    </w:p>
    <w:p>
      <w:r>
        <w:t xml:space="preserve">|  |  |  | 027 | Реализация мероприятий по социальной защите населения | 58088 |</w:t>
      </w:r>
    </w:p>
    <w:p>
      <w:r>
        <w:t xml:space="preserve">|  | 9 |  |  | Прочие услуги в области социальной помощи и социального обеспечения | 194157,8 |</w:t>
      </w:r>
    </w:p>
    <w:p>
      <w:r>
        <w:t xml:space="preserve">|  |  | 451 |  | Отдел занятости и социальных программ района (города областного значения) | 193373,8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137944 |</w:t>
      </w:r>
    </w:p>
    <w:p>
      <w:r>
        <w:t xml:space="preserve">|  |  |  | 011 | Оплата услуг по зачислению, выплате и доставке пособий и других социальных выплат | 3307 |</w:t>
      </w:r>
    </w:p>
    <w:p>
      <w:r>
        <w:t xml:space="preserve">|  |  |  | 050 | Обеспечение прав и улучшение качества жизни лиц с инвалидностью в Республике Казахстан | 14135 |</w:t>
      </w:r>
    </w:p>
    <w:p>
      <w:r>
        <w:t xml:space="preserve">|  |  |  | 054 | Размещение государственного социального заказа в неправительственных организациях | 35428 |</w:t>
      </w:r>
    </w:p>
    <w:p>
      <w:r>
        <w:t xml:space="preserve">|  |  |  | 067 | Капитальные расходы подведомственных государственных учреждений и организаций | 2559,8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784 |</w:t>
      </w:r>
    </w:p>
    <w:p>
      <w:r>
        <w:t xml:space="preserve">|  |  |  | 050 | Обеспечение прав и улучшение качества жизни лиц с инвалидностью в Республике Казахстан | 784 |</w:t>
      </w:r>
    </w:p>
    <w:p>
      <w:r>
        <w:t xml:space="preserve">| 07 |  |  |  | Жилищно-коммунальное хозяйство | 3367727,2 |</w:t>
      </w:r>
    </w:p>
    <w:p>
      <w:r>
        <w:t xml:space="preserve">|  | 1 |  |  | Жилищное хозяйство | 2849097,9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8600 |</w:t>
      </w:r>
    </w:p>
    <w:p>
      <w:r>
        <w:t xml:space="preserve">|  |  |  | 004 | Обеспечение жильем отдельных категорий граждан | 8600 |</w:t>
      </w:r>
    </w:p>
    <w:p>
      <w:r>
        <w:t xml:space="preserve">|  |  | 472 |  | Отдел строительства, архитектуры и градостроительства района (города областного значения) | 2840497,9 |</w:t>
      </w:r>
    </w:p>
    <w:p>
      <w:r>
        <w:t xml:space="preserve">|  |  |  | 003 | Проектирование и (или) строительство, реконструкция жилья коммунального жилищного фонда | 727984 |</w:t>
      </w:r>
    </w:p>
    <w:p>
      <w:r>
        <w:t xml:space="preserve">|  |  |  | 004 | Проектирование, развитие и (или) обустройство инженерно-коммуникационной инфраструктуры | 631867,2 |</w:t>
      </w:r>
    </w:p>
    <w:p>
      <w:r>
        <w:t xml:space="preserve">|  |  |  | 098 | Приобретение жилья коммунального жилищного фонда | 1480646,7 |</w:t>
      </w:r>
    </w:p>
    <w:p>
      <w:r>
        <w:t xml:space="preserve">|  | 2 |  |  | Коммунальное хозяйство | 513531,3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4000,9 |</w:t>
      </w:r>
    </w:p>
    <w:p>
      <w:r>
        <w:t xml:space="preserve">|  |  |  | 012 | Функционирование системы водоснабжения и водоотведения | 4000,9 |</w:t>
      </w:r>
    </w:p>
    <w:p>
      <w:r>
        <w:t xml:space="preserve">|  |  | 472 |  | Отдел строительства, архитектуры и градостроительства района (города областного значения) | 509530,4 |</w:t>
      </w:r>
    </w:p>
    <w:p>
      <w:r>
        <w:t xml:space="preserve">|  |  |  | 006 | Развитие системы водоснабжения и водоотведения | 500000 |</w:t>
      </w:r>
    </w:p>
    <w:p>
      <w:r>
        <w:t xml:space="preserve">|  |  |  | 058 | Развитие системы водоснабжения и водоотведения в сельских населенных пунктах | 9530,4 |</w:t>
      </w:r>
    </w:p>
    <w:p>
      <w:r>
        <w:t xml:space="preserve">|  | 3 |  |  | Благоустройство населенных пунктов | 5098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5098 |</w:t>
      </w:r>
    </w:p>
    <w:p>
      <w:r>
        <w:t xml:space="preserve">|  |  |  | 016 | Обеспечение санитарии населенных пунктов | 5098 |</w:t>
      </w:r>
    </w:p>
    <w:p>
      <w:r>
        <w:t xml:space="preserve">| 08 |  |  |  | Культура, спорт, туризм и информационное пространство | 934465,8 |</w:t>
      </w:r>
    </w:p>
    <w:p>
      <w:r>
        <w:t xml:space="preserve">|  | 1 |  |  | Деятельность в области культуры | 233098,6 |</w:t>
      </w:r>
    </w:p>
    <w:p>
      <w:r>
        <w:t xml:space="preserve">|  |  | 455 |  | Отдел культуры и развития языков района (города областного значения) | 233098,6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003 | Поддержка культурно-досуговой работы | 233098,6 |</w:t>
      </w:r>
    </w:p>
    <w:p>
      <w:r>
        <w:t xml:space="preserve">|  | 2 |  |  | Спорт | 221384 |</w:t>
      </w:r>
    </w:p>
    <w:p>
      <w:r>
        <w:t xml:space="preserve">|  |  | 804 |  | Отдел физической культуры, спорта и туризма района (города областного значения) | 221384 |</w:t>
      </w:r>
    </w:p>
    <w:p>
      <w:r>
        <w:t xml:space="preserve">|  |  |  | 005 | Развитие массового спорта и национальных видов спорта | 218435 |</w:t>
      </w:r>
    </w:p>
    <w:p>
      <w:r>
        <w:t xml:space="preserve">|  |  |  | 006 | Проведение спортивных соревнований на районном (города областного значения) уровне | 2949 |</w:t>
      </w:r>
    </w:p>
    <w:p>
      <w:r>
        <w:t xml:space="preserve">|  | 3 |  |  | Информационное пространство | 207044 |</w:t>
      </w:r>
    </w:p>
    <w:p>
      <w:r>
        <w:t xml:space="preserve">|  |  | 455 |  | Отдел культуры и развития языков района (города областного значения) | 183368 |</w:t>
      </w:r>
    </w:p>
    <w:p>
      <w:r>
        <w:t xml:space="preserve">|  |  |  | 006 | Функционирование районных (городских) библиотек | 182571 |</w:t>
      </w:r>
    </w:p>
    <w:p>
      <w:r>
        <w:t xml:space="preserve">|  |  |  | 007 | Развитие государственного языка и других языков народа Казахстана | 797 |</w:t>
      </w:r>
    </w:p>
    <w:p>
      <w:r>
        <w:t xml:space="preserve">|  |  | 821 |  | Отдел общественного развития района (города областного значения) | 23676 |</w:t>
      </w:r>
    </w:p>
    <w:p>
      <w:r>
        <w:t xml:space="preserve">|  |  |  | 004 | Услуги по проведению государственной информационной политики | 23676 |</w:t>
      </w:r>
    </w:p>
    <w:p>
      <w:r>
        <w:t xml:space="preserve">|  | 9 |  |  | Прочие услуги по организации культуры, спорта, туризма и информационного пространства | 272939,2 |</w:t>
      </w:r>
    </w:p>
    <w:p>
      <w:r>
        <w:t xml:space="preserve">|  |  | 455 |  | Отдел культуры и развития языков района (города областного значения) | 92231,1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36814 |</w:t>
      </w:r>
    </w:p>
    <w:p>
      <w:r>
        <w:t xml:space="preserve">|  |  |  | 032 | Капитальные расходы подведомственных государственных учреждений и организаций | 737 |</w:t>
      </w:r>
    </w:p>
    <w:p>
      <w:r>
        <w:t xml:space="preserve">|  |  |  | 113 | Целевые текущие трансферты нижестоящим бюджетам | 54680,1 |</w:t>
      </w:r>
    </w:p>
    <w:p>
      <w:r>
        <w:t xml:space="preserve">|  |  | 804 |  | Отдел физической культуры, спорта и туризма района (города областного значения) | 45637,4 |</w:t>
      </w:r>
    </w:p>
    <w:p>
      <w:r>
        <w:t xml:space="preserve">|  |  |  | 001 | Услуги по реализации государственной политики на местном уровне в сфере физической культуры, спорта и туризма | 19986 |</w:t>
      </w:r>
    </w:p>
    <w:p>
      <w:r>
        <w:t xml:space="preserve">|  |  |  | 032 | Капитальные расходы подведомственных государственных учреждений и организаций | 12597 |</w:t>
      </w:r>
    </w:p>
    <w:p>
      <w:r>
        <w:t xml:space="preserve">|  |  |  | 113 | Целевые текущие трансферты нижестоящим бюджетам | 13054,4 |</w:t>
      </w:r>
    </w:p>
    <w:p>
      <w:r>
        <w:t xml:space="preserve">|  |  | 821 |  | Отдел общественного развития района (города областного значения) | 135070,7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100332,7 |</w:t>
      </w:r>
    </w:p>
    <w:p>
      <w:r>
        <w:t xml:space="preserve">|  |  |  | 003 | Реализация мероприятий в сфере молодежной политики | 32739 |</w:t>
      </w:r>
    </w:p>
    <w:p>
      <w:r>
        <w:t xml:space="preserve">|  |  |  | 006 | Капитальные расходы государственного органа | 1550 |</w:t>
      </w:r>
    </w:p>
    <w:p>
      <w:r>
        <w:t xml:space="preserve">|  |  |  | 032 | Капитальные расходы подведомственных государственных учреждений и организаций | 449 |</w:t>
      </w:r>
    </w:p>
    <w:p>
      <w:r>
        <w:t xml:space="preserve">| 09 |  |  |  | Топливно-энергетический комплекс и недропользование | 1905860,4 |</w:t>
      </w:r>
    </w:p>
    <w:p>
      <w:r>
        <w:t xml:space="preserve">|  | 1 |  |  | Топливо и энергетика | 9677,4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9677,4 |</w:t>
      </w:r>
    </w:p>
    <w:p>
      <w:r>
        <w:t xml:space="preserve">|  |  |  | 019 | Развитие теплоэнергетической системы | 9677,4 |</w:t>
      </w:r>
    </w:p>
    <w:p>
      <w:r>
        <w:t xml:space="preserve">|  | 9 |  |  | Прочие услуги в области топливно-энергетического комплекса и недропользования | 1896183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1896183 |</w:t>
      </w:r>
    </w:p>
    <w:p>
      <w:r>
        <w:t xml:space="preserve">|  |  |  | 036 | Развитие газотранспортной системы | 1896183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153380,9 |</w:t>
      </w:r>
    </w:p>
    <w:p>
      <w:r>
        <w:t xml:space="preserve">|  | 1 |  |  | Сельское хозяйство | 86133 |</w:t>
      </w:r>
    </w:p>
    <w:p>
      <w:r>
        <w:t xml:space="preserve">|  |  | 477 |  | Отдел сельского хозяйства и земельных отношений района (города областного значения) | 86133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84784 |</w:t>
      </w:r>
    </w:p>
    <w:p>
      <w:r>
        <w:t xml:space="preserve">|  |  |  | 003 | Капитальные расходы государственного органа | 1349 |</w:t>
      </w:r>
    </w:p>
    <w:p>
      <w:r>
        <w:t xml:space="preserve">|  | 6 |  |  | Земельные отношения | 4480,9 |</w:t>
      </w:r>
    </w:p>
    <w:p>
      <w:r>
        <w:t xml:space="preserve">|  |  | 477 |  | Отдел сельского хозяйства и земельных отношений района (города областного значения) | 4480,9 |</w:t>
      </w:r>
    </w:p>
    <w:p>
      <w:r>
        <w:t xml:space="preserve">|  |  |  | 011 | Землеустройство, проводимое при установлении границ районов, городов областного значения, районного значения, сельских округов, поселков, сел | 4480,9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62767 |</w:t>
      </w:r>
    </w:p>
    <w:p>
      <w:r>
        <w:t xml:space="preserve">|  |  | 477 |  | Отдел сельского хозяйства и земельных отношений района (города областного значения) | 62767 |</w:t>
      </w:r>
    </w:p>
    <w:p>
      <w:r>
        <w:t xml:space="preserve">|  |  |  | 099 | Реализация мер по оказанию социальной поддержки специалистов | 62767 |</w:t>
      </w:r>
    </w:p>
    <w:p>
      <w:r>
        <w:t xml:space="preserve">| 11 |  |  |  | Промышленность, архитектурная, градостроительная и строительная деятельность | 201562,1 |</w:t>
      </w:r>
    </w:p>
    <w:p>
      <w:r>
        <w:t xml:space="preserve">|  | 2 |  |  | Архитектурная, градостроительная и строительная деятельность | 201562,1 |</w:t>
      </w:r>
    </w:p>
    <w:p>
      <w:r>
        <w:t xml:space="preserve">|  |  | 472 |  | Отдел строительства, архитектуры и градостроительства района (города областного значения) | 201562,1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76863,1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124309 |</w:t>
      </w:r>
    </w:p>
    <w:p>
      <w:r>
        <w:t xml:space="preserve">|  |  |  | 015 | Капитальные расходы государственного органа | 390 |</w:t>
      </w:r>
    </w:p>
    <w:p>
      <w:r>
        <w:t xml:space="preserve">| 12 |  |  |  | Транспорт и коммуникации | 1317638,7 |</w:t>
      </w:r>
    </w:p>
    <w:p>
      <w:r>
        <w:t xml:space="preserve">|  | 1 |  |  | Автомобильный транспорт | 1272638,7 |</w:t>
      </w:r>
    </w:p>
    <w:p>
      <w:r>
        <w:t xml:space="preserve">|  |  | 458 |  | Отдел жилищно-оммунального хозяйства, пассажирского транспорта и автомобильных дорог района (города областного значения) | 1272638,7 |</w:t>
      </w:r>
    </w:p>
    <w:p>
      <w:r>
        <w:t xml:space="preserve">|  |  |  | 022 | Развитие транспортной инфраструктуры | 353261,8 |</w:t>
      </w:r>
    </w:p>
    <w:p>
      <w:r>
        <w:t xml:space="preserve">|  |  |  | 023 | Обеспечение функционирования автомобильных дорог | 42526,9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876850 |</w:t>
      </w:r>
    </w:p>
    <w:p>
      <w:r>
        <w:t xml:space="preserve">|  | 9 |  |  | Прочие услуги в сфере транспорта и коммуникаций | 45000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45000 |</w:t>
      </w:r>
    </w:p>
    <w:p>
      <w:r>
        <w:t xml:space="preserve">|  |  |  | 024 | Организация внутрипоселковых (внутригородских), пригородных и внутрирайонных общественных пассажирских перевозок | 45000 |</w:t>
      </w:r>
    </w:p>
    <w:p>
      <w:r>
        <w:t xml:space="preserve">| 13 |  |  |  | Прочие | 483025,1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9 |  |  | Прочие | 483025,1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62950,1 |</w:t>
      </w:r>
    </w:p>
    <w:p>
      <w:r>
        <w:t xml:space="preserve">|  |  |  | 040 | Реализация мер по содействию экономическому развитию регионов в рамках Государственной программы развития регионов до 2025 года | 62950,1 |</w:t>
      </w:r>
    </w:p>
    <w:p>
      <w:r>
        <w:t xml:space="preserve">|  |  | 459 |  | Отдел экономики и финансов района (города областного значения) | 42237 |</w:t>
      </w:r>
    </w:p>
    <w:p>
      <w:r>
        <w:t xml:space="preserve">|  |  |  | 012 | Резерв местного исполнительного органа района (города областного значения) | 42237 |</w:t>
      </w:r>
    </w:p>
    <w:p>
      <w:r>
        <w:t xml:space="preserve">|  |  | 472 |  | Отдел строительства, архитектуры и градостроительства района (города областного значения) | 377838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377838 |</w:t>
      </w:r>
    </w:p>
    <w:p>
      <w:r>
        <w:t xml:space="preserve">| 14 |  |  |  | Обслуживание долга | 8431 |</w:t>
      </w:r>
    </w:p>
    <w:p>
      <w:r>
        <w:t xml:space="preserve">|  | 1 |  |  | Обслуживание долга | 8431 |</w:t>
      </w:r>
    </w:p>
    <w:p>
      <w:r>
        <w:t xml:space="preserve">|  |  | 459 |  | Отдел экономики и финансов района (города областного значения) | 8431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8431 |</w:t>
      </w:r>
    </w:p>
    <w:p>
      <w:r>
        <w:t xml:space="preserve">| 15 |  |  |  | Трансферты | 3469495,6 |</w:t>
      </w:r>
    </w:p>
    <w:p>
      <w:r>
        <w:t xml:space="preserve">|  | 1 |  |  | Трансферты | 3469495,6 |</w:t>
      </w:r>
    </w:p>
    <w:p>
      <w:r>
        <w:t xml:space="preserve">|  |  | 459 |  | Отдел экономики и финансов района (города областного значения) | 3469495,6 |</w:t>
      </w:r>
    </w:p>
    <w:p>
      <w:r>
        <w:t xml:space="preserve">|  |  |  | 006 | Возврат неиспользованных (недоиспользованных) целевых трансфертов | 17740,3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2282992 |</w:t>
      </w:r>
    </w:p>
    <w:p>
      <w:r>
        <w:t xml:space="preserve">|  |  |  | 038 | Субвенции | 1060805 |</w:t>
      </w:r>
    </w:p>
    <w:p>
      <w:r>
        <w:t xml:space="preserve">|  |  |  | 053 | Возврат сумм неиспользованных (недоиспользованных) целевых трансфертов на развитие, выделенных в истекшем финансовом году, разрешенных доиспользовать по решению местных исполнительных органов | 0,4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107957,9 |</w:t>
      </w:r>
    </w:p>
    <w:p>
      <w:r>
        <w:t xml:space="preserve">|  |  |  |  | 3.Чистое бюджетное кредитование | 363133 |</w:t>
      </w:r>
    </w:p>
    <w:p>
      <w:r>
        <w:t xml:space="preserve">|  |  |  |  | Бюджетные кредиты | 527956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527956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527956 |</w:t>
      </w:r>
    </w:p>
    <w:p>
      <w:r>
        <w:t xml:space="preserve">|  |  | 477 |  | Отдел сельского хозяйства и земельных отношений района (города областного значения) | 527956 |</w:t>
      </w:r>
    </w:p>
    <w:p>
      <w:r>
        <w:t xml:space="preserve">|  |  |  | 004 | Бюджетные кредиты для реализации мер социальной поддержки специалистов | 527956 |</w:t>
      </w:r>
    </w:p>
    <w:p>
      <w:r>
        <w:t xml:space="preserve">| 5 |  |  |  | Погашение бюджетных кредитов | 164823 |</w:t>
      </w:r>
    </w:p>
    <w:p>
      <w:r>
        <w:t xml:space="preserve">|  |  | 01 |  | Погашение бюджетных кредитов | 164823 |</w:t>
      </w:r>
    </w:p>
    <w:p>
      <w:r>
        <w:t xml:space="preserve">|  |  |  | 1 | Погашение бюджетных кредитов, выданных из государственного бюджета | 164823 |</w:t>
      </w:r>
    </w:p>
    <w:p>
      <w:r>
        <w:t xml:space="preserve">|  |  |  |  | 4. Сальдо по операциям с финансовыми активами | 3964 |</w:t>
      </w:r>
    </w:p>
    <w:p>
      <w:r>
        <w:t xml:space="preserve">|  |  |  |  | Приобретение финансовых активов | 3964 |</w:t>
      </w:r>
    </w:p>
    <w:p>
      <w:r>
        <w:t xml:space="preserve">| 13 |  |  |  | Прочие | 3964 |</w:t>
      </w:r>
    </w:p>
    <w:p>
      <w:r>
        <w:t xml:space="preserve">|  | 9 |  |  | Прочие | 3964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3964 |</w:t>
      </w:r>
    </w:p>
    <w:p>
      <w:r>
        <w:t xml:space="preserve">|  |  |  | 065 | Формирование или увеличение уставного капитала юридических лиц | 3964 |</w:t>
      </w:r>
    </w:p>
    <w:p>
      <w:r>
        <w:t xml:space="preserve">|  |  |  |  | 5. Дефицит (профицит) бюджета | -1904127,1 |</w:t>
      </w:r>
    </w:p>
    <w:p>
      <w:r>
        <w:t xml:space="preserve">|  |  |  |  | 6. Финансирование дефицита (использование профицита) бюджета | 1904127,1 |</w:t>
      </w:r>
    </w:p>
    <w:p>
      <w:r>
        <w:t xml:space="preserve">| 7 |  |  |  | Поступления займов | 1890151 |</w:t>
      </w:r>
    </w:p>
    <w:p>
      <w:r>
        <w:t xml:space="preserve">|  |  | 01 |  | Внутренние государственные займы | 1890151 |</w:t>
      </w:r>
    </w:p>
    <w:p>
      <w:r>
        <w:t xml:space="preserve">|  |  |  | 2 | Договоры займа | 1890151 |</w:t>
      </w:r>
    </w:p>
    <w:p>
      <w:r>
        <w:t xml:space="preserve">| 16 |  |  |  | Погашение займов | 180348 |</w:t>
      </w:r>
    </w:p>
    <w:p>
      <w:r>
        <w:t xml:space="preserve">|  | 1 |  |  | Погашение займов | 180348 |</w:t>
      </w:r>
    </w:p>
    <w:p>
      <w:r>
        <w:t xml:space="preserve">|  |  | 459 |  | Отдел экономики и финансов района (города областного значения) | 180348 |</w:t>
      </w:r>
    </w:p>
    <w:p>
      <w:r>
        <w:t xml:space="preserve">|  |  |  | 005 | Погашение долга местного исполнительного органа перед вышестоящим бюджетом | 164823 |</w:t>
      </w:r>
    </w:p>
    <w:p>
      <w:r>
        <w:t xml:space="preserve">|  |  |  | 022 | Возврат неиспользованных бюджетных кредитов, выданных из местного бюджета | 15525 |</w:t>
      </w:r>
    </w:p>
    <w:p>
      <w:r>
        <w:t xml:space="preserve">| 8 |  |  |  | Используемые остатки бюджетных средств | 194324,1 |</w:t>
      </w:r>
    </w:p>
    <w:p>
      <w:r>
        <w:t xml:space="preserve">|  | 01 |  |  | Остатки бюджетных средств | 194324,1 |</w:t>
      </w:r>
    </w:p>
    <w:p>
      <w:r>
        <w:t xml:space="preserve">|  |  | 1 |  | Свободные остатки бюджетных средств | 194324,1 |</w:t>
      </w:r>
    </w:p>
    <w:p>
      <w:r>
        <w:t xml:space="preserve">|  | Приложение 2 к решению Кармакшинского районного маслихата Кызылординской области от "30" июля 2024 года №189 |</w:t>
      </w:r>
    </w:p>
    <w:p>
      <w:r>
        <w:t xml:space="preserve">|---|---|</w:t>
      </w:r>
    </w:p>
    <w:p>
      <w:r>
        <w:t xml:space="preserve">|  | Приложение 4 к решению Кармакшинского районного маслихата Кызылординской области от "25" декабря 2023 года №105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в районный бюджет на 2024 год, выделенные за счет областного бюджета</w:t>
      </w:r>
    </w:p>
    <w:p>
      <w:r>
        <w:t xml:space="preserve">| № | Наименование | Сумма, тысяч тенге |</w:t>
      </w:r>
    </w:p>
    <w:p>
      <w:r>
        <w:t xml:space="preserve">|---|---|---|</w:t>
      </w:r>
    </w:p>
    <w:p>
      <w:r>
        <w:t xml:space="preserve">|  | Целевые текущие трансферты: | 1 839 696 |</w:t>
      </w:r>
    </w:p>
    <w:p>
      <w:r>
        <w:t xml:space="preserve">| 1 | на оказание социальной помощи для обучения студентов из числа семей социально-уязвимых слоев населения по востребованным в регионе специальностям | 38 848 |</w:t>
      </w:r>
    </w:p>
    <w:p>
      <w:r>
        <w:t xml:space="preserve">| 2 | на оказание социальной помощи по возмещению затрат сопровождающего для лиц с инвалидностью, получающих услуги санаторно-курортного лечения | 1 730 |</w:t>
      </w:r>
    </w:p>
    <w:p>
      <w:r>
        <w:t xml:space="preserve">| 3 | на реализацию социального проекта "Проведение религиозно-просветительской работы среди населения области" | 20 227 |</w:t>
      </w:r>
    </w:p>
    <w:p>
      <w:r>
        <w:t xml:space="preserve">| 4 | На расходы на содержание вновь введенного в эксплуатацию спортивно-оздоровительного комплекса в поселке Жосалы | 63 234 |</w:t>
      </w:r>
    </w:p>
    <w:p>
      <w:r>
        <w:t xml:space="preserve">| 5 | на обеспечение прав и улучшение качества жизни лиц с инвалидностью | 23 415 |</w:t>
      </w:r>
    </w:p>
    <w:p>
      <w:r>
        <w:t xml:space="preserve">| 6 | На корректировку генерального плана поселка Жосалы Кармакшинского района, корректировка схем развития и застройки (упрощенных генеральных планов) сельских населенных пунктов Акай, Дур Онгар, Актобе, Акжар | 59 632 |</w:t>
      </w:r>
    </w:p>
    <w:p>
      <w:r>
        <w:t xml:space="preserve">| 7 | На инвентаризацию подземных и надземных инженерных сетей на застроенной территории поселка Жосалы (площадь 943 га в 2024 году) | 47 897 |</w:t>
      </w:r>
    </w:p>
    <w:p>
      <w:r>
        <w:t xml:space="preserve">| 8 | на реализация мероприятий по социальной и инженерной инфраструктуре в сельских населенных пунктах в рамках проекта "Ауыл-Ел бесігі", в том числе: | 717 475 |</w:t>
      </w:r>
    </w:p>
    <w:p>
      <w:r>
        <w:t xml:space="preserve">|  | Капитальный ремонт улицы Антай Куланбаева в селе Турмагамбет | 165 047 |</w:t>
      </w:r>
    </w:p>
    <w:p>
      <w:r>
        <w:t xml:space="preserve">|  | Средний ремонт улицы Турмагамбет Изтлеуова, улицы Каракисык Косулы в селе Турмагамбет | 163 803 |</w:t>
      </w:r>
    </w:p>
    <w:p>
      <w:r>
        <w:t xml:space="preserve">|  | Средний ремонт автомобильных дорог улиц Н. Жанаева, У.Байменова в селе Турмагамбет | 29 322 |</w:t>
      </w:r>
    </w:p>
    <w:p>
      <w:r>
        <w:t xml:space="preserve">|  | Средний ремонт улиц Жанкожа батыр, Жаримбет би в поселке Торетам | 0 |</w:t>
      </w:r>
    </w:p>
    <w:p>
      <w:r>
        <w:t xml:space="preserve">|  | Капитальный ремонт автомобильной дороги улицы С. Ыскакова в поселке Жосалы | 84 233 |</w:t>
      </w:r>
    </w:p>
    <w:p>
      <w:r>
        <w:t xml:space="preserve">|  | Средний ремонт автомобильной дороги улицы Мамыр, переулок Аманкельди, переулок Муратбаева в поселке Торетам | 12 168,8 |</w:t>
      </w:r>
    </w:p>
    <w:p>
      <w:r>
        <w:t xml:space="preserve">|  | Капитальный ремонт автомобильной дороги улицы У. Томанова в поселке Жосалы | 262 901,2 |</w:t>
      </w:r>
    </w:p>
    <w:p>
      <w:r>
        <w:t xml:space="preserve">| 9 | На средний ремонт автомобильной дороги районного значения "Самара-Шымкент-Акжар-Турмагамбет-Комекбаев" 27 км | 867 238 |</w:t>
      </w:r>
    </w:p>
    <w:p>
      <w:r>
        <w:t xml:space="preserve">|  | Целевые трансферты на развитие: | 2 270 210,8 |</w:t>
      </w:r>
    </w:p>
    <w:p>
      <w:r>
        <w:t xml:space="preserve">| 1 | Софинансирование проекта "Строительство подводящего газопровода и внутриквартальных газораспределительных сетей в н.п. Торетам Кармакшинского района Кызылординской области" | 61 413 |</w:t>
      </w:r>
    </w:p>
    <w:p>
      <w:r>
        <w:t xml:space="preserve">| 2 | Строительство пяти 50-ти квартирных жилых домов в городе Байконур Кармакшинского района | 727 984 |</w:t>
      </w:r>
    </w:p>
    <w:p>
      <w:r>
        <w:t xml:space="preserve">| 3 | Софинансирование проекта "Строительство инженерно-коммуникационной инфраструктуры (линий электропередач) жилищного сектора н.п. Актобе, Кармакшинского района" | 33 024 |</w:t>
      </w:r>
    </w:p>
    <w:p>
      <w:r>
        <w:t xml:space="preserve">| 4 | Софинансирование проекта "Строительство инженерно-коммуникационной инфраструктуры (линий электропередач) жилищного сектора н.п. Ирколь, Кармакшинского района" | 10 757 |</w:t>
      </w:r>
    </w:p>
    <w:p>
      <w:r>
        <w:t xml:space="preserve">| 5 | Софинансирование проекта "Строительство инженерно-коммуникационной инфраструктуры (линий электропередач) жилищного сектора н.п. Т. Комекбаев, Кармакшинского района" | 21 104 |</w:t>
      </w:r>
    </w:p>
    <w:p>
      <w:r>
        <w:t xml:space="preserve">| 6 | Софинансирование проекта "Строительство подводящих газопроводов и внутриквартальных газораспределительных сетей в мкр. "Тәуелсіздік" в поселке Жосалы Кармакшинского района" | 79 840 |</w:t>
      </w:r>
    </w:p>
    <w:p>
      <w:r>
        <w:t xml:space="preserve">| 7 | Реконструкция автомобильной дороги районного значения "Подъезд к населенному пункту Кызылтам" Кармакшинского района | 48 105 |</w:t>
      </w:r>
    </w:p>
    <w:p>
      <w:r>
        <w:t xml:space="preserve">| 8 | Реконструкция автомобильной дороги районного значения "Подъезд к мавзолею Марал Ишан" Кармакшинского района" | 0 |</w:t>
      </w:r>
    </w:p>
    <w:p>
      <w:r>
        <w:t xml:space="preserve">| 9 | Строительство подводящего газопровода и внутриквартальных газораспределительных сетей в селе Дур Онгар Кармакшинского района | 1 001 000 |</w:t>
      </w:r>
    </w:p>
    <w:p>
      <w:r>
        <w:t xml:space="preserve">| 10 | Софинансирование проекта "Строительство физкультурно-оздоровительного комплекса в поселке Акай Кармакшинского района" | 27 694 |</w:t>
      </w:r>
    </w:p>
    <w:p>
      <w:r>
        <w:t xml:space="preserve">| 11 | Разработка проектно-сметной документации проекта "Переоборудование под газовое топливо отопительного котла здания ясли-сада №25 города Байконур Кармакшинского района" | 5 719,1 |</w:t>
      </w:r>
    </w:p>
    <w:p>
      <w:r>
        <w:t xml:space="preserve">| 12 | Проведение экспертизы проекта "Переоборудование под газовое топливо отопительного котла здания ясли-сада №25 города Байконур Кармакшинского района" | 1 232 |</w:t>
      </w:r>
    </w:p>
    <w:p>
      <w:r>
        <w:t xml:space="preserve">| 13 | Строительство подъездной дороги от автомобильной трассы Жалагаш-Жосалы до мавзолея Марал Ишан. Корректировка | 252 338,7 |</w:t>
      </w:r>
    </w:p>
    <w:p>
      <w:r>
        <w:t xml:space="preserve">|  | Всего: | 4 109 906,8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