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Мугалжарского районного маслихата от 22 декабря 2023 года № 140 "Об утверждении Мугалжарского районного бюджета на 2024-2026 годы"</w:t>
      </w:r>
    </w:p>
    <w:p>
      <w:r>
        <w:t xml:space="preserve">Решение, Изменения. Маслихат Мугалжарского района. от 17.07.2024. № 199069. редакция от 17.07.2024</w:t>
      </w:r>
    </w:p>
    <w:p>
      <w:pPr>
        <w:pStyle w:val="Heading2"/>
      </w:pPr>
      <w:r>
        <w:t xml:space="preserve">Текст</w:t>
      </w:r>
    </w:p>
    <w:p>
      <w:r>
        <w:t xml:space="preserve">Мугалжарский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Мугалжарского районного маслихата "Об утверждении Мугалжарского районного бюджета на 2024-2026 годы" от 22 декабря 2023 года № 140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Мугалжарский районный бюджет на 2024-2026 годы согласно приложениям 1 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20 362 952 тысяч тенге:</w:t>
      </w:r>
    </w:p>
    <w:p>
      <w:r>
        <w:t xml:space="preserve">налоговые поступления – 12 786 051,6 тысяч тенге;</w:t>
      </w:r>
    </w:p>
    <w:p>
      <w:r>
        <w:t xml:space="preserve">неналоговые поступления – 206 428 тысяч тенге;</w:t>
      </w:r>
    </w:p>
    <w:p>
      <w:r>
        <w:t xml:space="preserve">поступления от продажи основного капитала – 21 567 тысяч тенге;</w:t>
      </w:r>
    </w:p>
    <w:p>
      <w:r>
        <w:t xml:space="preserve">поступления трансфертов – 7 348 905,4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22 473 867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- 173 266 тысяч тенге:</w:t>
      </w:r>
    </w:p>
    <w:p>
      <w:r>
        <w:t xml:space="preserve">бюджетные кредиты – 22 152 тысяч тенге;</w:t>
      </w:r>
    </w:p>
    <w:p>
      <w:r>
        <w:t xml:space="preserve">погашение бюджетных кредитов – 195 418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тенге;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1 937 649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–-1 937 649 тысяч тенге:</w:t>
      </w:r>
    </w:p>
    <w:p>
      <w:r>
        <w:t xml:space="preserve">поступление займов – 22 152 тысяч тенге;</w:t>
      </w:r>
    </w:p>
    <w:p>
      <w:r>
        <w:t xml:space="preserve">погашение займов – 195 418 тысяч тенге;</w:t>
      </w:r>
    </w:p>
    <w:p>
      <w:r>
        <w:t xml:space="preserve">используемые остатки бюджетных средств – 1 154 309 тысяч тенге.";</w:t>
      </w:r>
    </w:p>
    <w:p>
      <w:r>
        <w:t xml:space="preserve">приложения 1 , 4 к указанному решению изложить в новой редакции согласно приложениям 1 ,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Мугалжарского районного маслихата | Б. Кадралин |</w:t>
      </w:r>
    </w:p>
    <w:p>
      <w:r>
        <w:t xml:space="preserve">|---|---|</w:t>
      </w:r>
    </w:p>
    <w:p>
      <w:r>
        <w:t xml:space="preserve">|  | Приложение 1 к решению Мугалжарского районного маслихата от 17 июля 2024 года № 243 |</w:t>
      </w:r>
    </w:p>
    <w:p>
      <w:r>
        <w:t xml:space="preserve">|---|---|</w:t>
      </w:r>
    </w:p>
    <w:p>
      <w:r>
        <w:t xml:space="preserve">|  | Приложение 1 к решению Мугалжарского районного маслихата от 22 декабря 2023года № 140 |</w:t>
      </w:r>
    </w:p>
    <w:p>
      <w:pPr>
        <w:pStyle w:val="Heading2"/>
      </w:pPr>
      <w:r>
        <w:t xml:space="preserve">Глава Мугалжарский районный бюджет на 2024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І.ДОХОДЫ | 20 362 952 |</w:t>
      </w:r>
    </w:p>
    <w:p>
      <w:r>
        <w:t xml:space="preserve">| 1 |  |  | НАЛОГОВЫЕ ПОСТУПЛЕНИЯ | 12 786 051,6 |</w:t>
      </w:r>
    </w:p>
    <w:p>
      <w:r>
        <w:t xml:space="preserve">|  | 01 |  | Подоходный налог | 3 258 421 |</w:t>
      </w:r>
    </w:p>
    <w:p>
      <w:r>
        <w:t xml:space="preserve">|  |  | 1 | Корпоративный подоходный налог | 205 566 |</w:t>
      </w:r>
    </w:p>
    <w:p>
      <w:r>
        <w:t xml:space="preserve">|  |  | 2 | Индивидуальный подоходный налог | 3 052 855 |</w:t>
      </w:r>
    </w:p>
    <w:p>
      <w:r>
        <w:t xml:space="preserve">|  | 03 |  | Социальный налог | 1 912 284 |</w:t>
      </w:r>
    </w:p>
    <w:p>
      <w:r>
        <w:t xml:space="preserve">|  |  | 1 | Социальный налог | 1 912 284 |</w:t>
      </w:r>
    </w:p>
    <w:p>
      <w:r>
        <w:t xml:space="preserve">|  | 04 |  | Налоги на собственность | 7 477 132,6 |</w:t>
      </w:r>
    </w:p>
    <w:p>
      <w:r>
        <w:t xml:space="preserve">|  |  | 1 | Налоги на имущество | 7 468 545,6 |</w:t>
      </w:r>
    </w:p>
    <w:p>
      <w:r>
        <w:t xml:space="preserve">|  |  | 3 | Земельный налог | 8 587 |</w:t>
      </w:r>
    </w:p>
    <w:p>
      <w:r>
        <w:t xml:space="preserve">|  | 05 |  | Внутренние налоги на товары, работы и услуги | 73 647 |</w:t>
      </w:r>
    </w:p>
    <w:p>
      <w:r>
        <w:t xml:space="preserve">|  |  | 2 | Акцизы | 8 790 |</w:t>
      </w:r>
    </w:p>
    <w:p>
      <w:r>
        <w:t xml:space="preserve">|  |  | 3 | Поступления за использование природных и других ресурсов | 35 403 |</w:t>
      </w:r>
    </w:p>
    <w:p>
      <w:r>
        <w:t xml:space="preserve">|  |  | 4 | Сборы за ведение предпринимательской и профессиональной деятельности | 29 454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64 567 |</w:t>
      </w:r>
    </w:p>
    <w:p>
      <w:r>
        <w:t xml:space="preserve">|  |  | 1 | Государственная пошлина | 64 567 |</w:t>
      </w:r>
    </w:p>
    <w:p>
      <w:r>
        <w:t xml:space="preserve">| 2 |  |  | НЕНАЛОГОВЫЕ ПОСТУПЛЕНИЯ | 206 428 |</w:t>
      </w:r>
    </w:p>
    <w:p>
      <w:r>
        <w:t xml:space="preserve">|  | 01 |  | Доходы от государственной собственности | 7 656 |</w:t>
      </w:r>
    </w:p>
    <w:p>
      <w:r>
        <w:t xml:space="preserve">|  |  | 5 | Доходы от аренды имущества, находящегося в государственной собственности | 6652 |</w:t>
      </w:r>
    </w:p>
    <w:p>
      <w:r>
        <w:t xml:space="preserve">|  |  | 7 | Вознаграждения по кредитам, выданным из государственного бюджета | 407 |</w:t>
      </w:r>
    </w:p>
    <w:p>
      <w:r>
        <w:t xml:space="preserve">|  |  | 9 | Прочие доходы от государственной собственности | 597 |</w:t>
      </w:r>
    </w:p>
    <w:p>
      <w:r>
        <w:t xml:space="preserve">|  | 03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448 |</w:t>
      </w:r>
    </w:p>
    <w:p>
      <w:r>
        <w:t xml:space="preserve">|  |  | 1 | Поступления денег от проведения государственных закупок, организуемых государственными учреждениями, финансируемыми из государственного бюджета | 448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2 522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сектора, в Фонд компенсации потерпевшим и Фонд поддержки инфраструктуры образования | 2 522 |</w:t>
      </w:r>
    </w:p>
    <w:p>
      <w:r>
        <w:t xml:space="preserve">|  | 06 |  | Прочие неналоговые поступления | 195 802 |</w:t>
      </w:r>
    </w:p>
    <w:p>
      <w:r>
        <w:t xml:space="preserve">|  |  | 1 | Прочие неналоговые поступления | 195 802 |</w:t>
      </w:r>
    </w:p>
    <w:p>
      <w:r>
        <w:t xml:space="preserve">| 3 |  |  | Поступления от продажи основного капитала | 21 567 |</w:t>
      </w:r>
    </w:p>
    <w:p>
      <w:r>
        <w:t xml:space="preserve">|  | 01 |  | Продажа государственного имущества, закрепленного за государственными учреждениями | 19 958 |</w:t>
      </w:r>
    </w:p>
    <w:p>
      <w:r>
        <w:t xml:space="preserve">|  |  | 1 | Продажа государственного имущества, закрепленного за государственными учреждениями | 19 958 |</w:t>
      </w:r>
    </w:p>
    <w:p>
      <w:r>
        <w:t xml:space="preserve">|  | 03 |  | Продажа земли и нематериальных активов | 1 609 |</w:t>
      </w:r>
    </w:p>
    <w:p>
      <w:r>
        <w:t xml:space="preserve">|  |  | 1 | Продажа земли | 1 228 |</w:t>
      </w:r>
    </w:p>
    <w:p>
      <w:r>
        <w:t xml:space="preserve">|  |  | 2 | Продажа нематериальных активов | 381 |</w:t>
      </w:r>
    </w:p>
    <w:p>
      <w:r>
        <w:t xml:space="preserve">| 4 |  |  | Поступления трансфертов | 7 348 905,4 |</w:t>
      </w:r>
    </w:p>
    <w:p>
      <w:r>
        <w:t xml:space="preserve">|  | 01 |  | Трансферты из нижестоящих органов государственного управления | 89 154,4 |</w:t>
      </w:r>
    </w:p>
    <w:p>
      <w:r>
        <w:t xml:space="preserve">|  |  | 03 | Трансферты из бюджетов городов районного значения, сел, поселков, сельских округов | 89 154,4 |</w:t>
      </w:r>
    </w:p>
    <w:p>
      <w:r>
        <w:t xml:space="preserve">|  | 02 |  | Трансферты из вышестоящих органов государственного управления | 7 259 751 |</w:t>
      </w:r>
    </w:p>
    <w:p>
      <w:r>
        <w:t xml:space="preserve">|  |  | 2 | Трансферты из областного бюджета | 7 259 751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22 473 867 |</w:t>
      </w:r>
    </w:p>
    <w:p>
      <w:r>
        <w:t xml:space="preserve">| 01 |  |  |  | Государственные услуги общего характера | 2 179 259,3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778 037,4 |</w:t>
      </w:r>
    </w:p>
    <w:p>
      <w:r>
        <w:t xml:space="preserve">|  |  | 112 |  | Аппарат маслихата района (города областного значения) | 56 194 |</w:t>
      </w:r>
    </w:p>
    <w:p>
      <w:r>
        <w:t xml:space="preserve">|  |  |  | 001 | Услуги по обеспечению деятельности маслихата района (города областного значения) | 55 494 |</w:t>
      </w:r>
    </w:p>
    <w:p>
      <w:r>
        <w:t xml:space="preserve">|  |  |  | 003 | Капитальные расходы государственного органа | 700 |</w:t>
      </w:r>
    </w:p>
    <w:p>
      <w:r>
        <w:t xml:space="preserve">|  |  | 122 |  | Аппарат акима района (города областного значения) | 721 843,4 |</w:t>
      </w:r>
    </w:p>
    <w:p>
      <w:r>
        <w:t xml:space="preserve">|  |  |  | 001 | Услуги по обеспечению деятельности акима района (города областного значения) | 290 240,4 |</w:t>
      </w:r>
    </w:p>
    <w:p>
      <w:r>
        <w:t xml:space="preserve">|  |  |  | 003 | Капитальные расходы государственного органа | 44 368 |</w:t>
      </w:r>
    </w:p>
    <w:p>
      <w:r>
        <w:t xml:space="preserve">|  |  |  | 113 | Целевые текущие трансферты из местных бюджетов | 387 235 |</w:t>
      </w:r>
    </w:p>
    <w:p>
      <w:r>
        <w:t xml:space="preserve">|  | 2 |  |  | Финансовая деятельность | 58 019 |</w:t>
      </w:r>
    </w:p>
    <w:p>
      <w:r>
        <w:t xml:space="preserve">|  |  | 452 |  | Отдел финансов района (города областного значения) | 58 019 |</w:t>
      </w:r>
    </w:p>
    <w:p>
      <w:r>
        <w:t xml:space="preserve">|  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51 170 |</w:t>
      </w:r>
    </w:p>
    <w:p>
      <w:r>
        <w:t xml:space="preserve">|  |  |  | 003 | Проведение оценки имущества в целях налогообложения | 2 589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3 610 |</w:t>
      </w:r>
    </w:p>
    <w:p>
      <w:r>
        <w:t xml:space="preserve">|  |  |  | 113 | Целевые текущие трансферты нижестоящим бюджетам | 650 |</w:t>
      </w:r>
    </w:p>
    <w:p>
      <w:r>
        <w:t xml:space="preserve">|  | 5 |  |  | Планирование и статистическая деятельность | 44 106 |</w:t>
      </w:r>
    </w:p>
    <w:p>
      <w:r>
        <w:t xml:space="preserve">|  |  | 453 |  | Отдел экономики и бюджетного планирования района (города областного значения) | 44 106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44 106 |</w:t>
      </w:r>
    </w:p>
    <w:p>
      <w:r>
        <w:t xml:space="preserve">|  | 9 |  |  | Прочие государственные услуги общего характера | 1 299 096,9 |</w:t>
      </w:r>
    </w:p>
    <w:p>
      <w:r>
        <w:t xml:space="preserve">|  |  | 454 |  | Отдел предпринимательства и сельского хозяйства района (города областного значения) | 53 617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сельского хозяйства | 52 717 |</w:t>
      </w:r>
    </w:p>
    <w:p>
      <w:r>
        <w:t xml:space="preserve">|  |  |  | 007 | Капитальные расходы государственного органа | 900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1 124 511,9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75 309,9 |</w:t>
      </w:r>
    </w:p>
    <w:p>
      <w:r>
        <w:t xml:space="preserve">|  |  |  | 013 | Капитальные расходы государственного органа | 111 926 |</w:t>
      </w:r>
    </w:p>
    <w:p>
      <w:r>
        <w:t xml:space="preserve">|  |  |  | 113 | Целевые текущие трансферты из местных бюджетов | 937 276 |</w:t>
      </w:r>
    </w:p>
    <w:p>
      <w:r>
        <w:t xml:space="preserve">|  |  | 466 |  | Отдел архитектуры, градостроительства и строительства района (города областного значения) | 120 968 |</w:t>
      </w:r>
    </w:p>
    <w:p>
      <w:r>
        <w:t xml:space="preserve">|  |  |  | 040 | Развитие объектов государственных органов | 120 968 |</w:t>
      </w:r>
    </w:p>
    <w:p>
      <w:r>
        <w:t xml:space="preserve">| 02 |  |  |  | Оборона | 267 994 |</w:t>
      </w:r>
    </w:p>
    <w:p>
      <w:r>
        <w:t xml:space="preserve">|  | 1 |  |  | Военные нужды | 28 981 |</w:t>
      </w:r>
    </w:p>
    <w:p>
      <w:r>
        <w:t xml:space="preserve">|  |  | 122 |  | Аппарат акима района (города областного значения) | 28 981 |</w:t>
      </w:r>
    </w:p>
    <w:p>
      <w:r>
        <w:t xml:space="preserve">|  |  |  | 005 | Мероприятия в рамках исполнения всеобщей воинской обязанности | 28 981 |</w:t>
      </w:r>
    </w:p>
    <w:p>
      <w:r>
        <w:t xml:space="preserve">|  | 2 |  |  | Организация работы по чрезвычайным ситуациям | 239 013 |</w:t>
      </w:r>
    </w:p>
    <w:p>
      <w:r>
        <w:t xml:space="preserve">|  |  | 122 |  | Аппарат акима района (города областного значения) | 239 013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23 325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215 688 |</w:t>
      </w:r>
    </w:p>
    <w:p>
      <w:r>
        <w:t xml:space="preserve">| 06 |  |  |  | Социальная помощь и социальное обеспечение | 1 063 231 |</w:t>
      </w:r>
    </w:p>
    <w:p>
      <w:r>
        <w:t xml:space="preserve">|  | 1 |  |  | Социальное обеспечение | 130 906 |</w:t>
      </w:r>
    </w:p>
    <w:p>
      <w:r>
        <w:t xml:space="preserve">|  |  | 451 |  | Отдел занятости и социальных программ района (города областного значения) | 130 906 |</w:t>
      </w:r>
    </w:p>
    <w:p>
      <w:r>
        <w:t xml:space="preserve">|  |  |  | 005 | Государственная адресная социальная помощь | 130 906 |</w:t>
      </w:r>
    </w:p>
    <w:p>
      <w:r>
        <w:t xml:space="preserve">|  | 2 |  |  | Социальная помощь | 793 064 |</w:t>
      </w:r>
    </w:p>
    <w:p>
      <w:r>
        <w:t xml:space="preserve">|  |  | 451 |  | Отдел занятости и социальных программ района (города областного значения) | 793 064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20 000 |</w:t>
      </w:r>
    </w:p>
    <w:p>
      <w:r>
        <w:t xml:space="preserve">|  |  |  | 006 | Оказание жилищной помощи | 6 900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240 500 |</w:t>
      </w:r>
    </w:p>
    <w:p>
      <w:r>
        <w:t xml:space="preserve">|  |  |  | 014 | Оказание социальной помощи нуждающимся гражданам на дому | 144 936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 | 380 728 |</w:t>
      </w:r>
    </w:p>
    <w:p>
      <w:r>
        <w:t xml:space="preserve">|  | 9 |  |  | Прочие услуги в области социальной помощи и социального обеспечения | 139 261 |</w:t>
      </w:r>
    </w:p>
    <w:p>
      <w:r>
        <w:t xml:space="preserve">|  |  | 451 |  | Отдел занятости и социальных программ района (города областного значения) | 139 261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81 775 |</w:t>
      </w:r>
    </w:p>
    <w:p>
      <w:r>
        <w:t xml:space="preserve">|  |  |  | 011 | Оплата услуг по зачислению, выплате и доставке пособий и других социальных выплат | 3 200 |</w:t>
      </w:r>
    </w:p>
    <w:p>
      <w:r>
        <w:t xml:space="preserve">|  |  |  | 050 | Обеспечение прав и улучшение качества жизни лиц с инвалидностью в Республике Казахстан | 11 500 |</w:t>
      </w:r>
    </w:p>
    <w:p>
      <w:r>
        <w:t xml:space="preserve">|  |  |  | 054 | Размещение государственного социального заказа в неправительственных организациях | 22 786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 | 094 | Предоставление жилищных сертификатов как социальная помощь | 20 000 |</w:t>
      </w:r>
    </w:p>
    <w:p>
      <w:r>
        <w:t xml:space="preserve">| 07 |  |  |  | Жилищно-коммунальное хозяйство | 3 798 921 |</w:t>
      </w:r>
    </w:p>
    <w:p>
      <w:r>
        <w:t xml:space="preserve">|  | 1 |  |  | Жилищное хозяйство | 2 036 905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585 070 |</w:t>
      </w:r>
    </w:p>
    <w:p>
      <w:r>
        <w:t xml:space="preserve">|  |  |  | 003 | Организация сохранения государственного жилищного фонда | 419 004 |</w:t>
      </w:r>
    </w:p>
    <w:p>
      <w:r>
        <w:t xml:space="preserve">|  |  |  | 004 | Обеспечение жильем отдельных категорий граждан | 52 625 |</w:t>
      </w:r>
    </w:p>
    <w:p>
      <w:r>
        <w:t xml:space="preserve">|  |  |  | 033 | Проектирование, развитие и (или) обустройство инженерно-коммуникационной инфраструктуры | 113 441 |</w:t>
      </w:r>
    </w:p>
    <w:p>
      <w:r>
        <w:t xml:space="preserve">|  |  | 466 |  | Отдел архитектуры, градостроительства и строительства района (города областного значения) | 1 451 835 |</w:t>
      </w:r>
    </w:p>
    <w:p>
      <w:r>
        <w:t xml:space="preserve">|  |  |  | 004 | Проектирование, развитие и (или) обустройство инженерно-коммуникационной инфраструктуры | 136 695 |</w:t>
      </w:r>
    </w:p>
    <w:p>
      <w:r>
        <w:t xml:space="preserve">|  |  |  | 005 | Развитие коммунального хозяйства | 201 896 |</w:t>
      </w:r>
    </w:p>
    <w:p>
      <w:r>
        <w:t xml:space="preserve">|  |  |  | 098 | Приобретение жилья коммунального жилищного фонда | 1 113 244 |</w:t>
      </w:r>
    </w:p>
    <w:p>
      <w:r>
        <w:t xml:space="preserve">|  | 2 |  |  | Коммунальное хозяйство | 1 716 778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1 716 778 |</w:t>
      </w:r>
    </w:p>
    <w:p>
      <w:r>
        <w:t xml:space="preserve">|  |  |  | 011 | Обеспечение бесперебойного теплоснабжения малых городов | 417 915 |</w:t>
      </w:r>
    </w:p>
    <w:p>
      <w:r>
        <w:t xml:space="preserve">|  |  |  | 012 | Функционирование системы водоснабжения и водоотведения | 3 000 |</w:t>
      </w:r>
    </w:p>
    <w:p>
      <w:r>
        <w:t xml:space="preserve">|  |  |  | 027 | Организация эксплуатации сетей газификации, находящихся в коммунальной собственности районов (городов областного значения) | 37 981 |</w:t>
      </w:r>
    </w:p>
    <w:p>
      <w:r>
        <w:t xml:space="preserve">|  |  |  | 028 | Развитие коммунального хозяйства | 1 027 136 |</w:t>
      </w:r>
    </w:p>
    <w:p>
      <w:r>
        <w:t xml:space="preserve">|  |  |  | 029 | Развитие системы водоснабжения и водоотведения | 74 829 |</w:t>
      </w:r>
    </w:p>
    <w:p>
      <w:r>
        <w:t xml:space="preserve">|  |  |  | 058 | Развитие системы водоснабжения и водоотведения в сельских населенных пунктах | 155 917 |</w:t>
      </w:r>
    </w:p>
    <w:p>
      <w:r>
        <w:t xml:space="preserve">|  | 3 |  |  | Благоустройство населенных пунктов | 45 238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45 238 |</w:t>
      </w:r>
    </w:p>
    <w:p>
      <w:r>
        <w:t xml:space="preserve">|  |  |  | 015 | Освещение улиц в населенных пунктах | 45 238 |</w:t>
      </w:r>
    </w:p>
    <w:p>
      <w:r>
        <w:t xml:space="preserve">| 08 |  |  |  | Культура, спорт, туризм и информационное пространство | 1 396 867 |</w:t>
      </w:r>
    </w:p>
    <w:p>
      <w:r>
        <w:t xml:space="preserve">|  | 1 |  |  | Деятельность в области культуры | 434 471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424 571 |</w:t>
      </w:r>
    </w:p>
    <w:p>
      <w:r>
        <w:t xml:space="preserve">|  |  |  | 003 | Поддержка культурно-досуговой работы | 424 571 |</w:t>
      </w:r>
    </w:p>
    <w:p>
      <w:r>
        <w:t xml:space="preserve">|  |  | 466 |  | Отдел архитектуры, градостроительства и строительства района (города областного значения) | 9 900 |</w:t>
      </w:r>
    </w:p>
    <w:p>
      <w:r>
        <w:t xml:space="preserve">|  |  |  | 011 | Развитие объектов культуры | 9 900 |</w:t>
      </w:r>
    </w:p>
    <w:p>
      <w:r>
        <w:t xml:space="preserve">|  | 2 |  |  | Спорт | 93 592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15 000 |</w:t>
      </w:r>
    </w:p>
    <w:p>
      <w:r>
        <w:t xml:space="preserve">|  |  |  | 009 | Проведение спортивных соревнований на районном (города областного значения) уровне | 5 000 |</w:t>
      </w:r>
    </w:p>
    <w:p>
      <w:r>
        <w:t xml:space="preserve">|  |  |  | 010 | Подготовка и участие членов сборных команд района (города областного значения) по различным видам спорта на областных спортивных соревнованиях | 10 000 |</w:t>
      </w:r>
    </w:p>
    <w:p>
      <w:r>
        <w:t xml:space="preserve">|  |  | 466 |  | Отдел архитектуры, градостроительства и строительства района (города областного значения) | 78 592 |</w:t>
      </w:r>
    </w:p>
    <w:p>
      <w:r>
        <w:t xml:space="preserve">|  |  |  | 008 | Развитие объектов спорта | 78 592 |</w:t>
      </w:r>
    </w:p>
    <w:p>
      <w:r>
        <w:t xml:space="preserve">|  | 3 |  |  | Информационное пространство | 221 114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185 144 |</w:t>
      </w:r>
    </w:p>
    <w:p>
      <w:r>
        <w:t xml:space="preserve">|  |  |  | 006 | Функционирование районных (городских) библиотек | 184 844 |</w:t>
      </w:r>
    </w:p>
    <w:p>
      <w:r>
        <w:t xml:space="preserve">|  |  |  | 007 | Развитие государственного языка и других языков народа Казахстана | 300 |</w:t>
      </w:r>
    </w:p>
    <w:p>
      <w:r>
        <w:t xml:space="preserve">|  |  | 456 |  | Отдел внутренней политики района (города областного значения) | 24 000 |</w:t>
      </w:r>
    </w:p>
    <w:p>
      <w:r>
        <w:t xml:space="preserve">|  |  |  | 002 | Услуги по проведению государственной информационной политики | 24 000 |</w:t>
      </w:r>
    </w:p>
    <w:p>
      <w:r>
        <w:t xml:space="preserve">|  |  | 466 |  | Отдел архитектуры, градостроительства и строительства района (города областного значения) | 11 970 |</w:t>
      </w:r>
    </w:p>
    <w:p>
      <w:r>
        <w:t xml:space="preserve">|  |  |  | 075 | Строительство сетей связи | 11 970 |</w:t>
      </w:r>
    </w:p>
    <w:p>
      <w:r>
        <w:t xml:space="preserve">|  | 9 |  |  | Прочие услуги по организации культуры, спорта, туризма и информационного пространства | 647 690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475 602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54 108 |</w:t>
      </w:r>
    </w:p>
    <w:p>
      <w:r>
        <w:t xml:space="preserve">|  |  |  | 032 | Капитальные расходы подведомственных государственных учреждений и организаций | 421 494 |</w:t>
      </w:r>
    </w:p>
    <w:p>
      <w:r>
        <w:t xml:space="preserve">|  |  | 456 |  | Отдел внутренней политики района (города областного значения) | 172 088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33 426 |</w:t>
      </w:r>
    </w:p>
    <w:p>
      <w:r>
        <w:t xml:space="preserve">|  |  |  | 003 | Реализация мероприятий в сфере молодежной политики | 138 662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105 211 |</w:t>
      </w:r>
    </w:p>
    <w:p>
      <w:r>
        <w:t xml:space="preserve">|  | 6 |  |  | Земельные отношения | 89 881 |</w:t>
      </w:r>
    </w:p>
    <w:p>
      <w:r>
        <w:t xml:space="preserve">|  |  | 463 |  | Отдел земельных отношений района (города областного значения) | 89 881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41 593 |</w:t>
      </w:r>
    </w:p>
    <w:p>
      <w:r>
        <w:t xml:space="preserve">|  |  |  | 003 | Земельно-хозяйственное устройство населенных пунктов | 6 975 |</w:t>
      </w:r>
    </w:p>
    <w:p>
      <w:r>
        <w:t xml:space="preserve">|  |  |  | 006 | Землеустройство, проводимое при установлении границ районов, городов областного значения, районного значения, сельских округов, поселков, сел | 41 313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15 330 |</w:t>
      </w:r>
    </w:p>
    <w:p>
      <w:r>
        <w:t xml:space="preserve">|  |  | 453 |  | Отдел экономики и бюджетного планирования района (города областного значения) | 15 330 |</w:t>
      </w:r>
    </w:p>
    <w:p>
      <w:r>
        <w:t xml:space="preserve">|  |  |  | 099 | Реализация мер по оказанию социальной поддержки специалистов | 15 330 |</w:t>
      </w:r>
    </w:p>
    <w:p>
      <w:r>
        <w:t xml:space="preserve">| 11 |  |  |  | Промышленность, архитектурная, градостроительная и строительная деятельность | 66 607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2 |  |  | Архитектурная, градостроительная и строительная деятельность | 66 607 |</w:t>
      </w:r>
    </w:p>
    <w:p>
      <w:r>
        <w:t xml:space="preserve">|  |  | 466 |  | Отдел архитектуры, градостроительства и строительства района (города областного значения) | 66 607 |</w:t>
      </w:r>
    </w:p>
    <w:p>
      <w:r>
        <w:t xml:space="preserve">|  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64 6607 |</w:t>
      </w:r>
    </w:p>
    <w:p>
      <w:r>
        <w:t xml:space="preserve">|  |  |  | 013 | 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1 000 |</w:t>
      </w:r>
    </w:p>
    <w:p>
      <w:r>
        <w:t xml:space="preserve">|  |  |  | 015 | Капитальные расходы государственного органа | 1 000 |</w:t>
      </w:r>
    </w:p>
    <w:p>
      <w:r>
        <w:t xml:space="preserve">| 12 |  |  |  | Транспорт и коммуникации | 4 113 758 |</w:t>
      </w:r>
    </w:p>
    <w:p>
      <w:r>
        <w:t xml:space="preserve">|  | 1 |  |  | Автомобильный транспорт | 4 113 758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4 113 758 |</w:t>
      </w:r>
    </w:p>
    <w:p>
      <w:r>
        <w:t xml:space="preserve">|  |  |  | 022 | Развитие транспортной инфраструктуры | 2 119 736 |</w:t>
      </w:r>
    </w:p>
    <w:p>
      <w:r>
        <w:t xml:space="preserve">|  |  |  | 023 | Обеспечение функционирования автомобильных дорог | 9 778 |</w:t>
      </w:r>
    </w:p>
    <w:p>
      <w:r>
        <w:t xml:space="preserve">|  |  |  | 045 | Капитальный и средний ремонт автомобильных дорог | 14 714 |</w:t>
      </w:r>
    </w:p>
    <w:p>
      <w:r>
        <w:t xml:space="preserve">|  |  |  | 051 | Реализация приоритетных проектов транспортной инфраструктуры | 1 969 530 |</w:t>
      </w:r>
    </w:p>
    <w:p>
      <w:r>
        <w:t xml:space="preserve">| 13 |  |  |  | Прочие | 378 819 |</w:t>
      </w:r>
    </w:p>
    <w:p>
      <w:r>
        <w:t xml:space="preserve">|  | 3 |  |  | Поддержка предпринимательской деятельности и защита конкуренции | 50 647 |</w:t>
      </w:r>
    </w:p>
    <w:p>
      <w:r>
        <w:t xml:space="preserve">|  |  | 466 |  | Отдел архитектуры, градостроительства и строительства района (города областного значения) | 50 647 |</w:t>
      </w:r>
    </w:p>
    <w:p>
      <w:r>
        <w:t xml:space="preserve">|  |  |  | 026 | Развитие индустриальной инфраструктуры в рамках мер государственной поддержки субъектов предпринимательства | 50 647 |</w:t>
      </w:r>
    </w:p>
    <w:p>
      <w:r>
        <w:t xml:space="preserve">|  | 9 |  |  | Прочие | 328 172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247 125 |</w:t>
      </w:r>
    </w:p>
    <w:p>
      <w:r>
        <w:t xml:space="preserve">|  |  |  | 052 | Реализация мероприятий по социальной и инженерной инфраструктуре в сельских населенных пунктах в рамках проекта "Ауыл-Ел бесігі" | 247 125 |</w:t>
      </w:r>
    </w:p>
    <w:p>
      <w:r>
        <w:t xml:space="preserve">|  |  | 452 |  | Отдел финансов района (города областного значения) | 81 047 |</w:t>
      </w:r>
    </w:p>
    <w:p>
      <w:r>
        <w:t xml:space="preserve">|  |  |  | 012 | Резерв местного исполнительного органа района (города областного значения) | 81 047 |</w:t>
      </w:r>
    </w:p>
    <w:p>
      <w:r>
        <w:t xml:space="preserve">| 14 |  |  |  | Обслуживание долга | 127 243 |</w:t>
      </w:r>
    </w:p>
    <w:p>
      <w:r>
        <w:t xml:space="preserve">|  | 1 |  |  | Обслуживание долга | 127 243 |</w:t>
      </w:r>
    </w:p>
    <w:p>
      <w:r>
        <w:t xml:space="preserve">|  |  | 452 |  | Отдел финансов района (города областного значения) | 127 243 |</w:t>
      </w:r>
    </w:p>
    <w:p>
      <w:r>
        <w:t xml:space="preserve">|  |  |  | 013 | Обслуживание долга местных исполнительных органов по выплате вознаграждений и иных платежей по займам из областного бюджета | 127 243 |</w:t>
      </w:r>
    </w:p>
    <w:p>
      <w:r>
        <w:t xml:space="preserve">| 15 |  |  |  | Трансферты | 8 975 956,7 |</w:t>
      </w:r>
    </w:p>
    <w:p>
      <w:r>
        <w:t xml:space="preserve">|  | 1 |  |  | Трансферты | 8 975 956,7 |</w:t>
      </w:r>
    </w:p>
    <w:p>
      <w:r>
        <w:t xml:space="preserve">|  |  | 452 |  | Отдел финансов района (города областного значения) | 8 975 956,7 |</w:t>
      </w:r>
    </w:p>
    <w:p>
      <w:r>
        <w:t xml:space="preserve">|  |  |  | 006 | Возврат неиспользованных (недоиспользованных) целевых трансфертов | 285 030,2 |</w:t>
      </w:r>
    </w:p>
    <w:p>
      <w:r>
        <w:t xml:space="preserve">|  |  |  | 007 | Бюджетные изъятия | 7 618 145 |</w:t>
      </w:r>
    </w:p>
    <w:p>
      <w:r>
        <w:t xml:space="preserve">|  |  |  | 024 | Целевые текущие трансферты из нижестоящего бюджета на компенсацию потерь вышестоящего бюджета в связи с изменением законодательства | 105 715 |</w:t>
      </w:r>
    </w:p>
    <w:p>
      <w:r>
        <w:t xml:space="preserve">|  |  |  | 038 | Субвенции | 967 066 |</w:t>
      </w:r>
    </w:p>
    <w:p>
      <w:r>
        <w:t xml:space="preserve">|  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0,5 |</w:t>
      </w:r>
    </w:p>
    <w:p>
      <w:r>
        <w:t xml:space="preserve">|  |  |  |  | III. Чистое бюджетное кредитование | -173 266 |</w:t>
      </w:r>
    </w:p>
    <w:p>
      <w:r>
        <w:t xml:space="preserve">|  |  |  |  | Бюджетные кредиты | 22 152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22 152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22 152 |</w:t>
      </w:r>
    </w:p>
    <w:p>
      <w:r>
        <w:t xml:space="preserve">|  |  | 453 |  | Отдел экономики и бюджетного планирования района (города областного значения) | 22 152 |</w:t>
      </w:r>
    </w:p>
    <w:p>
      <w:r>
        <w:t xml:space="preserve">|  |  |  | 006 | Бюджетные кредиты для реализации мер социальной поддержки специалистов | 22 152 |</w:t>
      </w:r>
    </w:p>
    <w:p>
      <w:r>
        <w:t xml:space="preserve">|  | 5 |  |  | Погашение бюджетных кредитов | 195 418 |</w:t>
      </w:r>
    </w:p>
    <w:p>
      <w:r>
        <w:t xml:space="preserve">|  |  | 01 |  | Погашение бюджетных кредитов | 195 418 |</w:t>
      </w:r>
    </w:p>
    <w:p>
      <w:r>
        <w:t xml:space="preserve">|  |  |  | 1 | Погашение бюджетных кредитов, выданных из государственного бюджета | 195 418 |</w:t>
      </w:r>
    </w:p>
    <w:p>
      <w:r>
        <w:t xml:space="preserve">|  |  |  |  | V. Дефицит (профицит) бюджета | -1 937 649 |</w:t>
      </w:r>
    </w:p>
    <w:p>
      <w:r>
        <w:t xml:space="preserve">|  |  |  |  | VI. Финансирование дефицита (использование профицита) бюджета | 1 937 649 |</w:t>
      </w:r>
    </w:p>
    <w:p>
      <w:r>
        <w:t xml:space="preserve">|  | 7 |  |  | Поступление займов | 978 758 |</w:t>
      </w:r>
    </w:p>
    <w:p>
      <w:r>
        <w:t xml:space="preserve">|  |  | 01 |  | Внутренние государственные займы | 978 758 |</w:t>
      </w:r>
    </w:p>
    <w:p>
      <w:r>
        <w:t xml:space="preserve">|  |  |  | 2 | Договора займа | 978 758 |</w:t>
      </w:r>
    </w:p>
    <w:p>
      <w:r>
        <w:t xml:space="preserve">| 16 |  |  |  | Погашение займов | 195 418 |</w:t>
      </w:r>
    </w:p>
    <w:p>
      <w:r>
        <w:t xml:space="preserve">|  | 1 |  |  | Погашение займов | 195 418 |</w:t>
      </w:r>
    </w:p>
    <w:p>
      <w:r>
        <w:t xml:space="preserve">|  |  | 452 |  | Отдел финансов района (города областного значения) | 195 418 |</w:t>
      </w:r>
    </w:p>
    <w:p>
      <w:r>
        <w:t xml:space="preserve">|  |  |  | 008 | Погашение долга местного исполнительного органа перед вышестоящим бюджетом | 195 418 |</w:t>
      </w:r>
    </w:p>
    <w:p>
      <w:r>
        <w:t xml:space="preserve">| 8 |  |  |  | Используемые остатки бюджетных средств | 1 154 309 |</w:t>
      </w:r>
    </w:p>
    <w:p>
      <w:r>
        <w:t xml:space="preserve">|  | 01 |  |  | Остатки бюджетных средств | 1 154 309 |</w:t>
      </w:r>
    </w:p>
    <w:p>
      <w:r>
        <w:t xml:space="preserve">|  |  | 1 |  | Свободные остатки бюджетных средств | 1 154 309 |</w:t>
      </w:r>
    </w:p>
    <w:p>
      <w:r>
        <w:t xml:space="preserve">|  |  |  | 01 | Свободные остатки бюджетных средств | 1 154 309 |</w:t>
      </w:r>
    </w:p>
    <w:p>
      <w:r>
        <w:t xml:space="preserve">|  | Приложение 2 к решению Мугалжарского районного маслихата от 17 июля 2024 года № 243 |</w:t>
      </w:r>
    </w:p>
    <w:p>
      <w:r>
        <w:t xml:space="preserve">|---|---|</w:t>
      </w:r>
    </w:p>
    <w:p>
      <w:r>
        <w:t xml:space="preserve">|  | Приложение 4 к решению Мугалжарского районного маслихата от 22 декабря 2023 года № 140 |</w:t>
      </w:r>
    </w:p>
    <w:p>
      <w:pPr>
        <w:pStyle w:val="Heading2"/>
      </w:pPr>
      <w:r>
        <w:t xml:space="preserve">Глава Объем трансфертов передаваемых из районного бюджета бюджетам города районного значения и сельских округов на 2024 год</w:t>
      </w:r>
    </w:p>
    <w:p>
      <w:r>
        <w:t xml:space="preserve">| № п/н | наименование | сумма, тысяч тенге |</w:t>
      </w:r>
    </w:p>
    <w:p>
      <w:r>
        <w:t xml:space="preserve">|---|---|---|</w:t>
      </w:r>
    </w:p>
    <w:p>
      <w:r>
        <w:t xml:space="preserve">| 1 | город Кандыагаш | 389 566 |</w:t>
      </w:r>
    </w:p>
    <w:p>
      <w:r>
        <w:t xml:space="preserve">| 2 | город Эмба | 27 371 |</w:t>
      </w:r>
    </w:p>
    <w:p>
      <w:r>
        <w:t xml:space="preserve">| 3 | город Жем | 34 430 |</w:t>
      </w:r>
    </w:p>
    <w:p>
      <w:r>
        <w:t xml:space="preserve">| 4 | Аккемирский сельский округ | 34 336 |</w:t>
      </w:r>
    </w:p>
    <w:p>
      <w:r>
        <w:t xml:space="preserve">| 5 | Батпаккольский сельский округ | 174 026 |</w:t>
      </w:r>
    </w:p>
    <w:p>
      <w:r>
        <w:t xml:space="preserve">| 6 | Енбекский сельский округ | 85 752 |</w:t>
      </w:r>
    </w:p>
    <w:p>
      <w:r>
        <w:t xml:space="preserve">| 7 | село Мугалжар | 13 954 |</w:t>
      </w:r>
    </w:p>
    <w:p>
      <w:r>
        <w:t xml:space="preserve">| 8 | Ащесайский сельский округ | 28 252 |</w:t>
      </w:r>
    </w:p>
    <w:p>
      <w:r>
        <w:t xml:space="preserve">| 9 | Егиндыбулакский сельский округ | 27 900 |</w:t>
      </w:r>
    </w:p>
    <w:p>
      <w:r>
        <w:t xml:space="preserve">| 10 | сельский округ имени К.Жубанова | 32 509 |</w:t>
      </w:r>
    </w:p>
    <w:p>
      <w:r>
        <w:t xml:space="preserve">| 11 | Журынский сельский округ | 55 311 |</w:t>
      </w:r>
    </w:p>
    <w:p>
      <w:r>
        <w:t xml:space="preserve">| 12 | Каиндинский сельский округ | 51 910 |</w:t>
      </w:r>
    </w:p>
    <w:p>
      <w:r>
        <w:t xml:space="preserve">| 13 | Кумжарганский сельский округ | 27 532 |</w:t>
      </w:r>
    </w:p>
    <w:p>
      <w:r>
        <w:t xml:space="preserve">| 14 | Кумсайский сельский округ | 29 547 |</w:t>
      </w:r>
    </w:p>
    <w:p>
      <w:r>
        <w:t xml:space="preserve">| 15 | Талдысайский сельский округ | 64 231 |</w:t>
      </w:r>
    </w:p>
    <w:p>
      <w:r>
        <w:t xml:space="preserve">| Итого | 1 076 627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