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21-26 "Об утверждении бюджета сельского округа Ноғайбай би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180919.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сельского округа Ноғайбай би района Магжана Жумабаева на 2023-2025 годы" от 30 декабря 2022 года № 21-26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Ноғайбай би района Магжана Жумабаева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459 073,0 тысяч тенге:</w:t>
      </w:r>
    </w:p>
    <w:p>
      <w:r>
        <w:t xml:space="preserve">налоговые поступления – 3 348,0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520,0 тысяч тенге;</w:t>
      </w:r>
    </w:p>
    <w:p>
      <w:r>
        <w:t xml:space="preserve">поступления трансфертов – 455 205,0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460 573,1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-1 500,1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1 500,1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1 500,1 тысяч тенге.";</w:t>
      </w:r>
    </w:p>
    <w:p>
      <w:r>
        <w:t xml:space="preserve">дополнить пунктом 6-1 следующего содержания:</w:t>
      </w:r>
    </w:p>
    <w:p>
      <w:r>
        <w:t xml:space="preserve">"6-1. Учесть в бюджете сельского округа Ноғайбай би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3-15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21-26 |</w:t>
      </w:r>
    </w:p>
    <w:p>
      <w:pPr>
        <w:pStyle w:val="Heading2"/>
      </w:pPr>
      <w:r>
        <w:t xml:space="preserve">Глава Бюджет сельского округа Ноғайбай би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459 073,0 |  |</w:t>
      </w:r>
    </w:p>
    <w:p>
      <w:r>
        <w:t xml:space="preserve">| 1 |  |  | Налоговые поступления | 3 348,0 |  |</w:t>
      </w:r>
    </w:p>
    <w:p>
      <w:r>
        <w:t xml:space="preserve">|  | 04 |  | Налоги на собственность | 3 120,0 |  |</w:t>
      </w:r>
    </w:p>
    <w:p>
      <w:r>
        <w:t xml:space="preserve">|  |  | 1 | Hалоги на имущество | 309,0 |  |</w:t>
      </w:r>
    </w:p>
    <w:p>
      <w:r>
        <w:t xml:space="preserve">|  |  | 4 | Hалог на транспортные средства | 2 811,0 |  |</w:t>
      </w:r>
    </w:p>
    <w:p>
      <w:r>
        <w:t xml:space="preserve">|  | 05 |  | Внутренние налоги на товары, работы и услуги | 228,0 |  |</w:t>
      </w:r>
    </w:p>
    <w:p>
      <w:r>
        <w:t xml:space="preserve">|  |  | 3 | Поступления за использование природных и других ресурсов | 228,0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520,0 |  |</w:t>
      </w:r>
    </w:p>
    <w:p>
      <w:r>
        <w:t xml:space="preserve">|  | 03 |  | Продажа земли и нематериальных активов | 520,0 |  |</w:t>
      </w:r>
    </w:p>
    <w:p>
      <w:r>
        <w:t xml:space="preserve">|  |  | 1 | Продажа земли | 500,0 |  |</w:t>
      </w:r>
    </w:p>
    <w:p>
      <w:r>
        <w:t xml:space="preserve">|  |  | 2 | Продажа нематериальных активов | 20,0 |  |</w:t>
      </w:r>
    </w:p>
    <w:p>
      <w:r>
        <w:t xml:space="preserve">| 4 |  |  | Поступления трансфертов | 455 205,0 |  |</w:t>
      </w:r>
    </w:p>
    <w:p>
      <w:r>
        <w:t xml:space="preserve">|  | 02 |  | Трансферты из вышестоящих органов государственного управления | 455 205,0 |  |</w:t>
      </w:r>
    </w:p>
    <w:p>
      <w:r>
        <w:t xml:space="preserve">|  |  | 3 | Трансферты из районного (города областного значения) бюджета | 455 205,0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460 573,1 |</w:t>
      </w:r>
    </w:p>
    <w:p>
      <w:r>
        <w:t xml:space="preserve">| 01 |  |  |  | Государственные услуги общего характера | 35 500,0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35 500,0 |</w:t>
      </w:r>
    </w:p>
    <w:p>
      <w:r>
        <w:t xml:space="preserve">|  |  | 124 |  | Аппарат акима города районного значения, села, поселка, сельского округа | 35 500,0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35 500,0 |</w:t>
      </w:r>
    </w:p>
    <w:p>
      <w:r>
        <w:t xml:space="preserve">| 07 |  |  |  | Жилищно-коммунальное хозяйство | 25 499,2 |</w:t>
      </w:r>
    </w:p>
    <w:p>
      <w:r>
        <w:t xml:space="preserve">|  | 2 |  |  | Коммунальное хозяйство | 3 500,0 |</w:t>
      </w:r>
    </w:p>
    <w:p>
      <w:r>
        <w:t xml:space="preserve">|  |  | 124 |  | Аппарат акима города районного значения, села, поселка, сельского округа | 3 500,0 |</w:t>
      </w:r>
    </w:p>
    <w:p>
      <w:r>
        <w:t xml:space="preserve">|  |  |  | 014 | Организация водоснабжения населенных пунктов | 3 500,0 |</w:t>
      </w:r>
    </w:p>
    <w:p>
      <w:r>
        <w:t xml:space="preserve">|  | 3 |  |  | Благоустройство населенных пунктов | 21 999,2 |</w:t>
      </w:r>
    </w:p>
    <w:p>
      <w:r>
        <w:t xml:space="preserve">|  |  | 124 |  | Аппарат акима города районного значения, села, поселка, сельского округа | 21 999,2 |</w:t>
      </w:r>
    </w:p>
    <w:p>
      <w:r>
        <w:t xml:space="preserve">|  |  |  | 008 | Освещение улиц в населенных пунктах | 9 499,2 |</w:t>
      </w:r>
    </w:p>
    <w:p>
      <w:r>
        <w:t xml:space="preserve">|  |  |  | 009 | Обеспечение санитарии населенных пунктов | 8 500,0 |</w:t>
      </w:r>
    </w:p>
    <w:p>
      <w:r>
        <w:t xml:space="preserve">|  |  |  | 011 | Благоустройство и озеленение населенных пунктов | 4 000,0 |</w:t>
      </w:r>
    </w:p>
    <w:p>
      <w:r>
        <w:t xml:space="preserve">| 08 |  |  |  | Культура, спорт, туризм и информационное пространство | 27 670,0 |</w:t>
      </w:r>
    </w:p>
    <w:p>
      <w:r>
        <w:t xml:space="preserve">|  | 1 |  |  | Деятельность в области культуры | 27 670,0 |</w:t>
      </w:r>
    </w:p>
    <w:p>
      <w:r>
        <w:t xml:space="preserve">|  |  | 124 |  | Аппарат акима города районного значения, села, поселка, сельского округа | 27 670,0 |</w:t>
      </w:r>
    </w:p>
    <w:p>
      <w:r>
        <w:t xml:space="preserve">|  |  |  | 006 | Поддержка культурно-досуговой работы на местном уровне | 27 670,0 |</w:t>
      </w:r>
    </w:p>
    <w:p>
      <w:r>
        <w:t xml:space="preserve">| 12 |  |  |  | Транспорт и коммуникации | 119 503,0 |</w:t>
      </w:r>
    </w:p>
    <w:p>
      <w:r>
        <w:t xml:space="preserve">|  | 1 |  |  | Автомобильный транспорт | 119 503,0 |</w:t>
      </w:r>
    </w:p>
    <w:p>
      <w:r>
        <w:t xml:space="preserve">|  |  | 124 |  | Аппарат акима города районного значения, села, поселка, сельского округа | 119 503,0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119 503,0 |</w:t>
      </w:r>
    </w:p>
    <w:p>
      <w:r>
        <w:t xml:space="preserve">| 13 |  |  |  | Прочие | 252 400,0 |</w:t>
      </w:r>
    </w:p>
    <w:p>
      <w:r>
        <w:t xml:space="preserve">|  | 9 |  |  | Прочие | 252 400,0 |</w:t>
      </w:r>
    </w:p>
    <w:p>
      <w:r>
        <w:t xml:space="preserve">|  |  | 124 |  | Аппарат акима города районного значения, села, поселка, сельского округа | 252 400,0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252 400,0 |</w:t>
      </w:r>
    </w:p>
    <w:p>
      <w:r>
        <w:t xml:space="preserve">| 15 |  |  |  | Трансферты | 0,9 |</w:t>
      </w:r>
    </w:p>
    <w:p>
      <w:r>
        <w:t xml:space="preserve">|  | 1 |  |  | Трансферты | 0,9 |</w:t>
      </w:r>
    </w:p>
    <w:p>
      <w:r>
        <w:t xml:space="preserve">|  |  | 124 |  | Аппарат акима города районного значения, села, поселка, сельского округа | 0,9 |</w:t>
      </w:r>
    </w:p>
    <w:p>
      <w:r>
        <w:t xml:space="preserve">|  |  |  | 048 | Возврат неиспользованных (недоиспользованных) целевых трансфертов | 0,9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-1 500,1 |</w:t>
      </w:r>
    </w:p>
    <w:p>
      <w:r>
        <w:t xml:space="preserve">|  |  |  |  | Финансирование дефицита (использование профицита ) бюджета | 1 500,1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1 500,1 |  |</w:t>
      </w:r>
    </w:p>
    <w:p>
      <w:r>
        <w:t xml:space="preserve">|  | 1 |  | Остатки бюджетных средств | 1 500,1 |  |</w:t>
      </w:r>
    </w:p>
    <w:p>
      <w:r>
        <w:t xml:space="preserve">|  |  | 1 | Свободные остатки бюджетных средств | 1 500,1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3-15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21-26 |</w:t>
      </w:r>
    </w:p>
    <w:p>
      <w:pPr>
        <w:pStyle w:val="Heading2"/>
      </w:pPr>
      <w:r>
        <w:t xml:space="preserve">Глава Расходы бюджета сельского округа Ноғайбай би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1 500,1 |  |</w:t>
      </w:r>
    </w:p>
    <w:p>
      <w:r>
        <w:t xml:space="preserve">| 8 |  |  | Используемые остатки бюджетных средств | 1 500,1 |  |</w:t>
      </w:r>
    </w:p>
    <w:p>
      <w:r>
        <w:t xml:space="preserve">|  | 1 |  | Остатки бюджетных средств | 1 500,1 |  |</w:t>
      </w:r>
    </w:p>
    <w:p>
      <w:r>
        <w:t xml:space="preserve">|  |  | 1 | Свободные остатки бюджетных средств | 1 500,1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1 500,1 |</w:t>
      </w:r>
    </w:p>
    <w:p>
      <w:r>
        <w:t xml:space="preserve">| 07 |  |  |  | Жилищно-коммунальное хозяйство | 1 499,2 |</w:t>
      </w:r>
    </w:p>
    <w:p>
      <w:r>
        <w:t xml:space="preserve">|  | 3 |  |  | Благоустройство населенных пунктов | 1 499,2 |</w:t>
      </w:r>
    </w:p>
    <w:p>
      <w:r>
        <w:t xml:space="preserve">|  |  | 124 |  | Аппарат акима города районного значения, села, поселка, сельского округа | 1 499,2 |</w:t>
      </w:r>
    </w:p>
    <w:p>
      <w:r>
        <w:t xml:space="preserve">|  |  |  | 008 | Освещение улиц в населенных пунктах | 1 499,2 |</w:t>
      </w:r>
    </w:p>
    <w:p>
      <w:r>
        <w:t xml:space="preserve">| 15 |  |  |  | Трансферты | 0,9 |</w:t>
      </w:r>
    </w:p>
    <w:p>
      <w:r>
        <w:t xml:space="preserve">|  | 1 |  |  | Трансферты | 0,9 |</w:t>
      </w:r>
    </w:p>
    <w:p>
      <w:r>
        <w:t xml:space="preserve">|  |  | 124 |  | Аппарат акима города районного значения, села, поселка, сельского округа | 0,9 |</w:t>
      </w:r>
    </w:p>
    <w:p>
      <w:r>
        <w:t xml:space="preserve">|  |  |  | 048 | Возврат неиспользованных (недоиспользованных) целевых трансфертов | 0,9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