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Тенге на 2024 - 2026 годы</w:t>
      </w:r>
    </w:p>
    <w:p>
      <w:r>
        <w:t xml:space="preserve">Решение. Маслихат города Жанаозен. от 28.12.2023. № 191996. редакция от 09.12.2024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01.01.2024 в соответствии с пунктом 3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 О местном государственном управлении и самоуправлении в Республике Казахстан 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Тенге на 2024 - 2026 годы согласно приложениям 1 , 2 и 3 соответственно к настоящему решению,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495 455,0 тысяч тенге, в том числе по:</w:t>
      </w:r>
    </w:p>
    <w:p>
      <w:r>
        <w:t xml:space="preserve">налоговым поступлениям – 147 017,5 тысячи тенге;</w:t>
      </w:r>
    </w:p>
    <w:p>
      <w:r>
        <w:t xml:space="preserve">неналоговым поступлениям – 317,0 тысяч тенге;</w:t>
      </w:r>
    </w:p>
    <w:p>
      <w:r>
        <w:t xml:space="preserve">поступлениям от продажи основного капитала – 5 575,5 тысяч тенге;</w:t>
      </w:r>
    </w:p>
    <w:p>
      <w:r>
        <w:t xml:space="preserve">поступлениям трансфертов – 342 545,0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499 754, 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- 4 299, 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4 299, 0 тысяч тенге, в том числе:</w:t>
      </w:r>
    </w:p>
    <w:p>
      <w:r>
        <w:t xml:space="preserve">поступление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4 299, 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из городского бюджета в бюджет села Тенге на 2024 год выделена субвенция в сумме 342 406,0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28 декабря 2023 года № 12/100 |</w:t>
      </w:r>
    </w:p>
    <w:p>
      <w:pPr>
        <w:pStyle w:val="Heading2"/>
      </w:pPr>
      <w:r>
        <w:t xml:space="preserve">Глава Бюджет села Тенге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решений Жанаозенского городского маслихата Мангистауской области от 09.12.2024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495 455,0 |  |</w:t>
      </w:r>
    </w:p>
    <w:p>
      <w:r>
        <w:t xml:space="preserve">| 1 |  |  | Налоговые поступления | 147 017,5 |  |</w:t>
      </w:r>
    </w:p>
    <w:p>
      <w:r>
        <w:t xml:space="preserve">|  | 01 |  | Подоходный налог | 20 195,0 |  |</w:t>
      </w:r>
    </w:p>
    <w:p>
      <w:r>
        <w:t xml:space="preserve">|  |  | 2 | Индивидуальный подоходный налог | 20 195,0 |  |</w:t>
      </w:r>
    </w:p>
    <w:p>
      <w:r>
        <w:t xml:space="preserve">|  | 04 |  | Налоги на собственность | 112 016,9 |  |</w:t>
      </w:r>
    </w:p>
    <w:p>
      <w:r>
        <w:t xml:space="preserve">|  |  | 1 | Налоги на имущество | 1 452,0 |  |</w:t>
      </w:r>
    </w:p>
    <w:p>
      <w:r>
        <w:t xml:space="preserve">|  |  | 3 | Земельный налог | 165,0 |  |</w:t>
      </w:r>
    </w:p>
    <w:p>
      <w:r>
        <w:t xml:space="preserve">|  |  | 4 | Налог на транспортные средства | 110 399,9 |  |</w:t>
      </w:r>
    </w:p>
    <w:p>
      <w:r>
        <w:t xml:space="preserve">|  | 05 |  | Внутренние налоги на товары, работы и услуги | 14 805,6 |  |</w:t>
      </w:r>
    </w:p>
    <w:p>
      <w:r>
        <w:t xml:space="preserve">|  |  | 3 | Поступления за использование природных и других ресурсов | 14 805,6 |  |</w:t>
      </w:r>
    </w:p>
    <w:p>
      <w:r>
        <w:t xml:space="preserve">| 2 |  |  | Неналоговые поступления | 317,0 |  |</w:t>
      </w:r>
    </w:p>
    <w:p>
      <w:r>
        <w:t xml:space="preserve">|  | 01 |  | Доходы от государственной собственности | 317,0 |  |</w:t>
      </w:r>
    </w:p>
    <w:p>
      <w:r>
        <w:t xml:space="preserve">|  |  | 5 | Доходы от аренды имущества, находящегося в государственной собственности | 317,0 |  |</w:t>
      </w:r>
    </w:p>
    <w:p>
      <w:r>
        <w:t xml:space="preserve">| 3 |  |  | Поступления от продажи основного капитала | 5 575,5 |  |</w:t>
      </w:r>
    </w:p>
    <w:p>
      <w:r>
        <w:t xml:space="preserve">|  | 03 |  | Продажа земли и нематериальных активов | 5 575,5 |  |</w:t>
      </w:r>
    </w:p>
    <w:p>
      <w:r>
        <w:t xml:space="preserve">|  |  | 1 | Продажа земли | 4 969,7 |  |</w:t>
      </w:r>
    </w:p>
    <w:p>
      <w:r>
        <w:t xml:space="preserve">|  |  | 2 | Продажа нематериальных активов | 605,8 |  |</w:t>
      </w:r>
    </w:p>
    <w:p>
      <w:r>
        <w:t xml:space="preserve">| 4 |  |  | Поступления трансфертов | 342 545,0 |  |</w:t>
      </w:r>
    </w:p>
    <w:p>
      <w:r>
        <w:t xml:space="preserve">|  | 02 |  | Трансферты из вышестоящих органов государственного управления | 342 545,0 |  |</w:t>
      </w:r>
    </w:p>
    <w:p>
      <w:r>
        <w:t xml:space="preserve">|  |  | 3 | Трансферты из районного (города областного значения) бюджета | 342 545,0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499 754,0 |</w:t>
      </w:r>
    </w:p>
    <w:p>
      <w:r>
        <w:t xml:space="preserve">| 01 |  |  |  | Государственные услуги общего характера | 94 644,0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94 644,0 |</w:t>
      </w:r>
    </w:p>
    <w:p>
      <w:r>
        <w:t xml:space="preserve">|  |  | 124 |  | Аппарат акима города районного значения, села, поселка, сельского округа | 94 644,0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90 543,0 |</w:t>
      </w:r>
    </w:p>
    <w:p>
      <w:r>
        <w:t xml:space="preserve">|  |  |  | 032 | Капитальные расходы подведомственных государственных учреждений и организаций | 4 101,0 |</w:t>
      </w:r>
    </w:p>
    <w:p>
      <w:r>
        <w:t xml:space="preserve">| 06 |  |  |  | Социальная помощь и социальное обеспечение | 6 949,0 |</w:t>
      </w:r>
    </w:p>
    <w:p>
      <w:r>
        <w:t xml:space="preserve">|  | 2 |  |  | Социальная помощь | 6 949,0 |</w:t>
      </w:r>
    </w:p>
    <w:p>
      <w:r>
        <w:t xml:space="preserve">|  |  | 124 |  | Аппарат акима города районного значения, села, поселка, сельского округа | 6 949,0 |</w:t>
      </w:r>
    </w:p>
    <w:p>
      <w:r>
        <w:t xml:space="preserve">|  |  |  | 003 | Оказание социальной помощи нуждающимся гражданам на дому | 6 949,0 |</w:t>
      </w:r>
    </w:p>
    <w:p>
      <w:r>
        <w:t xml:space="preserve">| 07 |  |  |  | Жилищно-коммунальное хозяйство | 261 666,0 |</w:t>
      </w:r>
    </w:p>
    <w:p>
      <w:r>
        <w:t xml:space="preserve">|  | 3 |  |  | Жилищное хозяйство | 261 666,0 |</w:t>
      </w:r>
    </w:p>
    <w:p>
      <w:r>
        <w:t xml:space="preserve">|  |  | 124 |  | Аппарат акима города районного значения, села, поселка, сельского округа | 261 666,0 |</w:t>
      </w:r>
    </w:p>
    <w:p>
      <w:r>
        <w:t xml:space="preserve">|  |  |  | 008 | Освещение улиц в населенных пунктах | 78 975,0 |</w:t>
      </w:r>
    </w:p>
    <w:p>
      <w:r>
        <w:t xml:space="preserve">|  |  |  | 009 | Обеспечение санитарии населенных пунктов | 120 000,0 |</w:t>
      </w:r>
    </w:p>
    <w:p>
      <w:r>
        <w:t xml:space="preserve">|  |  |  | 011 | Благоустройство и озеленение населенных пунктов | 62 691,0 |</w:t>
      </w:r>
    </w:p>
    <w:p>
      <w:r>
        <w:t xml:space="preserve">| 08 |  |  |  | Культура, спорт, туризм и информационное пространство | 131 495,0 |</w:t>
      </w:r>
    </w:p>
    <w:p>
      <w:r>
        <w:t xml:space="preserve">|  | 1 |  |  | Деятельность в области культуры | 131 495,0 |</w:t>
      </w:r>
    </w:p>
    <w:p>
      <w:r>
        <w:t xml:space="preserve">|  |  | 124 |  | Аппарат акима города районного значения, села, поселка, сельского округа | 131 495,0 |</w:t>
      </w:r>
    </w:p>
    <w:p>
      <w:r>
        <w:t xml:space="preserve">|  |  |  | 006 | Поддержка культурно – досуговой работы на местном уровне | 131 495,0 |</w:t>
      </w:r>
    </w:p>
    <w:p>
      <w:r>
        <w:t xml:space="preserve">| 12 |  |  |  | Транспорт и коммуникации | 5 000,0 |</w:t>
      </w:r>
    </w:p>
    <w:p>
      <w:r>
        <w:t xml:space="preserve">|  | 1 |  |  | Автомобильный транспорт | 5 000,0 |</w:t>
      </w:r>
    </w:p>
    <w:p>
      <w:r>
        <w:t xml:space="preserve">|  |  | 124 |  | Аппарат акима города районного значения, села, поселка, сельского округа | 5 000,0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5 000,0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- 4 299,0 |</w:t>
      </w:r>
    </w:p>
    <w:p>
      <w:r>
        <w:t xml:space="preserve">|  |  |  |  | 6. Финансирование дефицита (использование профицита) бюджета | 4 299,0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4 299,0 |  |</w:t>
      </w:r>
    </w:p>
    <w:p>
      <w:r>
        <w:t xml:space="preserve">|  | 01 |  | Остатки бюджетных средств | 4 299,0 |  |</w:t>
      </w:r>
    </w:p>
    <w:p>
      <w:r>
        <w:t xml:space="preserve">|  |  | 1 | Свободные остатки бюджетных средств | 4 299,0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28 декабря 2023 года № 12/100 |</w:t>
      </w:r>
    </w:p>
    <w:p>
      <w:pPr>
        <w:pStyle w:val="Heading2"/>
      </w:pPr>
      <w:r>
        <w:t xml:space="preserve">Глава Бюджет села Тенге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408 091 |  |</w:t>
      </w:r>
    </w:p>
    <w:p>
      <w:r>
        <w:t xml:space="preserve">| 1 |  |  | Налоговые поступления | 96 761 |  |</w:t>
      </w:r>
    </w:p>
    <w:p>
      <w:r>
        <w:t xml:space="preserve">|  | 01 |  | Подоходный налог | 18 522 |  |</w:t>
      </w:r>
    </w:p>
    <w:p>
      <w:r>
        <w:t xml:space="preserve">|  |  | 2 | Индивидуальный подоходный налог | 18 522 |  |</w:t>
      </w:r>
    </w:p>
    <w:p>
      <w:r>
        <w:t xml:space="preserve">|  | 04 |  | Налоги на собственность | 78 087 |  |</w:t>
      </w:r>
    </w:p>
    <w:p>
      <w:r>
        <w:t xml:space="preserve">|  |  | 1 | Налоги на имущество | 1 257 |  |</w:t>
      </w:r>
    </w:p>
    <w:p>
      <w:r>
        <w:t xml:space="preserve">|  |  | 3 | Земельный налог | 206 |  |</w:t>
      </w:r>
    </w:p>
    <w:p>
      <w:r>
        <w:t xml:space="preserve">|  |  | 4 | Налог на транспортные средства | 76 624 |  |</w:t>
      </w:r>
    </w:p>
    <w:p>
      <w:r>
        <w:t xml:space="preserve">|  | 05 |  | Внутренние налоги на товары, работы и услуги | 152 |  |</w:t>
      </w:r>
    </w:p>
    <w:p>
      <w:r>
        <w:t xml:space="preserve">|  |  | 3 | Поступления за использование природных и других ресурсов | 152 |  |</w:t>
      </w:r>
    </w:p>
    <w:p>
      <w:r>
        <w:t xml:space="preserve">| 2 |  |  | Неналоговые поступления | 275 |  |</w:t>
      </w:r>
    </w:p>
    <w:p>
      <w:r>
        <w:t xml:space="preserve">|  | 01 |  | Доходы от государственной собственности | 275 |  |</w:t>
      </w:r>
    </w:p>
    <w:p>
      <w:r>
        <w:t xml:space="preserve">|  |  | 5 | Доходы от аренды имущества, находящегося в государственной собственности | 275 |  |</w:t>
      </w:r>
    </w:p>
    <w:p>
      <w:r>
        <w:t xml:space="preserve">| 3 |  |  | Поступления от продажи основного капитала | 1 300 |  |</w:t>
      </w:r>
    </w:p>
    <w:p>
      <w:r>
        <w:t xml:space="preserve">|  | 03 |  | Продажа земли и нематериальных активов | 1 300 |  |</w:t>
      </w:r>
    </w:p>
    <w:p>
      <w:r>
        <w:t xml:space="preserve">|  |  | 1 | Продажа земли | 1 200 |  |</w:t>
      </w:r>
    </w:p>
    <w:p>
      <w:r>
        <w:t xml:space="preserve">|  |  | 2 | Продажа нематериальных активов | 100 |  |</w:t>
      </w:r>
    </w:p>
    <w:p>
      <w:r>
        <w:t xml:space="preserve">| 4 |  |  | Поступления трансфертов | 309 755 |  |</w:t>
      </w:r>
    </w:p>
    <w:p>
      <w:r>
        <w:t xml:space="preserve">|  | 02 |  | Трансферты из вышестоящих органов государственного управления | 309 755 |  |</w:t>
      </w:r>
    </w:p>
    <w:p>
      <w:r>
        <w:t xml:space="preserve">|  |  | 3 | Трансферты из районного (города областного значения) бюджета | 309 755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408 091 |</w:t>
      </w:r>
    </w:p>
    <w:p>
      <w:r>
        <w:t xml:space="preserve">| 01 |  |  |  | Государственные услуги общего характера | 79 843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79 843 |</w:t>
      </w:r>
    </w:p>
    <w:p>
      <w:r>
        <w:t xml:space="preserve">|  |  | 124 |  | Аппарат акима города районного значения, села, поселка, сельского округа | 79 843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79 843 |</w:t>
      </w:r>
    </w:p>
    <w:p>
      <w:r>
        <w:t xml:space="preserve">| 06 |  |  |  | Социальная помощь и социальное обеспечение | 7 086 |</w:t>
      </w:r>
    </w:p>
    <w:p>
      <w:r>
        <w:t xml:space="preserve">|  | 2 |  |  | Социальная помощь | 7 086 |</w:t>
      </w:r>
    </w:p>
    <w:p>
      <w:r>
        <w:t xml:space="preserve">|  |  | 124 |  | Аппарат акима города районного значения, села, поселка, сельского округа | 7 086 |</w:t>
      </w:r>
    </w:p>
    <w:p>
      <w:r>
        <w:t xml:space="preserve">|  |  |  | 003 | Оказание социальной помощи нуждающимся гражданам на дому | 7 086 |</w:t>
      </w:r>
    </w:p>
    <w:p>
      <w:r>
        <w:t xml:space="preserve">| 07 |  |  |  | Жилищно-коммунальное хозяйство | 237 736 |</w:t>
      </w:r>
    </w:p>
    <w:p>
      <w:r>
        <w:t xml:space="preserve">|  | 3 |  |  | Жилищное хозяйство | 237 736 |</w:t>
      </w:r>
    </w:p>
    <w:p>
      <w:r>
        <w:t xml:space="preserve">|  |  | 124 |  | Аппарат акима города районного значения, села, поселка, сельского округа | 237 736 |</w:t>
      </w:r>
    </w:p>
    <w:p>
      <w:r>
        <w:t xml:space="preserve">|  |  |  | 008 | Освещение улиц в населенных пунктах | 76 624 |</w:t>
      </w:r>
    </w:p>
    <w:p>
      <w:r>
        <w:t xml:space="preserve">|  |  |  | 009 | Обеспечение санитарии населенных пунктов | 126 000 |</w:t>
      </w:r>
    </w:p>
    <w:p>
      <w:r>
        <w:t xml:space="preserve">|  |  |  | 011 | Благоустройство и озеленение населенных пунктов | 35 112 |</w:t>
      </w:r>
    </w:p>
    <w:p>
      <w:r>
        <w:t xml:space="preserve">| 08 |  |  |  | Культура, спорт, туризм и информационное пространство | 83 426 |</w:t>
      </w:r>
    </w:p>
    <w:p>
      <w:r>
        <w:t xml:space="preserve">|  | 1 |  |  | Деятельность в области культуры | 83 426 |</w:t>
      </w:r>
    </w:p>
    <w:p>
      <w:r>
        <w:t xml:space="preserve">|  |  | 124 |  | Аппарат акима города районного значения, села, поселка, сельского округа | 83 426 |</w:t>
      </w:r>
    </w:p>
    <w:p>
      <w:r>
        <w:t xml:space="preserve">|  |  |  | 006 | Поддержка культурно – досуговой работы на местном уровне | 83 290 |</w:t>
      </w:r>
    </w:p>
    <w:p>
      <w:r>
        <w:t xml:space="preserve">|  |  |  | 028 | Проведение физкультурно – оздоровительных и спортивных мероприятий на местном уровне | 136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28 декабря 2023 года № 12/100 |</w:t>
      </w:r>
    </w:p>
    <w:p>
      <w:pPr>
        <w:pStyle w:val="Heading2"/>
      </w:pPr>
      <w:r>
        <w:t xml:space="preserve">Глава Бюджет села Тенге на 2026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428 409 |  |</w:t>
      </w:r>
    </w:p>
    <w:p>
      <w:r>
        <w:t xml:space="preserve">| 1 |  |  | Налоговые поступления | 101 599 |  |</w:t>
      </w:r>
    </w:p>
    <w:p>
      <w:r>
        <w:t xml:space="preserve">|  | 01 |  | Подоходный налог | 19 448 |  |</w:t>
      </w:r>
    </w:p>
    <w:p>
      <w:r>
        <w:t xml:space="preserve">|  |  | 2 | Индивидуальный подоходный налог | 19 448 |  |</w:t>
      </w:r>
    </w:p>
    <w:p>
      <w:r>
        <w:t xml:space="preserve">|  | 04 |  | Налоги на собственность | 81 991 |  |</w:t>
      </w:r>
    </w:p>
    <w:p>
      <w:r>
        <w:t xml:space="preserve">|  |  | 1 | Налоги на имущество | 1 320 |  |</w:t>
      </w:r>
    </w:p>
    <w:p>
      <w:r>
        <w:t xml:space="preserve">|  |  | 3 | Земельный налог | 216 |  |</w:t>
      </w:r>
    </w:p>
    <w:p>
      <w:r>
        <w:t xml:space="preserve">|  |  | 4 | Налог на транспортные средства | 80 455 |  |</w:t>
      </w:r>
    </w:p>
    <w:p>
      <w:r>
        <w:t xml:space="preserve">|  | 05 |  | Внутренние налоги на товары, работы и услуги | 160 |  |</w:t>
      </w:r>
    </w:p>
    <w:p>
      <w:r>
        <w:t xml:space="preserve">|  |  | 3 | Поступления за использование природных и других ресурсов | 160 |  |</w:t>
      </w:r>
    </w:p>
    <w:p>
      <w:r>
        <w:t xml:space="preserve">| 2 |  |  | Неналоговые поступления | 283 |  |</w:t>
      </w:r>
    </w:p>
    <w:p>
      <w:r>
        <w:t xml:space="preserve">|  | 01 |  | Доходы от государственной собственности | 283 |  |</w:t>
      </w:r>
    </w:p>
    <w:p>
      <w:r>
        <w:t xml:space="preserve">|  |  | 5 | Доходы от аренды имущества, находящегося в государственной собственности | 283 |  |</w:t>
      </w:r>
    </w:p>
    <w:p>
      <w:r>
        <w:t xml:space="preserve">| 3 |  |  | Поступления от продажи основного капитала | 1 350 |  |</w:t>
      </w:r>
    </w:p>
    <w:p>
      <w:r>
        <w:t xml:space="preserve">|  | 03 |  | Продажа земли и нематериальных активов | 1 350 |  |</w:t>
      </w:r>
    </w:p>
    <w:p>
      <w:r>
        <w:t xml:space="preserve">|  |  | 1 | Продажа земли | 1 250 |  |</w:t>
      </w:r>
    </w:p>
    <w:p>
      <w:r>
        <w:t xml:space="preserve">|  |  | 2 | Продажа нематериальных активов | 100 |  |</w:t>
      </w:r>
    </w:p>
    <w:p>
      <w:r>
        <w:t xml:space="preserve">| 4 |  |  | Поступления трансфертов | 325 177 |  |</w:t>
      </w:r>
    </w:p>
    <w:p>
      <w:r>
        <w:t xml:space="preserve">|  | 02 |  | Трансферты из вышестоящих органов государственного управления | 325 177 |  |</w:t>
      </w:r>
    </w:p>
    <w:p>
      <w:r>
        <w:t xml:space="preserve">|  |  | 3 | Трансферты из районного (города областного значения) бюджета | 325 177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428 409 |</w:t>
      </w:r>
    </w:p>
    <w:p>
      <w:r>
        <w:t xml:space="preserve">| 01 |  |  |  | Государственные услуги общего характера | 83 815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83 815 |</w:t>
      </w:r>
    </w:p>
    <w:p>
      <w:r>
        <w:t xml:space="preserve">|  |  | 124 |  | Аппарат акима города районного значения, села, поселка, сельского округа | 83 815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83 815 |</w:t>
      </w:r>
    </w:p>
    <w:p>
      <w:r>
        <w:t xml:space="preserve">| 06 |  |  |  | Социальная помощь и социальное обеспечение | 7 441 |</w:t>
      </w:r>
    </w:p>
    <w:p>
      <w:r>
        <w:t xml:space="preserve">|  | 2 |  |  | Социальная помощь | 7 441 |</w:t>
      </w:r>
    </w:p>
    <w:p>
      <w:r>
        <w:t xml:space="preserve">|  |  | 124 |  | Аппарат акима города районного значения, села, поселка, сельского округа | 7 441 |</w:t>
      </w:r>
    </w:p>
    <w:p>
      <w:r>
        <w:t xml:space="preserve">|  |  |  | 003 | Оказание социальной помощи нуждающимся гражданам на дому | 7 441 |</w:t>
      </w:r>
    </w:p>
    <w:p>
      <w:r>
        <w:t xml:space="preserve">| 07 |  |  |  | Жилищно-коммунальное хозяйство | 249 622 |</w:t>
      </w:r>
    </w:p>
    <w:p>
      <w:r>
        <w:t xml:space="preserve">|  | 3 |  |  | Жилищное хозяйство | 249 622 |</w:t>
      </w:r>
    </w:p>
    <w:p>
      <w:r>
        <w:t xml:space="preserve">|  |  | 124 |  | Аппарат акима города районного значения, села, поселка, сельского округа | 249 622 |</w:t>
      </w:r>
    </w:p>
    <w:p>
      <w:r>
        <w:t xml:space="preserve">|  |  |  | 008 | Освещение улиц в населенных пунктах | 80 455 |</w:t>
      </w:r>
    </w:p>
    <w:p>
      <w:r>
        <w:t xml:space="preserve">|  |  |  | 009 | Обеспечение санитарии населенных пунктов | 132 300 |</w:t>
      </w:r>
    </w:p>
    <w:p>
      <w:r>
        <w:t xml:space="preserve">|  |  |  | 011 | Благоустройство и озеленение населенных пунктов | 36 867 |</w:t>
      </w:r>
    </w:p>
    <w:p>
      <w:r>
        <w:t xml:space="preserve">| 08 |  |  |  | Культура, спорт, туризм и информационное пространство | 87 531 |</w:t>
      </w:r>
    </w:p>
    <w:p>
      <w:r>
        <w:t xml:space="preserve">|  | 1 |  |  | Деятельность в области культуры | 87 531 |</w:t>
      </w:r>
    </w:p>
    <w:p>
      <w:r>
        <w:t xml:space="preserve">|  |  | 124 |  | Аппарат акима города районного значения, села, поселка, сельского округа | 87 531 |</w:t>
      </w:r>
    </w:p>
    <w:p>
      <w:r>
        <w:t xml:space="preserve">|  |  |  | 006 | Поддержка культурно – досуговой работы на местном уровне | 87 388 |</w:t>
      </w:r>
    </w:p>
    <w:p>
      <w:r>
        <w:t xml:space="preserve">|  |  |  | 028 | Проведение физкультурно – оздоровительных и спортивных мероприятий на местном уровне | 143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 (использование профицита 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