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30 декабря 2022 года № 28/214 "О бюджете села Кызылсай на 2023 - 2025 годы"</w:t>
      </w:r>
    </w:p>
    <w:p>
      <w:r>
        <w:t xml:space="preserve">Решение. Маслихат города Жанаозен. от 12.12.2023. № 190218. редакция от 12.12.2023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30 декабря 2022 года № 28/214 "О бюджете села Кызылсай на 2023 - 2025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Кызылсай на 2023 - 2025 годы согласно приложениям 1 , 2 и 3 соответственно к настоящему решению, в том числе на 2023 год в следующих объемах:</w:t>
      </w:r>
    </w:p>
    <w:p>
      <w:r>
        <w:t xml:space="preserve">1)доходы – 290 913,0 тысяч тенге, в том числе по:</w:t>
      </w:r>
    </w:p>
    <w:p>
      <w:r>
        <w:t xml:space="preserve">налоговым поступлениям – 35 339,5 тысяч тенге;</w:t>
      </w:r>
    </w:p>
    <w:p>
      <w:r>
        <w:t xml:space="preserve">неналоговым поступлениям – 0,0 тенге;</w:t>
      </w:r>
    </w:p>
    <w:p>
      <w:r>
        <w:t xml:space="preserve">поступлениям от продажи основного капитала – 141,5 тысяча тенге;</w:t>
      </w:r>
    </w:p>
    <w:p>
      <w:r>
        <w:t xml:space="preserve">поступлениям трансфертов – 255 432,0 тысячи тенге;</w:t>
      </w:r>
    </w:p>
    <w:p>
      <w:r>
        <w:t xml:space="preserve">2)затраты – 292 928,1 тысяч тенге;</w:t>
      </w:r>
    </w:p>
    <w:p>
      <w:r>
        <w:t xml:space="preserve">3)чистое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r>
        <w:t xml:space="preserve">4)сальдо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r>
        <w:t xml:space="preserve">5)дефицит (профицит) бюджета – - 2 015,1 тысяч тенге;</w:t>
      </w:r>
    </w:p>
    <w:p>
      <w:r>
        <w:t xml:space="preserve">6)финансирование дефицита (использование профицита) бюджета –</w:t>
      </w:r>
    </w:p>
    <w:p>
      <w:r>
        <w:t xml:space="preserve">2 015,1 тысяч тенге;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2 015,1 тысяч тенге.";</w:t>
      </w:r>
    </w:p>
    <w:p>
      <w:r>
        <w:t xml:space="preserve">пункт 2 изложить в новой редакции:</w:t>
      </w:r>
    </w:p>
    <w:p>
      <w:r>
        <w:t xml:space="preserve">"2. Учесть, что из городского бюджета в бюджет села Кызылсай на 2023 год выделена субвенция в сумме 255 432,0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соглосно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12 декабря 2023 года |</w:t>
      </w:r>
    </w:p>
    <w:p>
      <w:r>
        <w:t xml:space="preserve">|  | № 10/87 |</w:t>
      </w:r>
    </w:p>
    <w:p>
      <w:r>
        <w:t xml:space="preserve">|  | Приложение 1 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2022 года |</w:t>
      </w:r>
    </w:p>
    <w:p>
      <w:r>
        <w:t xml:space="preserve">|  | № 28/214 |</w:t>
      </w:r>
    </w:p>
    <w:p>
      <w:pPr>
        <w:pStyle w:val="Heading2"/>
      </w:pPr>
      <w:r>
        <w:t xml:space="preserve">Глава Бюджет села Кызылсай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290 913,0 |  |</w:t>
      </w:r>
    </w:p>
    <w:p>
      <w:r>
        <w:t xml:space="preserve">| 1 |  |  | Налоговые поступления | 35 339,5 |  |</w:t>
      </w:r>
    </w:p>
    <w:p>
      <w:r>
        <w:t xml:space="preserve">|  | 01 |  | Подоходный налог | 4 500,0 |  |</w:t>
      </w:r>
    </w:p>
    <w:p>
      <w:r>
        <w:t xml:space="preserve">|  |  | 2 | Индивидуальный подоходный налог | 4 500,0 |  |</w:t>
      </w:r>
    </w:p>
    <w:p>
      <w:r>
        <w:t xml:space="preserve">|  | 04 |  | Налоги на собственность | 30 839,5 |  |</w:t>
      </w:r>
    </w:p>
    <w:p>
      <w:r>
        <w:t xml:space="preserve">|  |  | 1 | Налоги на имущество | 290,0 |  |</w:t>
      </w:r>
    </w:p>
    <w:p>
      <w:r>
        <w:t xml:space="preserve">|  |  | 3 | Земельный налог | 61,0 |  |</w:t>
      </w:r>
    </w:p>
    <w:p>
      <w:r>
        <w:t xml:space="preserve">|  |  | 4 | Налог на транспортные средства | 28 900,0 |  |</w:t>
      </w:r>
    </w:p>
    <w:p>
      <w:r>
        <w:t xml:space="preserve">|  |  | 5 | Единый земельный налог | 0,5 |  |</w:t>
      </w:r>
    </w:p>
    <w:p>
      <w:r>
        <w:t xml:space="preserve">|  | 05 |  | Внутренние налоги на товары, работы и услуги | 1 588,0 |  |</w:t>
      </w:r>
    </w:p>
    <w:p>
      <w:r>
        <w:t xml:space="preserve">|  |  | 3 | Поступления за использование природных и других ресурсов | 1 588,0 |  |</w:t>
      </w:r>
    </w:p>
    <w:p>
      <w:r>
        <w:t xml:space="preserve">| 2 |  |  | Неналоговые поступления | 0,0 |  |</w:t>
      </w:r>
    </w:p>
    <w:p>
      <w:r>
        <w:t xml:space="preserve">|  | 01 |  | Доходы от государственной собственности | 0,0 |  |</w:t>
      </w:r>
    </w:p>
    <w:p>
      <w:r>
        <w:t xml:space="preserve">| 3 |  |  | Поступления от продажи основного капитала | 141,5 |  |</w:t>
      </w:r>
    </w:p>
    <w:p>
      <w:r>
        <w:t xml:space="preserve">|  | 03 |  | Продажа земли и нематериальных активов | 141,5 |  |</w:t>
      </w:r>
    </w:p>
    <w:p>
      <w:r>
        <w:t xml:space="preserve">|  |  | 1 | Продажа земли | 30,0 |  |</w:t>
      </w:r>
    </w:p>
    <w:p>
      <w:r>
        <w:t xml:space="preserve">|  |  | 2 | Продажа нематериальных активов | 111,5 |  |</w:t>
      </w:r>
    </w:p>
    <w:p>
      <w:r>
        <w:t xml:space="preserve">| 4 |  |  | Поступления трансфертов | 255 432,0 |  |</w:t>
      </w:r>
    </w:p>
    <w:p>
      <w:r>
        <w:t xml:space="preserve">|  | 02 |  | Трансферты из вышестоящих органов государственного управления | 255 432,0 |  |</w:t>
      </w:r>
    </w:p>
    <w:p>
      <w:r>
        <w:t xml:space="preserve">|  |  | 3 | Трансферты из районного (города областного значения) бюджета | 255 432,0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 ма |  |  |</w:t>
      </w:r>
    </w:p>
    <w:p>
      <w:r>
        <w:t xml:space="preserve">| 1 | 2 | 3 |  |  |  |</w:t>
      </w:r>
    </w:p>
    <w:p>
      <w:r>
        <w:t xml:space="preserve">|  |  |  |  | 2. Затраты | 292 928,1 |</w:t>
      </w:r>
    </w:p>
    <w:p>
      <w:r>
        <w:t xml:space="preserve">| 01 |  |  |  | Государственные услуги общего характера | 56 062,1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56 062,1 |</w:t>
      </w:r>
    </w:p>
    <w:p>
      <w:r>
        <w:t xml:space="preserve">|  |  | 124 |  | Аппарат акима города районного значения, села, поселка, сельского округа | 56 062,1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56 062,1 |</w:t>
      </w:r>
    </w:p>
    <w:p>
      <w:r>
        <w:t xml:space="preserve">| 07 |  |  |  | Жилищно-коммунальное хозяйство | 153 537,0 |</w:t>
      </w:r>
    </w:p>
    <w:p>
      <w:r>
        <w:t xml:space="preserve">|  | 3 |  |  | Благоустройство населенных пунктов | 153 537,0 |</w:t>
      </w:r>
    </w:p>
    <w:p>
      <w:r>
        <w:t xml:space="preserve">|  |  | 124 |  | Аппарат акима города районного значения, села, поселка, сельского округа | 153 537,0 |</w:t>
      </w:r>
    </w:p>
    <w:p>
      <w:r>
        <w:t xml:space="preserve">|  |  |  | 008 | Освещение улиц в населенных пунктах | 68 176,0 |</w:t>
      </w:r>
    </w:p>
    <w:p>
      <w:r>
        <w:t xml:space="preserve">|  |  |  | 009 | Обеспечение санитарии населенных пунктов | 74 064,0 |</w:t>
      </w:r>
    </w:p>
    <w:p>
      <w:r>
        <w:t xml:space="preserve">|  |  |  | 011 | Благоустройство и озеленение населенных пунктов | 11 297,0 |</w:t>
      </w:r>
    </w:p>
    <w:p>
      <w:r>
        <w:t xml:space="preserve">| 08 |  |  |  | Культура, спорт, туризм и информационное пространство | 80 305,0 |</w:t>
      </w:r>
    </w:p>
    <w:p>
      <w:r>
        <w:t xml:space="preserve">|  | 1 |  |  | Деятельность в области культуры | 80 305,0 |</w:t>
      </w:r>
    </w:p>
    <w:p>
      <w:r>
        <w:t xml:space="preserve">|  |  | 124 |  | Аппарат акима города районного значения, села, поселка, сельского округа | 80 305,0 |</w:t>
      </w:r>
    </w:p>
    <w:p>
      <w:r>
        <w:t xml:space="preserve">|  |  |  | 006 | Поддержка культурно – досуговой работы на местном уровне | 80 305,0 |</w:t>
      </w:r>
    </w:p>
    <w:p>
      <w:r>
        <w:t xml:space="preserve">| 12 |  |  |  | Транспорт и коммуникация | 3 024,0 |</w:t>
      </w:r>
    </w:p>
    <w:p>
      <w:r>
        <w:t xml:space="preserve">|  | 1 |  |  | Автомобильный транспорт | 3 024,0 |</w:t>
      </w:r>
    </w:p>
    <w:p>
      <w:r>
        <w:t xml:space="preserve">|  |  | 124 |  | Аппарат акима города районного значения, села, поселка, сельского округа | 3 024,0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3 024,0 |</w:t>
      </w:r>
    </w:p>
    <w:p>
      <w:r>
        <w:t xml:space="preserve">|  |  |  |  | 3.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4.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5. Дефицит (профицит) бюджета | - 2 015,1 |</w:t>
      </w:r>
    </w:p>
    <w:p>
      <w:r>
        <w:t xml:space="preserve">|  |  |  |  | 6. Финансирование дефицита (использование профицита) бюджета | 2 015,1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 |  |  |  | Используемые остатки бюджетных средств | 2 015,1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2 015,1 |  |</w:t>
      </w:r>
    </w:p>
    <w:p>
      <w:r>
        <w:t xml:space="preserve">|  | 01 |  | Остатки бюджетных средств | 2 015,1 |  |</w:t>
      </w:r>
    </w:p>
    <w:p>
      <w:r>
        <w:t xml:space="preserve">|  |  | 1 | Свободные остатки бюджетных средств | 2 015,1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