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Айнакольского сельского округа на 2023-2025 годы</w:t>
      </w:r>
    </w:p>
    <w:p>
      <w:r>
        <w:t xml:space="preserve">Решение. Маслихат Буландинского района. от 26.12.2022. № 177563. редакция от 16.11.2023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Бюджетного кодекса Республики Казахстан, пунктом 2-7 статьи 6 Закона Республики Казахстан "О местном государственном управлении и самоуправлении в Республике Казахстан", 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Айнакольского сельского округа на 2023-2025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18097,0 тысяч тенге, в том числе:</w:t>
      </w:r>
    </w:p>
    <w:p>
      <w:r>
        <w:t xml:space="preserve">налоговые поступления – 600,0 тысяч тенге;</w:t>
      </w:r>
    </w:p>
    <w:p>
      <w:r>
        <w:t xml:space="preserve">поступления трансфертов – 17497,0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18097,0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0,0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бюджете Айнакольского сельского округа на 2023 год субвенцию, передаваемую из районного бюджета в сумме 17497,0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2023 года.</w:t>
      </w:r>
    </w:p>
    <w:p>
      <w:r>
        <w:t xml:space="preserve">| Секретарь районного маслихата | Ш.Кусаинов |</w:t>
      </w:r>
    </w:p>
    <w:p>
      <w:r>
        <w:t xml:space="preserve">|---|---|</w:t>
      </w:r>
    </w:p>
    <w:p>
      <w:r>
        <w:t xml:space="preserve">|  | Приложение 1 к решению Буландынского районного маслихата от 26 декабря 2022 года № 7С-31/2 |</w:t>
      </w:r>
    </w:p>
    <w:p>
      <w:r>
        <w:t xml:space="preserve">|---|---|</w:t>
      </w:r>
    </w:p>
    <w:p>
      <w:pPr>
        <w:pStyle w:val="Heading2"/>
      </w:pPr>
      <w:r>
        <w:t xml:space="preserve">Глава Бюджет Айнакольского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Буландынского районного маслихата Акмолинской области от 16.11.2023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18097,0 |</w:t>
      </w:r>
    </w:p>
    <w:p>
      <w:r>
        <w:t xml:space="preserve">| 1 |  |  | Налоговые поступления | 600,0 |</w:t>
      </w:r>
    </w:p>
    <w:p>
      <w:r>
        <w:t xml:space="preserve">|  | 01 |  | Подоходный налог | 7,3 |</w:t>
      </w:r>
    </w:p>
    <w:p>
      <w:r>
        <w:t xml:space="preserve">|  |  | 2 | Индивидуальный подоходный налог | 7,3 |</w:t>
      </w:r>
    </w:p>
    <w:p>
      <w:r>
        <w:t xml:space="preserve">|  | 04 |  | Hалоги на собственность | 592,7 |</w:t>
      </w:r>
    </w:p>
    <w:p>
      <w:r>
        <w:t xml:space="preserve">|  |  | 1 | Hалоги на имущество | 121,0 |</w:t>
      </w:r>
    </w:p>
    <w:p>
      <w:r>
        <w:t xml:space="preserve">|  |  | 3 | Земельный налог | 1,7 |</w:t>
      </w:r>
    </w:p>
    <w:p>
      <w:r>
        <w:t xml:space="preserve">|  |  | 4 | Hалог на транспортные средства | 470,0 |</w:t>
      </w:r>
    </w:p>
    <w:p>
      <w:r>
        <w:t xml:space="preserve">| 4 |  |  | Поступления трансфертов | 17497,0 |</w:t>
      </w:r>
    </w:p>
    <w:p>
      <w:r>
        <w:t xml:space="preserve">|  | 02 |  | Трансферты из вышестоящих органов государственного управления | 17497,0 |</w:t>
      </w:r>
    </w:p>
    <w:p>
      <w:r>
        <w:t xml:space="preserve">|  |  | 3 | Трансферты из районного (города областного значения) бюджета | 17497,0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18097,0 |</w:t>
      </w:r>
    </w:p>
    <w:p>
      <w:r>
        <w:t xml:space="preserve">| 01 |  |  | Государственные услуги общего характера | 17785,0 |</w:t>
      </w:r>
    </w:p>
    <w:p>
      <w:r>
        <w:t xml:space="preserve">|  | 124 |  | Аппарат акима города районного значения, села, поселка, сельского округа | 17785,0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17785,0 |</w:t>
      </w:r>
    </w:p>
    <w:p>
      <w:r>
        <w:t xml:space="preserve">| 07 |  |  | Жилищно-коммунальное хозяйство | 312,0 |</w:t>
      </w:r>
    </w:p>
    <w:p>
      <w:r>
        <w:t xml:space="preserve">|  | 124 |  | Аппарат акима города районного значения, села, поселка, сельского округа | 312,0 |</w:t>
      </w:r>
    </w:p>
    <w:p>
      <w:r>
        <w:t xml:space="preserve">|  |  | 008 | Освещение улиц в населенных пунктах | 312,0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2 к решению Буландынского районного маслихата от 26 декабря 2022 года № 7С-31/2 |</w:t>
      </w:r>
    </w:p>
    <w:p>
      <w:r>
        <w:t xml:space="preserve">|---|---|</w:t>
      </w:r>
    </w:p>
    <w:p>
      <w:pPr>
        <w:pStyle w:val="Heading2"/>
      </w:pPr>
      <w:r>
        <w:t xml:space="preserve">Глава Бюджет Айнакольского сельского округа на 2024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20618,0 |</w:t>
      </w:r>
    </w:p>
    <w:p>
      <w:r>
        <w:t xml:space="preserve">| 1 |  |  | Налоговые поступления | 600,0 |</w:t>
      </w:r>
    </w:p>
    <w:p>
      <w:r>
        <w:t xml:space="preserve">|  | 01 |  | Подоходный налог | 9,0 |</w:t>
      </w:r>
    </w:p>
    <w:p>
      <w:r>
        <w:t xml:space="preserve">|  |  | 2 | Индивидуальный подоходный налог | 9,0 |</w:t>
      </w:r>
    </w:p>
    <w:p>
      <w:r>
        <w:t xml:space="preserve">|  | 04 |  | Hалоги на собственность | 591,0 |</w:t>
      </w:r>
    </w:p>
    <w:p>
      <w:r>
        <w:t xml:space="preserve">|  |  | 1 | Hалоги на имущество | 121,0 |</w:t>
      </w:r>
    </w:p>
    <w:p>
      <w:r>
        <w:t xml:space="preserve">|  |  | 4 | Hалог на транспортные средства | 470,0 |</w:t>
      </w:r>
    </w:p>
    <w:p>
      <w:r>
        <w:t xml:space="preserve">| 4 |  |  | Поступления трансфертов | 20018,0 |</w:t>
      </w:r>
    </w:p>
    <w:p>
      <w:r>
        <w:t xml:space="preserve">|  | 02 |  | Трансферты из вышестоящих органов государственного управления | 20018,0 |</w:t>
      </w:r>
    </w:p>
    <w:p>
      <w:r>
        <w:t xml:space="preserve">|  |  | 3 | Трансферты из районного (города областного значения) бюджета | 20018,0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20618,0 |</w:t>
      </w:r>
    </w:p>
    <w:p>
      <w:r>
        <w:t xml:space="preserve">| 01 |  |  | Государственные услуги общего характера | 20234,0 |</w:t>
      </w:r>
    </w:p>
    <w:p>
      <w:r>
        <w:t xml:space="preserve">|  | 124 |  | Аппарат акима города районного значения, села, поселка, сельского округа | 20234,0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20234,0 |</w:t>
      </w:r>
    </w:p>
    <w:p>
      <w:r>
        <w:t xml:space="preserve">| 07 |  |  | Жилищно-коммунальное хозяйство | 384,0 |</w:t>
      </w:r>
    </w:p>
    <w:p>
      <w:r>
        <w:t xml:space="preserve">|  | 124 |  | Аппарат акима города районного значения, села, поселка, сельского округа | 384,0 |</w:t>
      </w:r>
    </w:p>
    <w:p>
      <w:r>
        <w:t xml:space="preserve">|  |  | 008 | Освещение улиц в населенных пунктах | 384,0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3 к решению Буландынского районного маслихата от 26 декабря 2022 года № 7С-31/2 |</w:t>
      </w:r>
    </w:p>
    <w:p>
      <w:r>
        <w:t xml:space="preserve">|---|---|</w:t>
      </w:r>
    </w:p>
    <w:p>
      <w:pPr>
        <w:pStyle w:val="Heading2"/>
      </w:pPr>
      <w:r>
        <w:t xml:space="preserve">Глава Бюджет Айнакольского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22033,0 |</w:t>
      </w:r>
    </w:p>
    <w:p>
      <w:r>
        <w:t xml:space="preserve">| 1 |  |  | Налоговые поступления | 600,0 |</w:t>
      </w:r>
    </w:p>
    <w:p>
      <w:r>
        <w:t xml:space="preserve">|  | 01 |  | Подоходный налог | 9,0 |</w:t>
      </w:r>
    </w:p>
    <w:p>
      <w:r>
        <w:t xml:space="preserve">|  |  | 2 | Индивидуальный подоходный налог | 9,0 |</w:t>
      </w:r>
    </w:p>
    <w:p>
      <w:r>
        <w:t xml:space="preserve">|  | 04 |  | Hалоги на собственность | 591,0 |</w:t>
      </w:r>
    </w:p>
    <w:p>
      <w:r>
        <w:t xml:space="preserve">|  |  | 1 | Hалоги на имущество | 121,0 |</w:t>
      </w:r>
    </w:p>
    <w:p>
      <w:r>
        <w:t xml:space="preserve">|  |  | 4 | Hалог на транспортные средства | 470,0 |</w:t>
      </w:r>
    </w:p>
    <w:p>
      <w:r>
        <w:t xml:space="preserve">| 4 |  |  | Поступления трансфертов | 21433,0 |</w:t>
      </w:r>
    </w:p>
    <w:p>
      <w:r>
        <w:t xml:space="preserve">|  | 02 |  | Трансферты из вышестоящих органов государственного управления | 21433,0 |</w:t>
      </w:r>
    </w:p>
    <w:p>
      <w:r>
        <w:t xml:space="preserve">|  |  | 3 | Трансферты из районного (города областного значения) бюджета | 21433,0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22033,0 |</w:t>
      </w:r>
    </w:p>
    <w:p>
      <w:r>
        <w:t xml:space="preserve">| 01 |  |  | Государственные услуги общего характера | 21649,0 |</w:t>
      </w:r>
    </w:p>
    <w:p>
      <w:r>
        <w:t xml:space="preserve">|  | 124 |  | Аппарат акима города районного значения, села, поселка, сельского округа | 21649,0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21649,0 |</w:t>
      </w:r>
    </w:p>
    <w:p>
      <w:r>
        <w:t xml:space="preserve">| 07 |  |  | Жилищно-коммунальное хозяйство | 384,0 |</w:t>
      </w:r>
    </w:p>
    <w:p>
      <w:r>
        <w:t xml:space="preserve">|  | 124 |  | Аппарат акима города районного значения, села, поселка, сельского округа | 384,0 |</w:t>
      </w:r>
    </w:p>
    <w:p>
      <w:r>
        <w:t xml:space="preserve">|  |  | 008 | Освещение улиц в населенных пунктах | 384,0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