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села Кызылсай на 2022 – 2024 годы</w:t>
      </w:r>
    </w:p>
    <w:p>
      <w:r>
        <w:t xml:space="preserve">Решение. Маслихат города Жанаозен. от 30.12.2021. № 163540. редакция от 09.12.2022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Казахстан, Законом Республики Казахстан "О местном государственном управлении и самоуправлении в Республике Казахстан", Жанаозенский городской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села Кызылсай на 2022 - 2024 годы согласно приложениям 1, 2 и 3 соответственно к настоящему решению, в том числе на 2022 год в следующих объемах:</w:t>
      </w:r>
    </w:p>
    <w:p>
      <w:r>
        <w:t xml:space="preserve">1)доходы – 180 190 тысячи тенге, в том числе по:</w:t>
      </w:r>
    </w:p>
    <w:p>
      <w:r>
        <w:t xml:space="preserve">налоговым поступлениям – 14 192 тысяч тенге;</w:t>
      </w:r>
    </w:p>
    <w:p>
      <w:r>
        <w:t xml:space="preserve">неналоговым поступлениям – 8 тысяч тенге;</w:t>
      </w:r>
    </w:p>
    <w:p>
      <w:r>
        <w:t xml:space="preserve">поступлениям от продажи основного капитала – 0 тенге;</w:t>
      </w:r>
    </w:p>
    <w:p>
      <w:r>
        <w:t xml:space="preserve">поступлениям трансфертов – 165 990 тысяч тенге;</w:t>
      </w:r>
    </w:p>
    <w:p>
      <w:r>
        <w:t xml:space="preserve">2)затраты – 183 752 тысяч тенге;</w:t>
      </w:r>
    </w:p>
    <w:p>
      <w:r>
        <w:t xml:space="preserve">3)чистое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r>
        <w:t xml:space="preserve">4)сальдо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r>
        <w:t xml:space="preserve">5)дефицит (профицит) бюджета – - 3 562 тысячи тенге;</w:t>
      </w:r>
    </w:p>
    <w:p>
      <w:r>
        <w:t xml:space="preserve">6)финансирование дефицита (использование профицита) бюджета –</w:t>
      </w:r>
    </w:p>
    <w:p>
      <w:r>
        <w:t xml:space="preserve">3 562 тысячи тенге;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3 562 тысячи тенге.</w:t>
      </w:r>
    </w:p>
    <w:p>
      <w:pPr>
        <w:pStyle w:val="Heading2"/>
      </w:pPr>
      <w:r>
        <w:t xml:space="preserve">Пункт 2</w:t>
      </w:r>
    </w:p>
    <w:p>
      <w:r>
        <w:t xml:space="preserve">2. Учесть, что из городского бюджета в бюджет села Кызылсай на 2022 год выделена субвенция в сумме 154 654 тысячи тенге.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2022 года.</w:t>
      </w:r>
    </w:p>
    <w:p>
      <w:r>
        <w:t xml:space="preserve">| Секретарь Жанаозенского городского маслихата | Т. Мусаев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pPr>
        <w:pStyle w:val="Heading2"/>
      </w:pPr>
      <w:r>
        <w:t xml:space="preserve">Текст</w:t>
      </w:r>
    </w:p>
    <w:p>
      <w:r>
        <w:t xml:space="preserve">Аким села Кызылсай</w:t>
      </w:r>
    </w:p>
    <w:p>
      <w:pPr>
        <w:pStyle w:val="Heading2"/>
      </w:pPr>
      <w:r>
        <w:t xml:space="preserve">Текст</w:t>
      </w:r>
    </w:p>
    <w:p>
      <w:r>
        <w:t xml:space="preserve">Р. Абишаев _______________</w:t>
      </w:r>
    </w:p>
    <w:p>
      <w:pPr>
        <w:pStyle w:val="Heading2"/>
      </w:pPr>
      <w:r>
        <w:t xml:space="preserve">Текст</w:t>
      </w:r>
    </w:p>
    <w:p>
      <w:r>
        <w:t xml:space="preserve">30 декабрь 2021 год</w:t>
      </w:r>
    </w:p>
    <w:p>
      <w:r>
        <w:t xml:space="preserve">|  | Приложение 1 |</w:t>
      </w:r>
    </w:p>
    <w:p>
      <w:r>
        <w:t xml:space="preserve">|---|---|</w:t>
      </w:r>
    </w:p>
    <w:p>
      <w:r>
        <w:t xml:space="preserve">|  | к решению Жанаозенского городского |</w:t>
      </w:r>
    </w:p>
    <w:p>
      <w:r>
        <w:t xml:space="preserve">|  | маслихата от 30 декабря 2021 года |</w:t>
      </w:r>
    </w:p>
    <w:p>
      <w:r>
        <w:t xml:space="preserve">|  | № 14/113 |</w:t>
      </w:r>
    </w:p>
    <w:p>
      <w:pPr>
        <w:pStyle w:val="Heading2"/>
      </w:pPr>
      <w:r>
        <w:t xml:space="preserve">Глава Бюджет села Кызылсай на 2022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решения Жанаозенского городского маслихата Мангистауской области от 09.12.2022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1. Доходы | 180 190 |  |</w:t>
      </w:r>
    </w:p>
    <w:p>
      <w:r>
        <w:t xml:space="preserve">| 1 |  |  | Налоговые поступления | 14 192 |  |</w:t>
      </w:r>
    </w:p>
    <w:p>
      <w:r>
        <w:t xml:space="preserve">|  | 01 |  | Подоходный налог | 8 |  |</w:t>
      </w:r>
    </w:p>
    <w:p>
      <w:r>
        <w:t xml:space="preserve">|  |  | 2 | Индивидуальный подоходный налог | 8 |  |</w:t>
      </w:r>
    </w:p>
    <w:p>
      <w:r>
        <w:t xml:space="preserve">|  | 04 |  | Налоги на собственность | 12 550 |  |</w:t>
      </w:r>
    </w:p>
    <w:p>
      <w:r>
        <w:t xml:space="preserve">|  |  | 1 | Налоги на имущество | 486 |  |</w:t>
      </w:r>
    </w:p>
    <w:p>
      <w:r>
        <w:t xml:space="preserve">|  |  | 3 | Земельный налог | 86 |  |</w:t>
      </w:r>
    </w:p>
    <w:p>
      <w:r>
        <w:t xml:space="preserve">|  |  | 4 | Налог на транспортные средства | 11 978 |  |</w:t>
      </w:r>
    </w:p>
    <w:p>
      <w:r>
        <w:t xml:space="preserve">|  | 05 |  | Внутренние налоги на товары, работы и услуги | 1 634 |  |</w:t>
      </w:r>
    </w:p>
    <w:p>
      <w:r>
        <w:t xml:space="preserve">|  |  | 3 | Поступления за использование природных и других ресурсов | 1 634 |  |</w:t>
      </w:r>
    </w:p>
    <w:p>
      <w:r>
        <w:t xml:space="preserve">| 2 |  |  | Неналоговые поступления | 8 |  |</w:t>
      </w:r>
    </w:p>
    <w:p>
      <w:r>
        <w:t xml:space="preserve">|  | 06 |  | Прочие неналоговые поступления | 8 |  |</w:t>
      </w:r>
    </w:p>
    <w:p>
      <w:r>
        <w:t xml:space="preserve">|  |  | 1 | Прочие неналоговые поступления | 8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 | 01 |  | Продажа государственного имущества, закрепленного за государственными учреждениями | 0 |  |</w:t>
      </w:r>
    </w:p>
    <w:p>
      <w:r>
        <w:t xml:space="preserve">|  |  | 1 | Продажа государственного имущества, закрепленного за государственными учреждениями | 0 |  |</w:t>
      </w:r>
    </w:p>
    <w:p>
      <w:r>
        <w:t xml:space="preserve">| 4 |  |  | Поступления трансфертов | 165 990 |  |</w:t>
      </w:r>
    </w:p>
    <w:p>
      <w:r>
        <w:t xml:space="preserve">|  | 02 |  | Трансферты из вышестоящих органов государственного управления | 165 990 |  |</w:t>
      </w:r>
    </w:p>
    <w:p>
      <w:r>
        <w:t xml:space="preserve">|  |  | 3 | Трансферты из районного (города областного значения) бюджета | 165 990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Программа |  |  |  |</w:t>
      </w:r>
    </w:p>
    <w:p>
      <w:r>
        <w:t xml:space="preserve">| 1 | 2 | 3 |  |  |  |</w:t>
      </w:r>
    </w:p>
    <w:p>
      <w:r>
        <w:t xml:space="preserve">|  |  |  | 2. Затраты | 183 752 |  |</w:t>
      </w:r>
    </w:p>
    <w:p>
      <w:r>
        <w:t xml:space="preserve">| 01 |  |  |  | Государственные услуги общего характера | 54 072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54 072 |</w:t>
      </w:r>
    </w:p>
    <w:p>
      <w:r>
        <w:t xml:space="preserve">|  |  | 124 |  | Аппарат акима города районного значения, села, поселка, сельского округа | 54 072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53 417 |</w:t>
      </w:r>
    </w:p>
    <w:p>
      <w:r>
        <w:t xml:space="preserve">|  |  |  | 022 | Капитальные расходы государственного органа | 655 |</w:t>
      </w:r>
    </w:p>
    <w:p>
      <w:r>
        <w:t xml:space="preserve">| 07 |  |  |  | Жилищно – коммунальное хозяйство | 78 633 |</w:t>
      </w:r>
    </w:p>
    <w:p>
      <w:r>
        <w:t xml:space="preserve">|  | 3 |  |  | Благоустройство населенных пунктов | 78 633 |</w:t>
      </w:r>
    </w:p>
    <w:p>
      <w:r>
        <w:t xml:space="preserve">|  |  | 124 |  | Аппарат акима города районного значения, села, поселка, сельского округа | 78 633 |</w:t>
      </w:r>
    </w:p>
    <w:p>
      <w:r>
        <w:t xml:space="preserve">|  |  |  | 008 | Освещение улиц в населенных пунктах | 32 114 |</w:t>
      </w:r>
    </w:p>
    <w:p>
      <w:r>
        <w:t xml:space="preserve">|  |  |  | 009 | Обеспечение санитарии населенных пунктов | 39 284 |</w:t>
      </w:r>
    </w:p>
    <w:p>
      <w:r>
        <w:t xml:space="preserve">|  |  |  | 011 | Благоустройство и озеленение населенных пунктов | 7 235 |</w:t>
      </w:r>
    </w:p>
    <w:p>
      <w:r>
        <w:t xml:space="preserve">| 08 |  |  |  | Культура, спорт, туризм и информационное пространство | 51 047 |</w:t>
      </w:r>
    </w:p>
    <w:p>
      <w:r>
        <w:t xml:space="preserve">|  | 1 |  |  | Деятельность в области культуры | 51 047 |</w:t>
      </w:r>
    </w:p>
    <w:p>
      <w:r>
        <w:t xml:space="preserve">|  |  | 124 |  | Аппарат акима города районного значения, села, поселка, сельского округа | 51 047 |</w:t>
      </w:r>
    </w:p>
    <w:p>
      <w:r>
        <w:t xml:space="preserve">|  |  |  | 006 | Поддержка культурно – досуговой работы на местном уровне | 51 047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 |  |  |  | 5. Дефицит (профицит) бюджета | -3 562 |</w:t>
      </w:r>
    </w:p>
    <w:p>
      <w:r>
        <w:t xml:space="preserve">|  |  |  |  | 6. Финансирование дефицита (использование профицита) бюджета | 3 562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8 |  |  |  | Используемые остатки бюджетных средств | 3 562 |</w:t>
      </w:r>
    </w:p>
    <w:p>
      <w:r>
        <w:t xml:space="preserve">|  |  | 01 |  | Остатки бюджетных средств | 3 562 |</w:t>
      </w:r>
    </w:p>
    <w:p>
      <w:r>
        <w:t xml:space="preserve">|  |  |  | 1 | Свободные остатки бюджетных средств | 3 562 |</w:t>
      </w:r>
    </w:p>
    <w:p>
      <w:r>
        <w:t xml:space="preserve">|  | Приложение 2 |</w:t>
      </w:r>
    </w:p>
    <w:p>
      <w:r>
        <w:t xml:space="preserve">|---|---|</w:t>
      </w:r>
    </w:p>
    <w:p>
      <w:r>
        <w:t xml:space="preserve">|  | к решению Жанаозенского городского |</w:t>
      </w:r>
    </w:p>
    <w:p>
      <w:r>
        <w:t xml:space="preserve">|  | маслихата от 30 декабря 2021 года |</w:t>
      </w:r>
    </w:p>
    <w:p>
      <w:r>
        <w:t xml:space="preserve">|  | № 14/113 |</w:t>
      </w:r>
    </w:p>
    <w:p>
      <w:pPr>
        <w:pStyle w:val="Heading2"/>
      </w:pPr>
      <w:r>
        <w:t xml:space="preserve">Глава Бюджет села Кызылсай на 2023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1. Доходы | 178 129 |  |</w:t>
      </w:r>
    </w:p>
    <w:p>
      <w:r>
        <w:t xml:space="preserve">| 1 |  |  | Налоговые поступления | 25 765 |  |</w:t>
      </w:r>
    </w:p>
    <w:p>
      <w:r>
        <w:t xml:space="preserve">|  | 01 |  | Подоходный налог | 0 |  |</w:t>
      </w:r>
    </w:p>
    <w:p>
      <w:r>
        <w:t xml:space="preserve">|  |  | 2 | Индивидуальный подоходный налог | 0 |  |</w:t>
      </w:r>
    </w:p>
    <w:p>
      <w:r>
        <w:t xml:space="preserve">|  | 04 |  | Налоги на собственность | 25 765 |  |</w:t>
      </w:r>
    </w:p>
    <w:p>
      <w:r>
        <w:t xml:space="preserve">|  |  | 1 | Налоги на имущество | 281 |  |</w:t>
      </w:r>
    </w:p>
    <w:p>
      <w:r>
        <w:t xml:space="preserve">|  |  | 3 | Земельный налог | 406 |  |</w:t>
      </w:r>
    </w:p>
    <w:p>
      <w:r>
        <w:t xml:space="preserve">|  |  | 4 | Налог на транспортные средства | 25 078 |  |</w:t>
      </w:r>
    </w:p>
    <w:p>
      <w:r>
        <w:t xml:space="preserve">| 2 |  |  | Неналоговые поступления | 84 |  |</w:t>
      </w:r>
    </w:p>
    <w:p>
      <w:r>
        <w:t xml:space="preserve">|  | 01 |  | Доходы от государственной собственности | 84 |  |</w:t>
      </w:r>
    </w:p>
    <w:p>
      <w:r>
        <w:t xml:space="preserve">|  |  | 5 | Доходы от аренды имущества, находящегося в государственной собственности | 84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 | 01 |  | Продажа государственного имущества, закрепленного за государственными учреждениями | 0 |  |</w:t>
      </w:r>
    </w:p>
    <w:p>
      <w:r>
        <w:t xml:space="preserve">|  |  | 1 | Продажа государственного имущества, закрепленного за государственными учреждениями | 0 |  |</w:t>
      </w:r>
    </w:p>
    <w:p>
      <w:r>
        <w:t xml:space="preserve">| 4 |  |  | Поступления трансфертов | 152 280 |  |</w:t>
      </w:r>
    </w:p>
    <w:p>
      <w:r>
        <w:t xml:space="preserve">|  | 02 |  | Трансферты из вышестоящих органов государственного управления | 152 280 |  |</w:t>
      </w:r>
    </w:p>
    <w:p>
      <w:r>
        <w:t xml:space="preserve">|  |  | 3 | Трансферты из районного (города областного значения) бюджета | 152 280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 грамма |  |  |</w:t>
      </w:r>
    </w:p>
    <w:p>
      <w:r>
        <w:t xml:space="preserve">| 1 | 2 | 3 |  |  |  |</w:t>
      </w:r>
    </w:p>
    <w:p>
      <w:r>
        <w:t xml:space="preserve">|  |  |  |  | 2. Затраты | 178 129 |</w:t>
      </w:r>
    </w:p>
    <w:p>
      <w:r>
        <w:t xml:space="preserve">| 01 |  |  |  | Государственные услуги общего характера | 50 499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50 499 |</w:t>
      </w:r>
    </w:p>
    <w:p>
      <w:r>
        <w:t xml:space="preserve">|  |  | 124 |  | Аппарат акима города районного значения, села, поселка, сельского округа | 50 499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50 499 |</w:t>
      </w:r>
    </w:p>
    <w:p>
      <w:r>
        <w:t xml:space="preserve">|  |  |  | 022 | Капитальные расходы государственного органа | 0 |</w:t>
      </w:r>
    </w:p>
    <w:p>
      <w:r>
        <w:t xml:space="preserve">| 07 |  |  |  | Жилищно-коммунальное хозяйство | 88 529 |</w:t>
      </w:r>
    </w:p>
    <w:p>
      <w:r>
        <w:t xml:space="preserve">|  | 3 |  |  | Жилищное хозяйство | 88 529 |</w:t>
      </w:r>
    </w:p>
    <w:p>
      <w:r>
        <w:t xml:space="preserve">|  |  | 124 |  | Аппарат акима города районного значения, села, поселка, сельского округа | 88 529 |</w:t>
      </w:r>
    </w:p>
    <w:p>
      <w:r>
        <w:t xml:space="preserve">|  |  |  | 008 | Освещение улиц в населенных пунктах | 35 299 |</w:t>
      </w:r>
    </w:p>
    <w:p>
      <w:r>
        <w:t xml:space="preserve">|  |  |  | 009 | Обеспечение санитарии населенных пунктов | 51 230 |</w:t>
      </w:r>
    </w:p>
    <w:p>
      <w:r>
        <w:t xml:space="preserve">|  |  |  | 011 | Благоустройство и озеленение населенных пунктов | 2 000 |</w:t>
      </w:r>
    </w:p>
    <w:p>
      <w:r>
        <w:t xml:space="preserve">| 08 |  |  |  | Культура, спорт, туризм и информационное пространство | 39 101 |</w:t>
      </w:r>
    </w:p>
    <w:p>
      <w:r>
        <w:t xml:space="preserve">|  | 1 |  |  | Деятельность в области культуры | 39 101 |</w:t>
      </w:r>
    </w:p>
    <w:p>
      <w:r>
        <w:t xml:space="preserve">|  |  | 124 |  | Аппарат акима города районного значения, села, поселка, сельского округа | 39 101 |</w:t>
      </w:r>
    </w:p>
    <w:p>
      <w:r>
        <w:t xml:space="preserve">|  |  |  | 006 | Поддержка культурно – досуговой работы на местном уровне | 39 101 |</w:t>
      </w:r>
    </w:p>
    <w:p>
      <w:r>
        <w:t xml:space="preserve">|  |  |  | 032 | Капитальные расходы подведомственных государственных учреждений и организаций | 0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 |  | Про грамма |  |  |</w:t>
      </w:r>
    </w:p>
    <w:p>
      <w:r>
        <w:t xml:space="preserve">| 1 | 2 | 3 |  |  | 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Погашение бюджетных кредитов | 0 |  |</w:t>
      </w:r>
    </w:p>
    <w:p>
      <w:r>
        <w:t xml:space="preserve">|  |  |  | Погашение бюджетных кредитов | 0 |  |</w:t>
      </w:r>
    </w:p>
    <w:p>
      <w:r>
        <w:t xml:space="preserve">|  |  |  | 4.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 |  |  | Поступления от продажи финансовых активов государства | 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Фунциональная подгруппа |  |  |  |  |</w:t>
      </w:r>
    </w:p>
    <w:p>
      <w:r>
        <w:t xml:space="preserve">|  |  | Администратор  бюджетных программ |  |  |  |</w:t>
      </w:r>
    </w:p>
    <w:p>
      <w:r>
        <w:t xml:space="preserve">|  |  |  | Про грамма |  |  |</w:t>
      </w:r>
    </w:p>
    <w:p>
      <w:r>
        <w:t xml:space="preserve">| 1 | 2 | 3 |  |  |  |</w:t>
      </w:r>
    </w:p>
    <w:p>
      <w:r>
        <w:t xml:space="preserve">|  |  |  |  | 5. Дефицит (профицит) бюджета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6. Финансирование дефицита (использование  профицита ) бюджета | 0 |  |</w:t>
      </w:r>
    </w:p>
    <w:p>
      <w:r>
        <w:t xml:space="preserve">|  |  |  | Поступления займов | 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Погашение займов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8 |  |  | Используемые остатки бюджетных средств | 0 |  |</w:t>
      </w:r>
    </w:p>
    <w:p>
      <w:r>
        <w:t xml:space="preserve">|  | 01 |  | Остатки бюджетных средств | 0 |  |</w:t>
      </w:r>
    </w:p>
    <w:p>
      <w:r>
        <w:t xml:space="preserve">|  |  | 1 | Свободные остатки бюджетных средств | 0 |  |</w:t>
      </w:r>
    </w:p>
    <w:p>
      <w:r>
        <w:t xml:space="preserve">|  | Приложение 3 |</w:t>
      </w:r>
    </w:p>
    <w:p>
      <w:r>
        <w:t xml:space="preserve">|---|---|</w:t>
      </w:r>
    </w:p>
    <w:p>
      <w:r>
        <w:t xml:space="preserve">|  | к решению Жанаозенского городского |</w:t>
      </w:r>
    </w:p>
    <w:p>
      <w:r>
        <w:t xml:space="preserve">|  | маслихата от 30 декабря 2021 года |</w:t>
      </w:r>
    </w:p>
    <w:p>
      <w:r>
        <w:t xml:space="preserve">|  | № 14/113 |</w:t>
      </w:r>
    </w:p>
    <w:p>
      <w:pPr>
        <w:pStyle w:val="Heading2"/>
      </w:pPr>
      <w:r>
        <w:t xml:space="preserve">Глава Бюджет села Кызылсай на 2024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1. Доходы | 182 746 |  |</w:t>
      </w:r>
    </w:p>
    <w:p>
      <w:r>
        <w:t xml:space="preserve">| 1 |  |  | Налоговые поступления | 26 816 |  |</w:t>
      </w:r>
    </w:p>
    <w:p>
      <w:r>
        <w:t xml:space="preserve">|  | 01 |  | Подоходный налог | 0 |  |</w:t>
      </w:r>
    </w:p>
    <w:p>
      <w:r>
        <w:t xml:space="preserve">|  |  | 2 | Индивидуальный подоходный налог | 0 |  |</w:t>
      </w:r>
    </w:p>
    <w:p>
      <w:r>
        <w:t xml:space="preserve">|  | 04 |  | Налоги на собственность | 26 816 |  |</w:t>
      </w:r>
    </w:p>
    <w:p>
      <w:r>
        <w:t xml:space="preserve">|  |  | 1 | Налоги на имущество | 300 |  |</w:t>
      </w:r>
    </w:p>
    <w:p>
      <w:r>
        <w:t xml:space="preserve">|  |  | 3 | Земельный налог | 435 |  |</w:t>
      </w:r>
    </w:p>
    <w:p>
      <w:r>
        <w:t xml:space="preserve">|  |  | 4 | Налог на транспортные средства | 26 081 |  |</w:t>
      </w:r>
    </w:p>
    <w:p>
      <w:r>
        <w:t xml:space="preserve">| 2 |  |  | Неналоговые поступления | 88 |  |</w:t>
      </w:r>
    </w:p>
    <w:p>
      <w:r>
        <w:t xml:space="preserve">|  | 01 |  | Доходы от государственной собственности | 88 |  |</w:t>
      </w:r>
    </w:p>
    <w:p>
      <w:r>
        <w:t xml:space="preserve">|  |  | 5 | Доходы от аренды имущества, находящегося в государственной собственности | 88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 | 01 |  | Продажа государственного имущества, закрепленного за государственными учреждениями | 0 |  |</w:t>
      </w:r>
    </w:p>
    <w:p>
      <w:r>
        <w:t xml:space="preserve">|  |  | 1 | Продажа государственного имущества, закрепленного за государственными учреждениями | 0 |  |</w:t>
      </w:r>
    </w:p>
    <w:p>
      <w:r>
        <w:t xml:space="preserve">| 4 |  |  | Поступления трансфертов | 155 842 |  |</w:t>
      </w:r>
    </w:p>
    <w:p>
      <w:r>
        <w:t xml:space="preserve">|  | 02 |  | Трансферты из вышестоящих органов государственного управления | 155 842 |  |</w:t>
      </w:r>
    </w:p>
    <w:p>
      <w:r>
        <w:t xml:space="preserve">|  |  | 3 | Трансферты из районного (города областного значения) бюджета | 155 842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 грамма |  |  |</w:t>
      </w:r>
    </w:p>
    <w:p>
      <w:r>
        <w:t xml:space="preserve">| 1 | 2 | 3 |  |  |  |</w:t>
      </w:r>
    </w:p>
    <w:p>
      <w:r>
        <w:t xml:space="preserve">|  |  |  |  | 2. Затраты | 182 746 |</w:t>
      </w:r>
    </w:p>
    <w:p>
      <w:r>
        <w:t xml:space="preserve">| 01 |  |  |  | Государственные услуги общего характера | 50 499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50 499 |</w:t>
      </w:r>
    </w:p>
    <w:p>
      <w:r>
        <w:t xml:space="preserve">|  |  | 124 |  | Аппарат акима города районного значения, села, поселка, сельского округа | 50 499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50 499 |</w:t>
      </w:r>
    </w:p>
    <w:p>
      <w:r>
        <w:t xml:space="preserve">|  |  |  | 022 | Капитальные расходы государственного органа | 0 |</w:t>
      </w:r>
    </w:p>
    <w:p>
      <w:r>
        <w:t xml:space="preserve">| 07 |  |  |  | Жилищно-коммунальное хозяйство | 91 191 |</w:t>
      </w:r>
    </w:p>
    <w:p>
      <w:r>
        <w:t xml:space="preserve">|  | 3 |  |  | Жилищное хозяйство | 91 191 |</w:t>
      </w:r>
    </w:p>
    <w:p>
      <w:r>
        <w:t xml:space="preserve">|  |  | 124 |  | Аппарат акима города районного значения, села, поселка, сельского округа | 91 191 |</w:t>
      </w:r>
    </w:p>
    <w:p>
      <w:r>
        <w:t xml:space="preserve">|  |  |  | 008 | Освещение улиц в населенных пунктах | 35 299 |</w:t>
      </w:r>
    </w:p>
    <w:p>
      <w:r>
        <w:t xml:space="preserve">|  |  |  | 009 | Обеспечение санитарии населенных пунктов | 53 792 |</w:t>
      </w:r>
    </w:p>
    <w:p>
      <w:r>
        <w:t xml:space="preserve">|  |  |  | 011 | Благоустройство и озеленение населенных пунктов | 2 100 |</w:t>
      </w:r>
    </w:p>
    <w:p>
      <w:r>
        <w:t xml:space="preserve">| 08 |  |  |  | Культура, спорт, туризм и информационное пространство | 41 056 |</w:t>
      </w:r>
    </w:p>
    <w:p>
      <w:r>
        <w:t xml:space="preserve">|  | 1 |  |  | Деятельность в области культуры | 41 056 |</w:t>
      </w:r>
    </w:p>
    <w:p>
      <w:r>
        <w:t xml:space="preserve">|  |  | 124 |  | Аппарат акима города районного значения, села, поселка, сельского округа | 41 056 |</w:t>
      </w:r>
    </w:p>
    <w:p>
      <w:r>
        <w:t xml:space="preserve">|  |  |  | 006 | Поддержка культурно – досуговой работы на местном уровне | 41 056 |</w:t>
      </w:r>
    </w:p>
    <w:p>
      <w:r>
        <w:t xml:space="preserve">|  |  |  | 032 | Капитальные расходы подведомственных государственных учреждений и организаций | 0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 |  | Про грамма |  |  |</w:t>
      </w:r>
    </w:p>
    <w:p>
      <w:r>
        <w:t xml:space="preserve">| 1 | 2 | 3 |  |  | 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Погашение бюджетных кредитов | 0 |  |</w:t>
      </w:r>
    </w:p>
    <w:p>
      <w:r>
        <w:t xml:space="preserve">|  |  |  | Погашение бюджетных кредитов | 0 |  |</w:t>
      </w:r>
    </w:p>
    <w:p>
      <w:r>
        <w:t xml:space="preserve">|  |  |  | 4.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 |  |  | Поступления от продажи финансовых активов государства | 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Фунциональная подгруппа |  |  |  |  |</w:t>
      </w:r>
    </w:p>
    <w:p>
      <w:r>
        <w:t xml:space="preserve">|  |  | Администратор  бюджетных программ |  |  |  |</w:t>
      </w:r>
    </w:p>
    <w:p>
      <w:r>
        <w:t xml:space="preserve">|  |  |  | Про грамма |  |  |</w:t>
      </w:r>
    </w:p>
    <w:p>
      <w:r>
        <w:t xml:space="preserve">| 1 | 2 | 3 |  |  |  |</w:t>
      </w:r>
    </w:p>
    <w:p>
      <w:r>
        <w:t xml:space="preserve">|  |  |  |  | 5. Дефицит (профицит) бюджета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6. Финансирование дефицита (использование  профицита ) бюджета | 0 |  |</w:t>
      </w:r>
    </w:p>
    <w:p>
      <w:r>
        <w:t xml:space="preserve">|  |  |  | Поступления займов | 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Погашение займов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8 |  |  | Используемые остатки бюджетных средств | 0 |  |</w:t>
      </w:r>
    </w:p>
    <w:p>
      <w:r>
        <w:t xml:space="preserve">|  | 01 |  | Остатки бюджетных средств | 0 |  |</w:t>
      </w:r>
    </w:p>
    <w:p>
      <w:r>
        <w:t xml:space="preserve">|  |  | 1 | Свободные остатки бюджетных средств | 0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